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4318EC43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号による承認申請書を審査した結果、その交付の決定の全部（一部）の中止（廃止）を承認しますので、課題設定型産業技術開発費助成金交付規程第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Default="00032FAC" w:rsidP="00805C95">
      <w:pPr>
        <w:rPr>
          <w:snapToGrid w:val="0"/>
        </w:rPr>
      </w:pPr>
    </w:p>
    <w:p w14:paraId="3F207CA7" w14:textId="77777777" w:rsidR="0072309F" w:rsidRDefault="0072309F" w:rsidP="00805C95">
      <w:pPr>
        <w:rPr>
          <w:snapToGrid w:val="0"/>
        </w:rPr>
      </w:pPr>
    </w:p>
    <w:p w14:paraId="5C5AED68" w14:textId="77777777" w:rsidR="0072309F" w:rsidRDefault="0072309F" w:rsidP="00805C95">
      <w:pPr>
        <w:rPr>
          <w:snapToGrid w:val="0"/>
        </w:rPr>
      </w:pPr>
    </w:p>
    <w:p w14:paraId="27528759" w14:textId="77777777" w:rsidR="0072309F" w:rsidRDefault="0072309F" w:rsidP="00805C95">
      <w:pPr>
        <w:rPr>
          <w:snapToGrid w:val="0"/>
        </w:rPr>
      </w:pPr>
    </w:p>
    <w:p w14:paraId="241F2FA2" w14:textId="77777777" w:rsidR="0072309F" w:rsidRPr="00251B75" w:rsidRDefault="0072309F" w:rsidP="00805C95">
      <w:pPr>
        <w:rPr>
          <w:rFonts w:hint="eastAsia"/>
          <w:snapToGrid w:val="0"/>
        </w:rPr>
      </w:pPr>
      <w:bookmarkStart w:id="0" w:name="_GoBack"/>
      <w:bookmarkEnd w:id="0"/>
    </w:p>
    <w:p w14:paraId="036A26CE" w14:textId="7ED15115" w:rsidR="003639B3" w:rsidRPr="00251B75" w:rsidRDefault="0072309F" w:rsidP="0072309F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2020-03-09T04:44:00Z</dcterms:modified>
</cp:coreProperties>
</file>