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3" w:rsidRDefault="00727E03">
      <w:pPr>
        <w:rPr>
          <w:rFonts w:hAnsi="Times New Roman"/>
          <w:spacing w:val="44"/>
        </w:rPr>
      </w:pPr>
      <w:r>
        <w:rPr>
          <w:rFonts w:hint="eastAsia"/>
          <w:spacing w:val="-6"/>
        </w:rPr>
        <w:t>（様式第１８）</w:t>
      </w:r>
    </w:p>
    <w:p w:rsidR="00727E03" w:rsidRDefault="00727E03">
      <w:pPr>
        <w:rPr>
          <w:rFonts w:hAnsi="Times New Roman"/>
          <w:spacing w:val="44"/>
        </w:rPr>
      </w:pPr>
    </w:p>
    <w:p w:rsidR="00727E03" w:rsidRDefault="00727E03">
      <w:pPr>
        <w:ind w:rightChars="153" w:right="324"/>
        <w:jc w:val="right"/>
        <w:rPr>
          <w:rFonts w:hAnsi="Times New Roman"/>
          <w:spacing w:val="44"/>
        </w:rPr>
      </w:pPr>
      <w:r>
        <w:rPr>
          <w:rFonts w:hint="eastAsia"/>
          <w:spacing w:val="42"/>
          <w:w w:val="200"/>
        </w:rPr>
        <w:t>保</w:t>
      </w:r>
      <w:r>
        <w:rPr>
          <w:rFonts w:hint="eastAsia"/>
          <w:spacing w:val="-6"/>
        </w:rPr>
        <w:t xml:space="preserve">　　　</w:t>
      </w:r>
      <w:r>
        <w:rPr>
          <w:rFonts w:hint="eastAsia"/>
          <w:spacing w:val="42"/>
          <w:w w:val="200"/>
        </w:rPr>
        <w:t xml:space="preserve">管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42"/>
          <w:w w:val="200"/>
        </w:rPr>
        <w:t xml:space="preserve">状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42"/>
          <w:w w:val="200"/>
        </w:rPr>
        <w:t xml:space="preserve">況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42"/>
          <w:w w:val="200"/>
        </w:rPr>
        <w:t xml:space="preserve">報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42"/>
          <w:w w:val="200"/>
        </w:rPr>
        <w:t xml:space="preserve">告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42"/>
          <w:w w:val="200"/>
        </w:rPr>
        <w:t>書</w:t>
      </w:r>
      <w:r>
        <w:rPr>
          <w:spacing w:val="-2"/>
        </w:rPr>
        <w:t xml:space="preserve">                         </w:t>
      </w:r>
      <w:r>
        <w:rPr>
          <w:rFonts w:hint="eastAsia"/>
          <w:spacing w:val="-6"/>
        </w:rPr>
        <w:t>（１／　　頁）</w:t>
      </w:r>
    </w:p>
    <w:p w:rsidR="00727E03" w:rsidRDefault="00727E03">
      <w:pPr>
        <w:rPr>
          <w:rFonts w:hAnsi="Times New Roman"/>
          <w:spacing w:val="44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</w:t>
      </w:r>
    </w:p>
    <w:p w:rsidR="00727E03" w:rsidRDefault="00727E03">
      <w:pPr>
        <w:ind w:rightChars="188" w:right="398"/>
        <w:jc w:val="right"/>
        <w:rPr>
          <w:rFonts w:hAnsi="Times New Roman"/>
          <w:spacing w:val="44"/>
        </w:rPr>
      </w:pPr>
      <w:r>
        <w:rPr>
          <w:rFonts w:hint="eastAsia"/>
          <w:spacing w:val="-6"/>
          <w:u w:val="single" w:color="000000"/>
        </w:rPr>
        <w:t xml:space="preserve">会社名　　　　　　　　　　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-6"/>
          <w:u w:val="single" w:color="000000"/>
        </w:rPr>
        <w:t xml:space="preserve">担当部署　　　　　　　　　　　</w:t>
      </w:r>
    </w:p>
    <w:p w:rsidR="00727E03" w:rsidRDefault="00727E03">
      <w:pPr>
        <w:rPr>
          <w:rFonts w:hAnsi="Times New Roman"/>
          <w:spacing w:val="44"/>
        </w:rPr>
      </w:pPr>
    </w:p>
    <w:p w:rsidR="00727E03" w:rsidRDefault="00727E03">
      <w:pPr>
        <w:ind w:rightChars="188" w:right="398"/>
        <w:jc w:val="right"/>
        <w:rPr>
          <w:rFonts w:hAnsi="Times New Roman"/>
          <w:spacing w:val="44"/>
        </w:rPr>
      </w:pPr>
      <w:r>
        <w:rPr>
          <w:rFonts w:hint="eastAsia"/>
          <w:spacing w:val="-6"/>
          <w:u w:val="single" w:color="000000"/>
        </w:rPr>
        <w:t xml:space="preserve">担当者　　　　　　　　　　　</w:t>
      </w:r>
      <w:r>
        <w:rPr>
          <w:rFonts w:hint="eastAsia"/>
          <w:spacing w:val="-6"/>
        </w:rPr>
        <w:t xml:space="preserve">　</w:t>
      </w:r>
      <w:r>
        <w:rPr>
          <w:rFonts w:hint="eastAsia"/>
          <w:spacing w:val="-6"/>
          <w:u w:val="single" w:color="000000"/>
        </w:rPr>
        <w:t xml:space="preserve">ＴＥＬ　　　　　　　　　　　　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56"/>
        <w:gridCol w:w="2151"/>
        <w:gridCol w:w="1173"/>
        <w:gridCol w:w="978"/>
        <w:gridCol w:w="782"/>
        <w:gridCol w:w="1368"/>
        <w:gridCol w:w="1956"/>
        <w:gridCol w:w="978"/>
        <w:gridCol w:w="977"/>
        <w:gridCol w:w="978"/>
        <w:gridCol w:w="2151"/>
      </w:tblGrid>
      <w:tr w:rsidR="00727E03">
        <w:trPr>
          <w:trHeight w:val="6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開　発　項　目</w:t>
            </w:r>
          </w:p>
        </w:tc>
        <w:tc>
          <w:tcPr>
            <w:tcW w:w="1349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品　　　　　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仕様又は型式等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備品番号</w:t>
            </w:r>
          </w:p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</w:rPr>
            </w:pPr>
            <w:r>
              <w:rPr>
                <w:rFonts w:hint="eastAsia"/>
                <w:spacing w:val="-6"/>
              </w:rPr>
              <w:t>取得年月日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数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spacing w:val="44"/>
              </w:rPr>
            </w:pPr>
            <w:r>
              <w:rPr>
                <w:rFonts w:hint="eastAsia"/>
                <w:spacing w:val="-6"/>
              </w:rPr>
              <w:t>取得価格</w:t>
            </w:r>
          </w:p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（円）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保管又は設置場所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材　質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重　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10"/>
                <w:sz w:val="14"/>
                <w:szCs w:val="14"/>
              </w:rPr>
              <w:t>可搬</w:t>
            </w:r>
            <w:r>
              <w:rPr>
                <w:rFonts w:hint="eastAsia"/>
                <w:spacing w:val="-4"/>
                <w:sz w:val="14"/>
                <w:szCs w:val="14"/>
              </w:rPr>
              <w:t>･</w:t>
            </w:r>
            <w:r>
              <w:rPr>
                <w:rFonts w:hint="eastAsia"/>
                <w:spacing w:val="-10"/>
                <w:sz w:val="14"/>
                <w:szCs w:val="14"/>
              </w:rPr>
              <w:t>非可搬の別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03" w:rsidRDefault="00727E03">
            <w:pPr>
              <w:kinsoku w:val="0"/>
              <w:overflowPunct w:val="0"/>
              <w:spacing w:line="160" w:lineRule="atLeast"/>
              <w:jc w:val="center"/>
              <w:rPr>
                <w:rFonts w:hAnsi="Times New Roman"/>
                <w:spacing w:val="44"/>
              </w:rPr>
            </w:pPr>
            <w:r>
              <w:rPr>
                <w:rFonts w:hint="eastAsia"/>
                <w:spacing w:val="-6"/>
              </w:rPr>
              <w:t>備　　　　　　考</w:t>
            </w:r>
          </w:p>
          <w:p w:rsidR="00727E03" w:rsidRDefault="00727E03" w:rsidP="00FE5531">
            <w:pPr>
              <w:kinsoku w:val="0"/>
              <w:overflowPunct w:val="0"/>
              <w:spacing w:line="160" w:lineRule="atLeast"/>
              <w:ind w:firstLineChars="100" w:firstLine="199"/>
              <w:jc w:val="center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（</w:t>
            </w:r>
            <w:proofErr w:type="gramStart"/>
            <w:r>
              <w:rPr>
                <w:rFonts w:hint="eastAsia"/>
                <w:spacing w:val="-6"/>
              </w:rPr>
              <w:t>買取</w:t>
            </w:r>
            <w:proofErr w:type="gramEnd"/>
            <w:r>
              <w:rPr>
                <w:rFonts w:hint="eastAsia"/>
                <w:spacing w:val="-6"/>
              </w:rPr>
              <w:t>希望の有無）</w:t>
            </w: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  <w:tr w:rsidR="00727E03">
        <w:trPr>
          <w:trHeight w:val="640"/>
        </w:trPr>
        <w:tc>
          <w:tcPr>
            <w:tcW w:w="1956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spacing w:val="44"/>
              </w:rPr>
            </w:pPr>
          </w:p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</w:p>
        </w:tc>
      </w:tr>
    </w:tbl>
    <w:p w:rsidR="00727E03" w:rsidRDefault="00727E03">
      <w:pPr>
        <w:rPr>
          <w:rFonts w:hAnsi="Times New Roman"/>
          <w:spacing w:val="44"/>
        </w:rPr>
      </w:pPr>
      <w:r>
        <w:rPr>
          <w:rFonts w:hint="eastAsia"/>
          <w:spacing w:val="-6"/>
        </w:rPr>
        <w:t>（記載要領）</w:t>
      </w:r>
    </w:p>
    <w:p w:rsidR="00727E03" w:rsidRDefault="00727E03">
      <w:pPr>
        <w:rPr>
          <w:rFonts w:hAnsi="Times New Roman"/>
          <w:spacing w:val="44"/>
        </w:rPr>
      </w:pPr>
      <w:r>
        <w:rPr>
          <w:rFonts w:hint="eastAsia"/>
          <w:spacing w:val="-6"/>
        </w:rPr>
        <w:t xml:space="preserve">　　（１）機械装置の設置の状態について、可搬・非可搬の別欄に区分して記載する。</w:t>
      </w:r>
    </w:p>
    <w:p w:rsidR="00727E03" w:rsidRDefault="00727E03">
      <w:pPr>
        <w:rPr>
          <w:rFonts w:hAnsi="Times New Roman"/>
          <w:spacing w:val="44"/>
        </w:rPr>
      </w:pPr>
      <w:r>
        <w:rPr>
          <w:rFonts w:hint="eastAsia"/>
          <w:spacing w:val="-6"/>
        </w:rPr>
        <w:t xml:space="preserve">　　（２）貴社における、機械装置の</w:t>
      </w:r>
      <w:proofErr w:type="gramStart"/>
      <w:r>
        <w:rPr>
          <w:rFonts w:hint="eastAsia"/>
          <w:spacing w:val="-6"/>
        </w:rPr>
        <w:t>買取</w:t>
      </w:r>
      <w:proofErr w:type="gramEnd"/>
      <w:r>
        <w:rPr>
          <w:rFonts w:hint="eastAsia"/>
          <w:spacing w:val="-6"/>
        </w:rPr>
        <w:t>希望の有無を備考欄に記載する。</w:t>
      </w:r>
    </w:p>
    <w:p w:rsidR="00727E03" w:rsidRDefault="00727E03">
      <w:pPr>
        <w:rPr>
          <w:rFonts w:hAnsi="Times New Roman"/>
          <w:spacing w:val="44"/>
        </w:rPr>
      </w:pPr>
      <w:r>
        <w:rPr>
          <w:rFonts w:hint="eastAsia"/>
          <w:spacing w:val="-6"/>
        </w:rPr>
        <w:t xml:space="preserve">　　（３）</w:t>
      </w:r>
      <w:proofErr w:type="gramStart"/>
      <w:r>
        <w:rPr>
          <w:rFonts w:hint="eastAsia"/>
          <w:spacing w:val="-6"/>
        </w:rPr>
        <w:t>買取</w:t>
      </w:r>
      <w:proofErr w:type="gramEnd"/>
      <w:r>
        <w:rPr>
          <w:rFonts w:hint="eastAsia"/>
          <w:spacing w:val="-6"/>
        </w:rPr>
        <w:t>希望の機械装置について、特注品又は外国製品の別を備考欄に記載する。</w:t>
      </w:r>
    </w:p>
    <w:tbl>
      <w:tblPr>
        <w:tblW w:w="0" w:type="auto"/>
        <w:tblInd w:w="1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62"/>
        <w:gridCol w:w="2249"/>
      </w:tblGrid>
      <w:tr w:rsidR="00727E03">
        <w:trPr>
          <w:trHeight w:val="30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契約管理番号　</w:t>
            </w:r>
          </w:p>
        </w:tc>
        <w:tc>
          <w:tcPr>
            <w:tcW w:w="224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27E03" w:rsidRDefault="00727E03">
            <w:pPr>
              <w:kinsoku w:val="0"/>
              <w:overflowPunct w:val="0"/>
              <w:spacing w:line="160" w:lineRule="atLeast"/>
              <w:rPr>
                <w:rFonts w:hAnsi="Times New Roman"/>
                <w:color w:val="auto"/>
                <w:w w:val="100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○○○○○○○○－○</w:t>
            </w:r>
          </w:p>
        </w:tc>
      </w:tr>
    </w:tbl>
    <w:p w:rsidR="00727E03" w:rsidRDefault="00727E03" w:rsidP="00FE5531">
      <w:pPr>
        <w:ind w:firstLineChars="200" w:firstLine="399"/>
      </w:pPr>
      <w:r>
        <w:rPr>
          <w:rFonts w:hint="eastAsia"/>
          <w:spacing w:val="-6"/>
        </w:rPr>
        <w:t>備　考：用紙の寸法は、日本工業規格Ａ列４とし、左とじとすること。</w:t>
      </w:r>
      <w:r>
        <w:rPr>
          <w:spacing w:val="-2"/>
        </w:rPr>
        <w:t xml:space="preserve">  </w:t>
      </w:r>
    </w:p>
    <w:sectPr w:rsidR="00727E03" w:rsidSect="00727E03">
      <w:headerReference w:type="default" r:id="rId6"/>
      <w:footerReference w:type="default" r:id="rId7"/>
      <w:type w:val="continuous"/>
      <w:pgSz w:w="16838" w:h="11906" w:orient="landscape" w:code="9"/>
      <w:pgMar w:top="289" w:right="352" w:bottom="289" w:left="567" w:header="454" w:footer="454" w:gutter="0"/>
      <w:pgNumType w:start="60"/>
      <w:cols w:space="720"/>
      <w:noEndnote/>
      <w:docGrid w:type="linesAndChars" w:linePitch="161" w:charSpace="172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03" w:rsidRDefault="00727E03">
      <w:r>
        <w:separator/>
      </w:r>
    </w:p>
  </w:endnote>
  <w:endnote w:type="continuationSeparator" w:id="0">
    <w:p w:rsidR="00727E03" w:rsidRDefault="0072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03" w:rsidRDefault="00727E03">
    <w:pPr>
      <w:suppressAutoHyphens w:val="0"/>
      <w:wordWrap/>
      <w:textAlignment w:val="auto"/>
      <w:rPr>
        <w:rFonts w:hAnsi="Times New Roman"/>
        <w:color w:val="auto"/>
        <w:w w:val="1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03" w:rsidRDefault="00727E03">
      <w:r>
        <w:rPr>
          <w:rFonts w:hAnsi="Times New Roman"/>
          <w:color w:val="auto"/>
          <w:w w:val="100"/>
          <w:sz w:val="2"/>
          <w:szCs w:val="2"/>
        </w:rPr>
        <w:continuationSeparator/>
      </w:r>
    </w:p>
  </w:footnote>
  <w:footnote w:type="continuationSeparator" w:id="0">
    <w:p w:rsidR="00727E03" w:rsidRDefault="0072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03" w:rsidRDefault="00727E03">
    <w:pPr>
      <w:suppressAutoHyphens w:val="0"/>
      <w:wordWrap/>
      <w:textAlignment w:val="auto"/>
      <w:rPr>
        <w:rFonts w:hAnsi="Times New Roman"/>
        <w:color w:val="auto"/>
        <w:w w:val="1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7203"/>
  <w:drawingGridVerticalSpacing w:val="1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E03"/>
    <w:rsid w:val="001D4B9B"/>
    <w:rsid w:val="00727E03"/>
    <w:rsid w:val="00FE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w w:val="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2003-04-07T15:35:00Z</cp:lastPrinted>
  <dcterms:created xsi:type="dcterms:W3CDTF">2014-12-18T04:53:00Z</dcterms:created>
  <dcterms:modified xsi:type="dcterms:W3CDTF">2014-12-18T04:53:00Z</dcterms:modified>
</cp:coreProperties>
</file>