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90FD1" w:rsidRPr="00CB0256" w:rsidRDefault="003B4D6D" w:rsidP="00807EC9">
      <w:pPr>
        <w:widowControl/>
        <w:jc w:val="left"/>
        <w:rPr>
          <w:szCs w:val="21"/>
        </w:rPr>
      </w:pPr>
      <w:r>
        <w:rPr>
          <w:noProof/>
        </w:rPr>
        <mc:AlternateContent>
          <mc:Choice Requires="wps">
            <w:drawing>
              <wp:anchor distT="0" distB="0" distL="114300" distR="114300" simplePos="0" relativeHeight="251645952" behindDoc="0" locked="0" layoutInCell="1" allowOverlap="1">
                <wp:simplePos x="0" y="0"/>
                <wp:positionH relativeFrom="margin">
                  <wp:posOffset>5145405</wp:posOffset>
                </wp:positionH>
                <wp:positionV relativeFrom="paragraph">
                  <wp:posOffset>145415</wp:posOffset>
                </wp:positionV>
                <wp:extent cx="800100" cy="299085"/>
                <wp:effectExtent l="0" t="0" r="19050" b="24765"/>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9085"/>
                        </a:xfrm>
                        <a:prstGeom prst="rect">
                          <a:avLst/>
                        </a:prstGeom>
                        <a:solidFill>
                          <a:srgbClr val="FFFFFF"/>
                        </a:solidFill>
                        <a:ln w="9525">
                          <a:solidFill>
                            <a:srgbClr val="000000"/>
                          </a:solidFill>
                          <a:miter lim="800000"/>
                          <a:headEnd/>
                          <a:tailEnd/>
                        </a:ln>
                      </wps:spPr>
                      <wps:txbx>
                        <w:txbxContent>
                          <w:p w:rsidR="00D5579A" w:rsidRPr="001F0D7D" w:rsidRDefault="00D5579A" w:rsidP="00155AAF">
                            <w:pPr>
                              <w:pStyle w:val="aff2"/>
                              <w:rPr>
                                <w:sz w:val="24"/>
                              </w:rPr>
                            </w:pPr>
                            <w:r w:rsidRPr="001F0D7D">
                              <w:rPr>
                                <w:rFonts w:hint="eastAsia"/>
                                <w:sz w:val="24"/>
                              </w:rPr>
                              <w:t>別添</w:t>
                            </w:r>
                            <w:r w:rsidR="00EC0D5F">
                              <w:rPr>
                                <w:rFonts w:asciiTheme="minorEastAsia" w:eastAsiaTheme="minorEastAsia" w:hAnsiTheme="minorEastAsia" w:hint="eastAsia"/>
                                <w:sz w:val="24"/>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scKQIAAFI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">
                <v:textbox>
                  <w:txbxContent>
                    <w:p w:rsidR="00D5579A" w:rsidRPr="001F0D7D" w:rsidRDefault="00D5579A" w:rsidP="00155AAF">
                      <w:pPr>
                        <w:pStyle w:val="aff2"/>
                        <w:rPr>
                          <w:sz w:val="24"/>
                        </w:rPr>
                      </w:pPr>
                      <w:r w:rsidRPr="001F0D7D">
                        <w:rPr>
                          <w:rFonts w:hint="eastAsia"/>
                          <w:sz w:val="24"/>
                        </w:rPr>
                        <w:t>別添</w:t>
                      </w:r>
                      <w:r w:rsidR="00EC0D5F">
                        <w:rPr>
                          <w:rFonts w:asciiTheme="minorEastAsia" w:eastAsiaTheme="minorEastAsia" w:hAnsiTheme="minorEastAsia" w:hint="eastAsia"/>
                          <w:sz w:val="24"/>
                        </w:rPr>
                        <w:t>５</w:t>
                      </w:r>
                    </w:p>
                  </w:txbxContent>
                </v:textbox>
                <w10:wrap anchorx="margin"/>
              </v:shape>
            </w:pict>
          </mc:Fallback>
        </mc:AlternateContent>
      </w:r>
    </w:p>
    <w:p w:rsidR="004A2B6E" w:rsidRDefault="004A2B6E" w:rsidP="004A2B6E"/>
    <w:p w:rsidR="004A2B6E" w:rsidRDefault="004A2B6E" w:rsidP="004A2B6E"/>
    <w:p w:rsidR="004A2B6E" w:rsidRDefault="004A2B6E" w:rsidP="004A2B6E">
      <w:pPr>
        <w:jc w:val="center"/>
        <w:rPr>
          <w:sz w:val="24"/>
        </w:rPr>
      </w:pPr>
      <w:r w:rsidRPr="006974AB">
        <w:rPr>
          <w:rFonts w:hint="eastAsia"/>
          <w:sz w:val="24"/>
        </w:rPr>
        <w:t>－　ワーク・ライフ・バランス等推進企業に関する認定等の状況について　－</w:t>
      </w:r>
    </w:p>
    <w:p w:rsidR="004A2B6E" w:rsidRDefault="004A2B6E" w:rsidP="004A2B6E">
      <w:pPr>
        <w:jc w:val="left"/>
        <w:rPr>
          <w:szCs w:val="21"/>
        </w:rPr>
      </w:pPr>
    </w:p>
    <w:p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20</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くるみん認定・プラチナくるみん認定</w:t>
      </w:r>
      <w:r w:rsidR="004A2B6E" w:rsidRPr="00110C00">
        <w:rPr>
          <w:rFonts w:hint="eastAsia"/>
          <w:szCs w:val="21"/>
        </w:rPr>
        <w:t>)</w:t>
      </w:r>
      <w:r w:rsidR="004A2B6E">
        <w:rPr>
          <w:rFonts w:hint="eastAsia"/>
          <w:szCs w:val="21"/>
        </w:rPr>
        <w:t>、若者雇用促進法に基づく認定（ユースエール認定）の状況について記載ください。</w:t>
      </w:r>
    </w:p>
    <w:p w:rsidR="004A2B6E" w:rsidRPr="00487C27" w:rsidRDefault="004A2B6E" w:rsidP="004A2B6E">
      <w:pPr>
        <w:ind w:firstLineChars="100" w:firstLine="210"/>
        <w:jc w:val="left"/>
        <w:rPr>
          <w:szCs w:val="21"/>
        </w:rPr>
      </w:pPr>
    </w:p>
    <w:p w:rsidR="004A2B6E" w:rsidRDefault="004A2B6E" w:rsidP="004A2B6E">
      <w:pPr>
        <w:ind w:firstLineChars="100" w:firstLine="210"/>
        <w:jc w:val="left"/>
        <w:rPr>
          <w:szCs w:val="21"/>
        </w:rPr>
      </w:pPr>
      <w:r>
        <w:rPr>
          <w:rFonts w:hint="eastAsia"/>
          <w:szCs w:val="21"/>
        </w:rPr>
        <w:t>対象：提案書の実施体制に記載される委託先（再委託等は除く）</w:t>
      </w:r>
    </w:p>
    <w:p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rsidTr="004A2B6E">
        <w:tc>
          <w:tcPr>
            <w:tcW w:w="2435" w:type="dxa"/>
          </w:tcPr>
          <w:p w:rsidR="004A2B6E" w:rsidRDefault="004A2B6E" w:rsidP="004A2B6E">
            <w:pPr>
              <w:jc w:val="left"/>
              <w:rPr>
                <w:szCs w:val="21"/>
              </w:rPr>
            </w:pPr>
            <w:r>
              <w:rPr>
                <w:rFonts w:hint="eastAsia"/>
                <w:szCs w:val="21"/>
              </w:rPr>
              <w:t>法人名</w:t>
            </w:r>
          </w:p>
        </w:tc>
        <w:tc>
          <w:tcPr>
            <w:tcW w:w="1388" w:type="dxa"/>
          </w:tcPr>
          <w:p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rsidTr="004A2B6E">
        <w:tc>
          <w:tcPr>
            <w:tcW w:w="2435" w:type="dxa"/>
          </w:tcPr>
          <w:p w:rsidR="004A2B6E" w:rsidRDefault="004A2B6E" w:rsidP="004A2B6E">
            <w:pPr>
              <w:jc w:val="left"/>
              <w:rPr>
                <w:szCs w:val="21"/>
              </w:rPr>
            </w:pPr>
            <w:r>
              <w:rPr>
                <w:rFonts w:hint="eastAsia"/>
                <w:szCs w:val="21"/>
              </w:rPr>
              <w:t>○○株式会社</w:t>
            </w:r>
          </w:p>
        </w:tc>
        <w:tc>
          <w:tcPr>
            <w:tcW w:w="1388" w:type="dxa"/>
          </w:tcPr>
          <w:p w:rsidR="004A2B6E" w:rsidRDefault="004A2B6E" w:rsidP="004A2B6E">
            <w:pPr>
              <w:tabs>
                <w:tab w:val="left" w:pos="5803"/>
              </w:tabs>
              <w:rPr>
                <w:szCs w:val="21"/>
              </w:rPr>
            </w:pPr>
            <w:r>
              <w:rPr>
                <w:rFonts w:hint="eastAsia"/>
                <w:szCs w:val="21"/>
              </w:rPr>
              <w:t>○名</w:t>
            </w:r>
          </w:p>
        </w:tc>
        <w:tc>
          <w:tcPr>
            <w:tcW w:w="5953" w:type="dxa"/>
          </w:tcPr>
          <w:p w:rsidR="004A2B6E" w:rsidRDefault="004A2B6E" w:rsidP="004A2B6E">
            <w:pPr>
              <w:tabs>
                <w:tab w:val="left" w:pos="5803"/>
              </w:tabs>
              <w:rPr>
                <w:szCs w:val="21"/>
              </w:rPr>
            </w:pPr>
            <w:r>
              <w:rPr>
                <w:rFonts w:hint="eastAsia"/>
                <w:szCs w:val="21"/>
              </w:rPr>
              <w:t>えるぼし認定１段階（○年○月○日）</w:t>
            </w:r>
          </w:p>
        </w:tc>
      </w:tr>
      <w:tr w:rsidR="004A2B6E" w:rsidTr="004A2B6E">
        <w:tc>
          <w:tcPr>
            <w:tcW w:w="2435" w:type="dxa"/>
          </w:tcPr>
          <w:p w:rsidR="004A2B6E" w:rsidRDefault="004A2B6E" w:rsidP="004A2B6E">
            <w:pPr>
              <w:jc w:val="left"/>
              <w:rPr>
                <w:szCs w:val="21"/>
              </w:rPr>
            </w:pPr>
            <w:r>
              <w:rPr>
                <w:rFonts w:hint="eastAsia"/>
                <w:szCs w:val="21"/>
              </w:rPr>
              <w:t>○○株式会社</w:t>
            </w:r>
          </w:p>
        </w:tc>
        <w:tc>
          <w:tcPr>
            <w:tcW w:w="1388" w:type="dxa"/>
          </w:tcPr>
          <w:p w:rsidR="004A2B6E" w:rsidRDefault="004A2B6E" w:rsidP="004A2B6E">
            <w:pPr>
              <w:jc w:val="left"/>
              <w:rPr>
                <w:szCs w:val="21"/>
              </w:rPr>
            </w:pPr>
            <w:r>
              <w:rPr>
                <w:rFonts w:hint="eastAsia"/>
                <w:szCs w:val="21"/>
              </w:rPr>
              <w:t>○名</w:t>
            </w:r>
          </w:p>
        </w:tc>
        <w:tc>
          <w:tcPr>
            <w:tcW w:w="5953" w:type="dxa"/>
          </w:tcPr>
          <w:p w:rsidR="004A2B6E" w:rsidRDefault="004A2B6E" w:rsidP="004A2B6E">
            <w:pPr>
              <w:jc w:val="left"/>
              <w:rPr>
                <w:szCs w:val="21"/>
              </w:rPr>
            </w:pPr>
            <w:r>
              <w:rPr>
                <w:rFonts w:hint="eastAsia"/>
                <w:szCs w:val="21"/>
              </w:rPr>
              <w:t>えるぼし認定行動計画（○年○月○日）、</w:t>
            </w:r>
          </w:p>
          <w:p w:rsidR="004A2B6E" w:rsidRDefault="00E724C1" w:rsidP="00E724C1">
            <w:pPr>
              <w:jc w:val="left"/>
              <w:rPr>
                <w:szCs w:val="21"/>
              </w:rPr>
            </w:pPr>
            <w:r>
              <w:rPr>
                <w:rFonts w:hint="eastAsia"/>
                <w:szCs w:val="21"/>
              </w:rPr>
              <w:t>ユースエール認定</w:t>
            </w:r>
          </w:p>
        </w:tc>
      </w:tr>
      <w:tr w:rsidR="004A2B6E" w:rsidTr="004A2B6E">
        <w:tc>
          <w:tcPr>
            <w:tcW w:w="2435" w:type="dxa"/>
          </w:tcPr>
          <w:p w:rsidR="004A2B6E" w:rsidRDefault="00E724C1" w:rsidP="004A2B6E">
            <w:pPr>
              <w:jc w:val="left"/>
              <w:rPr>
                <w:szCs w:val="21"/>
              </w:rPr>
            </w:pPr>
            <w:r>
              <w:rPr>
                <w:rFonts w:hint="eastAsia"/>
                <w:szCs w:val="21"/>
              </w:rPr>
              <w:t>○○大学</w:t>
            </w:r>
          </w:p>
        </w:tc>
        <w:tc>
          <w:tcPr>
            <w:tcW w:w="1388" w:type="dxa"/>
          </w:tcPr>
          <w:p w:rsidR="004A2B6E" w:rsidRDefault="004A2B6E" w:rsidP="004A2B6E">
            <w:pPr>
              <w:jc w:val="left"/>
              <w:rPr>
                <w:szCs w:val="21"/>
              </w:rPr>
            </w:pPr>
            <w:r>
              <w:rPr>
                <w:rFonts w:hint="eastAsia"/>
                <w:szCs w:val="21"/>
              </w:rPr>
              <w:t>○名</w:t>
            </w:r>
          </w:p>
        </w:tc>
        <w:tc>
          <w:tcPr>
            <w:tcW w:w="5953" w:type="dxa"/>
          </w:tcPr>
          <w:p w:rsidR="004A2B6E" w:rsidRDefault="00E724C1" w:rsidP="004A2B6E">
            <w:pPr>
              <w:jc w:val="left"/>
              <w:rPr>
                <w:szCs w:val="21"/>
              </w:rPr>
            </w:pPr>
            <w:r>
              <w:rPr>
                <w:rFonts w:hint="eastAsia"/>
                <w:szCs w:val="21"/>
              </w:rPr>
              <w:t>プラチナくるみん認定（○年○月○日）</w:t>
            </w:r>
          </w:p>
        </w:tc>
      </w:tr>
      <w:tr w:rsidR="004A2B6E" w:rsidTr="004A2B6E">
        <w:tc>
          <w:tcPr>
            <w:tcW w:w="2435" w:type="dxa"/>
          </w:tcPr>
          <w:p w:rsidR="004A2B6E" w:rsidRDefault="004A2B6E" w:rsidP="004A2B6E">
            <w:pPr>
              <w:jc w:val="left"/>
              <w:rPr>
                <w:szCs w:val="21"/>
              </w:rPr>
            </w:pPr>
          </w:p>
        </w:tc>
        <w:tc>
          <w:tcPr>
            <w:tcW w:w="1388" w:type="dxa"/>
          </w:tcPr>
          <w:p w:rsidR="004A2B6E" w:rsidRDefault="004A2B6E" w:rsidP="004A2B6E">
            <w:pPr>
              <w:jc w:val="left"/>
              <w:rPr>
                <w:szCs w:val="21"/>
              </w:rPr>
            </w:pPr>
          </w:p>
        </w:tc>
        <w:tc>
          <w:tcPr>
            <w:tcW w:w="5953" w:type="dxa"/>
          </w:tcPr>
          <w:p w:rsidR="004A2B6E" w:rsidRDefault="004A2B6E" w:rsidP="004A2B6E">
            <w:pPr>
              <w:jc w:val="left"/>
              <w:rPr>
                <w:szCs w:val="21"/>
              </w:rPr>
            </w:pPr>
          </w:p>
        </w:tc>
      </w:tr>
    </w:tbl>
    <w:p w:rsidR="004A2B6E" w:rsidRDefault="004A2B6E" w:rsidP="004A2B6E">
      <w:pPr>
        <w:ind w:firstLineChars="100" w:firstLine="210"/>
        <w:jc w:val="left"/>
        <w:rPr>
          <w:szCs w:val="21"/>
        </w:rPr>
      </w:pPr>
      <w:r>
        <w:rPr>
          <w:rFonts w:hint="eastAsia"/>
          <w:szCs w:val="21"/>
        </w:rPr>
        <w:t>※必要に応じて、適宜行を追加してください。</w:t>
      </w:r>
    </w:p>
    <w:p w:rsidR="00534589" w:rsidRDefault="00534589" w:rsidP="0053458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rsidR="004A2B6E" w:rsidRDefault="004A2B6E" w:rsidP="004A2B6E">
      <w:pPr>
        <w:jc w:val="left"/>
        <w:rPr>
          <w:szCs w:val="21"/>
        </w:rPr>
      </w:pPr>
    </w:p>
    <w:p w:rsidR="003D6EA0" w:rsidRPr="00534589" w:rsidRDefault="003D6EA0" w:rsidP="004A2B6E">
      <w:pPr>
        <w:jc w:val="left"/>
        <w:rPr>
          <w:szCs w:val="21"/>
        </w:rPr>
      </w:pPr>
    </w:p>
    <w:p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A2B6E" w:rsidRPr="002951DD" w:rsidTr="004A2B6E">
        <w:tc>
          <w:tcPr>
            <w:tcW w:w="7933" w:type="dxa"/>
            <w:gridSpan w:val="2"/>
            <w:vAlign w:val="center"/>
          </w:tcPr>
          <w:p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rsidTr="004A2B6E">
        <w:tc>
          <w:tcPr>
            <w:tcW w:w="4248" w:type="dxa"/>
            <w:vMerge w:val="restart"/>
            <w:vAlign w:val="center"/>
          </w:tcPr>
          <w:p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rsidTr="004A2B6E">
        <w:tc>
          <w:tcPr>
            <w:tcW w:w="4248" w:type="dxa"/>
            <w:vMerge/>
            <w:vAlign w:val="center"/>
          </w:tcPr>
          <w:p w:rsidR="004A2B6E" w:rsidRPr="002951DD" w:rsidRDefault="004A2B6E" w:rsidP="004A2B6E">
            <w:pPr>
              <w:jc w:val="center"/>
              <w:rPr>
                <w:rFonts w:asciiTheme="minorEastAsia" w:hAnsiTheme="minorEastAsia"/>
                <w:sz w:val="18"/>
                <w:szCs w:val="21"/>
              </w:rPr>
            </w:pPr>
          </w:p>
        </w:tc>
        <w:tc>
          <w:tcPr>
            <w:tcW w:w="3685" w:type="dxa"/>
            <w:vAlign w:val="center"/>
          </w:tcPr>
          <w:p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rsidTr="004A2B6E">
        <w:tc>
          <w:tcPr>
            <w:tcW w:w="4248" w:type="dxa"/>
            <w:vMerge/>
            <w:vAlign w:val="center"/>
          </w:tcPr>
          <w:p w:rsidR="004A2B6E" w:rsidRPr="002951DD" w:rsidRDefault="004A2B6E" w:rsidP="004A2B6E">
            <w:pPr>
              <w:jc w:val="center"/>
              <w:rPr>
                <w:rFonts w:asciiTheme="minorEastAsia" w:hAnsiTheme="minorEastAsia"/>
                <w:sz w:val="18"/>
                <w:szCs w:val="21"/>
              </w:rPr>
            </w:pPr>
          </w:p>
        </w:tc>
        <w:tc>
          <w:tcPr>
            <w:tcW w:w="3685" w:type="dxa"/>
            <w:vAlign w:val="center"/>
          </w:tcPr>
          <w:p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A2B6E" w:rsidRPr="002951DD" w:rsidTr="004A2B6E">
        <w:tc>
          <w:tcPr>
            <w:tcW w:w="4248" w:type="dxa"/>
            <w:vMerge/>
            <w:vAlign w:val="center"/>
          </w:tcPr>
          <w:p w:rsidR="004A2B6E" w:rsidRPr="002951DD" w:rsidRDefault="004A2B6E" w:rsidP="004A2B6E">
            <w:pPr>
              <w:jc w:val="center"/>
              <w:rPr>
                <w:rFonts w:asciiTheme="minorEastAsia" w:hAnsiTheme="minorEastAsia"/>
                <w:sz w:val="18"/>
                <w:szCs w:val="21"/>
              </w:rPr>
            </w:pPr>
          </w:p>
        </w:tc>
        <w:tc>
          <w:tcPr>
            <w:tcW w:w="3685" w:type="dxa"/>
            <w:vAlign w:val="center"/>
          </w:tcPr>
          <w:p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A2B6E" w:rsidRPr="002951DD" w:rsidTr="004A2B6E">
        <w:tc>
          <w:tcPr>
            <w:tcW w:w="4248" w:type="dxa"/>
            <w:vMerge w:val="restart"/>
            <w:vAlign w:val="center"/>
          </w:tcPr>
          <w:p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A2B6E" w:rsidRPr="002951DD" w:rsidTr="004A2B6E">
        <w:tc>
          <w:tcPr>
            <w:tcW w:w="4248" w:type="dxa"/>
            <w:vMerge/>
            <w:vAlign w:val="center"/>
          </w:tcPr>
          <w:p w:rsidR="004A2B6E" w:rsidRPr="002951DD" w:rsidRDefault="004A2B6E" w:rsidP="004A2B6E">
            <w:pPr>
              <w:jc w:val="center"/>
              <w:rPr>
                <w:rFonts w:asciiTheme="minorEastAsia" w:hAnsiTheme="minorEastAsia"/>
                <w:sz w:val="18"/>
                <w:szCs w:val="21"/>
              </w:rPr>
            </w:pPr>
          </w:p>
        </w:tc>
        <w:tc>
          <w:tcPr>
            <w:tcW w:w="3685" w:type="dxa"/>
            <w:vAlign w:val="center"/>
          </w:tcPr>
          <w:p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A2B6E" w:rsidRPr="002951DD" w:rsidTr="004A2B6E">
        <w:tc>
          <w:tcPr>
            <w:tcW w:w="4248" w:type="dxa"/>
            <w:vMerge/>
            <w:vAlign w:val="center"/>
          </w:tcPr>
          <w:p w:rsidR="004A2B6E" w:rsidRPr="002951DD" w:rsidRDefault="004A2B6E" w:rsidP="004A2B6E">
            <w:pPr>
              <w:jc w:val="center"/>
              <w:rPr>
                <w:rFonts w:asciiTheme="minorEastAsia" w:hAnsiTheme="minorEastAsia"/>
                <w:sz w:val="18"/>
                <w:szCs w:val="21"/>
              </w:rPr>
            </w:pPr>
          </w:p>
        </w:tc>
        <w:tc>
          <w:tcPr>
            <w:tcW w:w="3685" w:type="dxa"/>
            <w:vAlign w:val="center"/>
          </w:tcPr>
          <w:p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rsidTr="004A2B6E">
        <w:tc>
          <w:tcPr>
            <w:tcW w:w="7933" w:type="dxa"/>
            <w:gridSpan w:val="2"/>
            <w:vAlign w:val="center"/>
          </w:tcPr>
          <w:p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rsidR="004A2B6E" w:rsidRPr="002951DD" w:rsidRDefault="004A2B6E" w:rsidP="004A2B6E">
      <w:pPr>
        <w:jc w:val="left"/>
        <w:rPr>
          <w:rFonts w:asciiTheme="minorEastAsia" w:hAnsiTheme="minorEastAsia"/>
          <w:sz w:val="18"/>
          <w:szCs w:val="21"/>
        </w:rPr>
      </w:pPr>
    </w:p>
    <w:p w:rsidR="004A2B6E" w:rsidRPr="002951DD" w:rsidRDefault="004A2B6E" w:rsidP="004A2B6E">
      <w:pPr>
        <w:jc w:val="left"/>
        <w:rPr>
          <w:rFonts w:asciiTheme="minorEastAsia" w:hAnsiTheme="minorEastAsia"/>
          <w:sz w:val="18"/>
          <w:szCs w:val="21"/>
        </w:rPr>
      </w:pPr>
    </w:p>
    <w:p w:rsidR="004A2B6E" w:rsidRPr="002951DD" w:rsidRDefault="004A2B6E" w:rsidP="004A2B6E">
      <w:pPr>
        <w:ind w:firstLineChars="100" w:firstLine="180"/>
        <w:jc w:val="left"/>
        <w:rPr>
          <w:rFonts w:asciiTheme="minorEastAsia" w:hAnsiTheme="minorEastAsia"/>
          <w:sz w:val="18"/>
          <w:szCs w:val="21"/>
        </w:rPr>
      </w:pPr>
    </w:p>
    <w:p w:rsidR="004A2B6E" w:rsidRPr="002951DD" w:rsidRDefault="004A2B6E" w:rsidP="004A2B6E">
      <w:pPr>
        <w:ind w:firstLineChars="100" w:firstLine="180"/>
        <w:jc w:val="left"/>
        <w:rPr>
          <w:rFonts w:asciiTheme="minorEastAsia" w:hAnsiTheme="minorEastAsia"/>
          <w:sz w:val="18"/>
          <w:szCs w:val="21"/>
        </w:rPr>
      </w:pPr>
    </w:p>
    <w:p w:rsidR="004A2B6E" w:rsidRPr="002951DD" w:rsidRDefault="004A2B6E" w:rsidP="004A2B6E">
      <w:pPr>
        <w:ind w:firstLineChars="100" w:firstLine="180"/>
        <w:jc w:val="left"/>
        <w:rPr>
          <w:rFonts w:asciiTheme="minorEastAsia" w:hAnsiTheme="minorEastAsia"/>
          <w:sz w:val="18"/>
          <w:szCs w:val="21"/>
        </w:rPr>
      </w:pPr>
    </w:p>
    <w:p w:rsidR="004A2B6E" w:rsidRPr="002951DD" w:rsidRDefault="004A2B6E" w:rsidP="004A2B6E">
      <w:pPr>
        <w:ind w:firstLineChars="100" w:firstLine="180"/>
        <w:jc w:val="left"/>
        <w:rPr>
          <w:rFonts w:asciiTheme="minorEastAsia" w:hAnsiTheme="minorEastAsia"/>
          <w:sz w:val="18"/>
          <w:szCs w:val="21"/>
        </w:rPr>
      </w:pPr>
    </w:p>
    <w:p w:rsidR="004A2B6E" w:rsidRPr="002951DD" w:rsidRDefault="004A2B6E" w:rsidP="004A2B6E">
      <w:pPr>
        <w:ind w:firstLineChars="100" w:firstLine="180"/>
        <w:jc w:val="left"/>
        <w:rPr>
          <w:rFonts w:asciiTheme="minorEastAsia" w:hAnsiTheme="minorEastAsia"/>
          <w:sz w:val="18"/>
          <w:szCs w:val="21"/>
        </w:rPr>
      </w:pPr>
    </w:p>
    <w:p w:rsidR="004A2B6E" w:rsidRPr="002951DD" w:rsidRDefault="004A2B6E" w:rsidP="004A2B6E">
      <w:pPr>
        <w:ind w:firstLineChars="100" w:firstLine="180"/>
        <w:jc w:val="left"/>
        <w:rPr>
          <w:rFonts w:asciiTheme="minorEastAsia" w:hAnsiTheme="minorEastAsia"/>
          <w:sz w:val="18"/>
          <w:szCs w:val="21"/>
        </w:rPr>
      </w:pPr>
    </w:p>
    <w:p w:rsidR="004A2B6E" w:rsidRPr="002951DD" w:rsidRDefault="004A2B6E" w:rsidP="004A2B6E">
      <w:pPr>
        <w:ind w:firstLineChars="100" w:firstLine="180"/>
        <w:jc w:val="left"/>
        <w:rPr>
          <w:rFonts w:asciiTheme="minorEastAsia" w:hAnsiTheme="minorEastAsia"/>
          <w:sz w:val="18"/>
          <w:szCs w:val="21"/>
        </w:rPr>
      </w:pPr>
    </w:p>
    <w:p w:rsidR="004A2B6E" w:rsidRPr="002951DD" w:rsidRDefault="004A2B6E" w:rsidP="004A2B6E">
      <w:pPr>
        <w:ind w:firstLineChars="100" w:firstLine="180"/>
        <w:jc w:val="left"/>
        <w:rPr>
          <w:rFonts w:asciiTheme="minorEastAsia" w:hAnsiTheme="minorEastAsia"/>
          <w:sz w:val="18"/>
          <w:szCs w:val="21"/>
        </w:rPr>
      </w:pPr>
    </w:p>
    <w:p w:rsidR="004A2B6E" w:rsidRPr="002951DD" w:rsidRDefault="004A2B6E" w:rsidP="004A2B6E">
      <w:pPr>
        <w:ind w:firstLineChars="100" w:firstLine="180"/>
        <w:jc w:val="left"/>
        <w:rPr>
          <w:rFonts w:asciiTheme="minorEastAsia" w:hAnsiTheme="minorEastAsia"/>
          <w:sz w:val="18"/>
          <w:szCs w:val="21"/>
        </w:rPr>
      </w:pPr>
    </w:p>
    <w:p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rsidR="004A2B6E" w:rsidRPr="0002380E" w:rsidRDefault="004A2B6E" w:rsidP="0002380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lastRenderedPageBreak/>
        <w:t>※４　新くるみん認定マーク（改正後認定基準（平成29年４月１日施行）により認定）。</w:t>
      </w:r>
    </w:p>
    <w:sectPr w:rsidR="004A2B6E" w:rsidRPr="0002380E"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610" w:rsidRDefault="00972610">
      <w:r>
        <w:separator/>
      </w:r>
    </w:p>
  </w:endnote>
  <w:endnote w:type="continuationSeparator" w:id="0">
    <w:p w:rsidR="00972610" w:rsidRDefault="0097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9A" w:rsidRDefault="00D5579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5579A" w:rsidRDefault="00D557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6A3" w:rsidRDefault="00A106A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6A3" w:rsidRDefault="00A106A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610" w:rsidRDefault="00972610">
      <w:r>
        <w:separator/>
      </w:r>
    </w:p>
  </w:footnote>
  <w:footnote w:type="continuationSeparator" w:id="0">
    <w:p w:rsidR="00972610" w:rsidRDefault="00972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6A3" w:rsidRDefault="00A106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6A3" w:rsidRDefault="00A106A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6A3" w:rsidRDefault="00A106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E3C77E7"/>
    <w:multiLevelType w:val="hybridMultilevel"/>
    <w:tmpl w:val="D2103B54"/>
    <w:lvl w:ilvl="0" w:tplc="73C23E6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68D4071"/>
    <w:multiLevelType w:val="hybridMultilevel"/>
    <w:tmpl w:val="91B07918"/>
    <w:lvl w:ilvl="0" w:tplc="27044E8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6"/>
  </w:num>
  <w:num w:numId="15">
    <w:abstractNumId w:val="23"/>
  </w:num>
  <w:num w:numId="16">
    <w:abstractNumId w:val="30"/>
  </w:num>
  <w:num w:numId="17">
    <w:abstractNumId w:val="46"/>
  </w:num>
  <w:num w:numId="18">
    <w:abstractNumId w:val="22"/>
  </w:num>
  <w:num w:numId="19">
    <w:abstractNumId w:val="25"/>
  </w:num>
  <w:num w:numId="20">
    <w:abstractNumId w:val="31"/>
  </w:num>
  <w:num w:numId="21">
    <w:abstractNumId w:val="39"/>
  </w:num>
  <w:num w:numId="22">
    <w:abstractNumId w:val="48"/>
  </w:num>
  <w:num w:numId="23">
    <w:abstractNumId w:val="29"/>
  </w:num>
  <w:num w:numId="24">
    <w:abstractNumId w:val="13"/>
  </w:num>
  <w:num w:numId="25">
    <w:abstractNumId w:val="11"/>
  </w:num>
  <w:num w:numId="26">
    <w:abstractNumId w:val="45"/>
  </w:num>
  <w:num w:numId="27">
    <w:abstractNumId w:val="37"/>
  </w:num>
  <w:num w:numId="28">
    <w:abstractNumId w:val="18"/>
  </w:num>
  <w:num w:numId="29">
    <w:abstractNumId w:val="38"/>
  </w:num>
  <w:num w:numId="30">
    <w:abstractNumId w:val="33"/>
  </w:num>
  <w:num w:numId="31">
    <w:abstractNumId w:val="42"/>
  </w:num>
  <w:num w:numId="32">
    <w:abstractNumId w:val="21"/>
  </w:num>
  <w:num w:numId="33">
    <w:abstractNumId w:val="24"/>
  </w:num>
  <w:num w:numId="34">
    <w:abstractNumId w:val="16"/>
  </w:num>
  <w:num w:numId="35">
    <w:abstractNumId w:val="40"/>
  </w:num>
  <w:num w:numId="36">
    <w:abstractNumId w:val="43"/>
  </w:num>
  <w:num w:numId="37">
    <w:abstractNumId w:val="17"/>
  </w:num>
  <w:num w:numId="38">
    <w:abstractNumId w:val="10"/>
  </w:num>
  <w:num w:numId="39">
    <w:abstractNumId w:val="15"/>
  </w:num>
  <w:num w:numId="40">
    <w:abstractNumId w:val="41"/>
  </w:num>
  <w:num w:numId="41">
    <w:abstractNumId w:val="19"/>
  </w:num>
  <w:num w:numId="42">
    <w:abstractNumId w:val="27"/>
  </w:num>
  <w:num w:numId="43">
    <w:abstractNumId w:val="20"/>
  </w:num>
  <w:num w:numId="44">
    <w:abstractNumId w:val="47"/>
  </w:num>
  <w:num w:numId="45">
    <w:abstractNumId w:val="32"/>
  </w:num>
  <w:num w:numId="46">
    <w:abstractNumId w:val="28"/>
  </w:num>
  <w:num w:numId="47">
    <w:abstractNumId w:val="44"/>
  </w:num>
  <w:num w:numId="48">
    <w:abstractNumId w:val="35"/>
  </w:num>
  <w:num w:numId="49">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30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380E"/>
    <w:rsid w:val="00024476"/>
    <w:rsid w:val="00024490"/>
    <w:rsid w:val="00024D7E"/>
    <w:rsid w:val="00024FDC"/>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2E94"/>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D6508"/>
    <w:rsid w:val="000E0F33"/>
    <w:rsid w:val="000E175E"/>
    <w:rsid w:val="000E2229"/>
    <w:rsid w:val="000E2EB4"/>
    <w:rsid w:val="000E2EE2"/>
    <w:rsid w:val="000E380A"/>
    <w:rsid w:val="000E415F"/>
    <w:rsid w:val="000E41F8"/>
    <w:rsid w:val="000E4D8A"/>
    <w:rsid w:val="000E6BD9"/>
    <w:rsid w:val="000E6EF5"/>
    <w:rsid w:val="000E71C4"/>
    <w:rsid w:val="000F032F"/>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0D2"/>
    <w:rsid w:val="00107DAA"/>
    <w:rsid w:val="0011083E"/>
    <w:rsid w:val="00110C01"/>
    <w:rsid w:val="00111CB8"/>
    <w:rsid w:val="001126C7"/>
    <w:rsid w:val="00114674"/>
    <w:rsid w:val="00114680"/>
    <w:rsid w:val="00114756"/>
    <w:rsid w:val="00114B3A"/>
    <w:rsid w:val="00115405"/>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334"/>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26E59"/>
    <w:rsid w:val="0023049B"/>
    <w:rsid w:val="002304FF"/>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775C9"/>
    <w:rsid w:val="00280569"/>
    <w:rsid w:val="00280707"/>
    <w:rsid w:val="00281D8A"/>
    <w:rsid w:val="00282CD9"/>
    <w:rsid w:val="002834C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4B8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48AB"/>
    <w:rsid w:val="00335B84"/>
    <w:rsid w:val="00336218"/>
    <w:rsid w:val="00336855"/>
    <w:rsid w:val="0033694C"/>
    <w:rsid w:val="00337AF0"/>
    <w:rsid w:val="003400F0"/>
    <w:rsid w:val="00340FA8"/>
    <w:rsid w:val="003419EA"/>
    <w:rsid w:val="0034252F"/>
    <w:rsid w:val="0034315C"/>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1D1B"/>
    <w:rsid w:val="003929CD"/>
    <w:rsid w:val="00392CD0"/>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4D6D"/>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1500"/>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03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05C"/>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7E2"/>
    <w:rsid w:val="00564B62"/>
    <w:rsid w:val="00566232"/>
    <w:rsid w:val="0056694E"/>
    <w:rsid w:val="00566FBC"/>
    <w:rsid w:val="0056778F"/>
    <w:rsid w:val="00567A4E"/>
    <w:rsid w:val="00570A0A"/>
    <w:rsid w:val="005716DF"/>
    <w:rsid w:val="005717F6"/>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29F2"/>
    <w:rsid w:val="005A3054"/>
    <w:rsid w:val="005A602E"/>
    <w:rsid w:val="005A65A0"/>
    <w:rsid w:val="005B2258"/>
    <w:rsid w:val="005B4477"/>
    <w:rsid w:val="005B67DF"/>
    <w:rsid w:val="005B6EDF"/>
    <w:rsid w:val="005B7516"/>
    <w:rsid w:val="005C0DB0"/>
    <w:rsid w:val="005C21A2"/>
    <w:rsid w:val="005C3058"/>
    <w:rsid w:val="005C385C"/>
    <w:rsid w:val="005C5B73"/>
    <w:rsid w:val="005C6629"/>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27"/>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5CC5"/>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0E0"/>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922"/>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F9"/>
    <w:rsid w:val="00750840"/>
    <w:rsid w:val="007526F5"/>
    <w:rsid w:val="00754A4A"/>
    <w:rsid w:val="00754C2E"/>
    <w:rsid w:val="00754C86"/>
    <w:rsid w:val="00754F8C"/>
    <w:rsid w:val="007552B8"/>
    <w:rsid w:val="007553AD"/>
    <w:rsid w:val="0075558C"/>
    <w:rsid w:val="007609E3"/>
    <w:rsid w:val="00761170"/>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2E12"/>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0E7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70"/>
    <w:rsid w:val="00897FB6"/>
    <w:rsid w:val="008A1D97"/>
    <w:rsid w:val="008A286B"/>
    <w:rsid w:val="008A2B2D"/>
    <w:rsid w:val="008A3AFD"/>
    <w:rsid w:val="008A4851"/>
    <w:rsid w:val="008A4EB7"/>
    <w:rsid w:val="008A4FC0"/>
    <w:rsid w:val="008A5BC7"/>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896"/>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3FE1"/>
    <w:rsid w:val="0093430A"/>
    <w:rsid w:val="00935205"/>
    <w:rsid w:val="00935FF7"/>
    <w:rsid w:val="00936065"/>
    <w:rsid w:val="0093654A"/>
    <w:rsid w:val="00936C47"/>
    <w:rsid w:val="00936F1A"/>
    <w:rsid w:val="00937D5A"/>
    <w:rsid w:val="009408A7"/>
    <w:rsid w:val="009411F0"/>
    <w:rsid w:val="00941269"/>
    <w:rsid w:val="00942385"/>
    <w:rsid w:val="0094243D"/>
    <w:rsid w:val="009424B8"/>
    <w:rsid w:val="009434A7"/>
    <w:rsid w:val="00944012"/>
    <w:rsid w:val="00944C4D"/>
    <w:rsid w:val="00944F40"/>
    <w:rsid w:val="009467BD"/>
    <w:rsid w:val="00946812"/>
    <w:rsid w:val="0095017F"/>
    <w:rsid w:val="009515B1"/>
    <w:rsid w:val="00951EB3"/>
    <w:rsid w:val="00952ACA"/>
    <w:rsid w:val="00953DEA"/>
    <w:rsid w:val="009552FE"/>
    <w:rsid w:val="00955D96"/>
    <w:rsid w:val="00955FA1"/>
    <w:rsid w:val="00956471"/>
    <w:rsid w:val="009570E1"/>
    <w:rsid w:val="009604CF"/>
    <w:rsid w:val="00960BC4"/>
    <w:rsid w:val="00960C6C"/>
    <w:rsid w:val="00961333"/>
    <w:rsid w:val="009614F4"/>
    <w:rsid w:val="00962564"/>
    <w:rsid w:val="00962EB3"/>
    <w:rsid w:val="00964809"/>
    <w:rsid w:val="00965D48"/>
    <w:rsid w:val="00966308"/>
    <w:rsid w:val="009670C0"/>
    <w:rsid w:val="00967129"/>
    <w:rsid w:val="0097075C"/>
    <w:rsid w:val="00970AD1"/>
    <w:rsid w:val="00970D20"/>
    <w:rsid w:val="0097106E"/>
    <w:rsid w:val="00972610"/>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D7FBA"/>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C0B"/>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6A3"/>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27DBC"/>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6E49"/>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4D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0AED"/>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910"/>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27D54"/>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71E"/>
    <w:rsid w:val="00BC3D9F"/>
    <w:rsid w:val="00BC41BE"/>
    <w:rsid w:val="00BC5321"/>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6A6"/>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2036"/>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960"/>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462"/>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579A"/>
    <w:rsid w:val="00D56418"/>
    <w:rsid w:val="00D56C75"/>
    <w:rsid w:val="00D56FE3"/>
    <w:rsid w:val="00D579DE"/>
    <w:rsid w:val="00D605A4"/>
    <w:rsid w:val="00D60DA5"/>
    <w:rsid w:val="00D620B7"/>
    <w:rsid w:val="00D62CCE"/>
    <w:rsid w:val="00D62F20"/>
    <w:rsid w:val="00D63A94"/>
    <w:rsid w:val="00D63FAE"/>
    <w:rsid w:val="00D6426F"/>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D4A"/>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587F"/>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30E"/>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5273"/>
    <w:rsid w:val="00EB6435"/>
    <w:rsid w:val="00EB7BAF"/>
    <w:rsid w:val="00EB7D36"/>
    <w:rsid w:val="00EB7FF1"/>
    <w:rsid w:val="00EC0396"/>
    <w:rsid w:val="00EC0680"/>
    <w:rsid w:val="00EC092C"/>
    <w:rsid w:val="00EC0D5F"/>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535"/>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A97"/>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243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2020-02-25T05:59:00Z</dcterms:created>
  <dcterms:modified xsi:type="dcterms:W3CDTF">2020-02-25T06:00:00Z</dcterms:modified>
</cp:coreProperties>
</file>