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56569" w14:textId="77777777" w:rsidR="006F6642" w:rsidRPr="0087530E" w:rsidRDefault="006F6642" w:rsidP="006F6642">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Pr>
          <w:rFonts w:ascii="ＭＳ Ｐゴシック" w:eastAsia="ＭＳ Ｐゴシック" w:hAnsi="ＭＳ Ｐゴシック" w:hint="eastAsia"/>
        </w:rPr>
        <w:t>3</w:t>
      </w:r>
      <w:r w:rsidRPr="0087530E">
        <w:rPr>
          <w:rFonts w:ascii="ＭＳ Ｐゴシック" w:eastAsia="ＭＳ Ｐゴシック" w:hAnsi="ＭＳ Ｐゴシック" w:hint="eastAsia"/>
        </w:rPr>
        <w:t>）</w:t>
      </w:r>
    </w:p>
    <w:p w14:paraId="6C801561" w14:textId="77777777" w:rsidR="006F6642" w:rsidRPr="0087530E" w:rsidRDefault="006F6642" w:rsidP="006F6642">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08C118D6" w14:textId="77777777" w:rsidR="006F6642" w:rsidRPr="0087530E" w:rsidRDefault="006F6642" w:rsidP="006F664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72E2811D" w14:textId="77777777" w:rsidR="006F6642" w:rsidRPr="0087530E" w:rsidRDefault="006F6642" w:rsidP="006F6642">
      <w:pPr>
        <w:rPr>
          <w:rFonts w:ascii="ＭＳ Ｐゴシック" w:eastAsia="ＭＳ Ｐゴシック" w:hAnsi="ＭＳ Ｐゴシック"/>
        </w:rPr>
      </w:pPr>
    </w:p>
    <w:p w14:paraId="7680184A" w14:textId="77777777" w:rsidR="006F6642" w:rsidRPr="0087530E" w:rsidRDefault="006F6642" w:rsidP="006F6642">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20032" behindDoc="0" locked="0" layoutInCell="1" allowOverlap="1" wp14:anchorId="51F55F92" wp14:editId="4D603F27">
                <wp:simplePos x="0" y="0"/>
                <wp:positionH relativeFrom="column">
                  <wp:posOffset>166370</wp:posOffset>
                </wp:positionH>
                <wp:positionV relativeFrom="paragraph">
                  <wp:posOffset>86360</wp:posOffset>
                </wp:positionV>
                <wp:extent cx="5893435" cy="499110"/>
                <wp:effectExtent l="12065" t="9525" r="9525" b="5715"/>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435" cy="499110"/>
                        </a:xfrm>
                        <a:prstGeom prst="wedgeRoundRectCallout">
                          <a:avLst>
                            <a:gd name="adj1" fmla="val -417"/>
                            <a:gd name="adj2" fmla="val 34606"/>
                            <a:gd name="adj3" fmla="val 16667"/>
                          </a:avLst>
                        </a:prstGeom>
                        <a:solidFill>
                          <a:srgbClr val="FFFFFF"/>
                        </a:solidFill>
                        <a:ln w="9525">
                          <a:solidFill>
                            <a:srgbClr val="000000"/>
                          </a:solidFill>
                          <a:miter lim="800000"/>
                          <a:headEnd/>
                          <a:tailEnd/>
                        </a:ln>
                      </wps:spPr>
                      <wps:txbx>
                        <w:txbxContent>
                          <w:p w14:paraId="5C257B97" w14:textId="77777777" w:rsidR="006F6642" w:rsidRPr="006365EE" w:rsidRDefault="006F6642" w:rsidP="006F6642">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5F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1" o:spid="_x0000_s1026" type="#_x0000_t62" style="position:absolute;left:0;text-align:left;margin-left:13.1pt;margin-top:6.8pt;width:464.05pt;height:39.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" adj="10710,18275">
                <v:textbox inset="5.85pt,.7pt,5.85pt,.7pt">
                  <w:txbxContent>
                    <w:p w14:paraId="5C257B97" w14:textId="77777777" w:rsidR="006F6642" w:rsidRPr="006365EE" w:rsidRDefault="006F6642" w:rsidP="006F6642">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v:textbox>
              </v:shape>
            </w:pict>
          </mc:Fallback>
        </mc:AlternateContent>
      </w:r>
    </w:p>
    <w:p w14:paraId="2B30B84F" w14:textId="77777777" w:rsidR="006F6642" w:rsidRPr="0087530E" w:rsidRDefault="006F6642" w:rsidP="006F6642">
      <w:pPr>
        <w:rPr>
          <w:rFonts w:ascii="ＭＳ Ｐゴシック" w:eastAsia="ＭＳ Ｐゴシック" w:hAnsi="ＭＳ Ｐゴシック"/>
        </w:rPr>
      </w:pPr>
    </w:p>
    <w:p w14:paraId="071B780F" w14:textId="77777777" w:rsidR="006F6642" w:rsidRPr="0087530E" w:rsidRDefault="006F6642" w:rsidP="006F6642">
      <w:pPr>
        <w:rPr>
          <w:rFonts w:ascii="ＭＳ Ｐゴシック" w:eastAsia="ＭＳ Ｐゴシック" w:hAnsi="ＭＳ Ｐゴシック"/>
        </w:rPr>
      </w:pPr>
    </w:p>
    <w:p w14:paraId="43D98442" w14:textId="77777777" w:rsidR="006F6642" w:rsidRPr="0087530E" w:rsidRDefault="006F6642" w:rsidP="006F664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0AB3A348" w14:textId="77777777" w:rsidR="006F6642" w:rsidRDefault="006F6642" w:rsidP="006F6642">
      <w:pPr>
        <w:rPr>
          <w:rFonts w:ascii="ＭＳ Ｐゴシック" w:eastAsia="ＭＳ Ｐゴシック" w:hAnsi="ＭＳ Ｐゴシック"/>
        </w:rPr>
      </w:pPr>
    </w:p>
    <w:p w14:paraId="288BC9B0" w14:textId="77777777" w:rsidR="006F6642" w:rsidRDefault="006F6642" w:rsidP="006F6642">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5C53830" w14:textId="77777777" w:rsidR="006F6642" w:rsidRDefault="006F6642" w:rsidP="006F6642">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4A093558" w14:textId="77777777" w:rsidR="006F6642" w:rsidRDefault="006F6642" w:rsidP="006F6642">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E505BBD" w14:textId="77777777" w:rsidR="006F6642" w:rsidRPr="00C5769C" w:rsidRDefault="006F6642" w:rsidP="006F6642">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BDC5BA5" w14:textId="77777777" w:rsidR="006F6642" w:rsidRPr="007B4EE6" w:rsidRDefault="006F6642" w:rsidP="006F6642">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6F6642" w:rsidRPr="0087530E" w14:paraId="2FF2DA15" w14:textId="77777777" w:rsidTr="00D640C4">
        <w:tc>
          <w:tcPr>
            <w:tcW w:w="9548" w:type="dxa"/>
          </w:tcPr>
          <w:p w14:paraId="5FB497B0"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2E2C3778"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○○株式会社</w:t>
            </w:r>
          </w:p>
          <w:p w14:paraId="7158CC16" w14:textId="77777777" w:rsidR="006F6642" w:rsidRDefault="006F6642" w:rsidP="00D640C4">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769A4B7E" w14:textId="77777777" w:rsidR="006F6642" w:rsidRDefault="006F6642" w:rsidP="00D640C4">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184F295F" w14:textId="77777777" w:rsidR="006F6642" w:rsidRPr="0087530E" w:rsidRDefault="006F6642" w:rsidP="00D640C4">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12A536CA" w14:textId="77777777" w:rsidR="006F6642" w:rsidRPr="0087530E" w:rsidRDefault="006F6642" w:rsidP="006F6642"/>
    <w:tbl>
      <w:tblPr>
        <w:tblStyle w:val="afff2"/>
        <w:tblW w:w="9384" w:type="dxa"/>
        <w:tblInd w:w="392" w:type="dxa"/>
        <w:tblLook w:val="04A0" w:firstRow="1" w:lastRow="0" w:firstColumn="1" w:lastColumn="0" w:noHBand="0" w:noVBand="1"/>
      </w:tblPr>
      <w:tblGrid>
        <w:gridCol w:w="9384"/>
      </w:tblGrid>
      <w:tr w:rsidR="006F6642" w:rsidRPr="0087530E" w14:paraId="51B4B4DD" w14:textId="77777777" w:rsidTr="00D640C4">
        <w:tc>
          <w:tcPr>
            <w:tcW w:w="9384" w:type="dxa"/>
          </w:tcPr>
          <w:p w14:paraId="6733B115" w14:textId="77777777" w:rsidR="006F6642" w:rsidRPr="0087530E" w:rsidRDefault="006F6642" w:rsidP="00D640C4">
            <w:r w:rsidRPr="0087530E">
              <w:rPr>
                <w:rFonts w:hint="eastAsia"/>
              </w:rPr>
              <w:t>（研究開発テーマ）</w:t>
            </w:r>
          </w:p>
          <w:p w14:paraId="451D5A54" w14:textId="77777777" w:rsidR="006F6642" w:rsidRPr="0087530E" w:rsidRDefault="006F6642" w:rsidP="00D640C4">
            <w:r w:rsidRPr="0087530E">
              <w:rPr>
                <w:rFonts w:hint="eastAsia"/>
              </w:rPr>
              <w:t>○○の研究開発</w:t>
            </w:r>
          </w:p>
          <w:p w14:paraId="121F3158" w14:textId="77777777" w:rsidR="006F6642" w:rsidRPr="0087530E" w:rsidRDefault="006F6642" w:rsidP="00D640C4"/>
        </w:tc>
      </w:tr>
    </w:tbl>
    <w:p w14:paraId="1C8B6F75" w14:textId="77777777" w:rsidR="006F6642" w:rsidRPr="0087530E" w:rsidRDefault="006F6642" w:rsidP="006F6642"/>
    <w:tbl>
      <w:tblPr>
        <w:tblStyle w:val="afff2"/>
        <w:tblW w:w="0" w:type="auto"/>
        <w:tblInd w:w="424" w:type="dxa"/>
        <w:tblLook w:val="04A0" w:firstRow="1" w:lastRow="0" w:firstColumn="1" w:lastColumn="0" w:noHBand="0" w:noVBand="1"/>
      </w:tblPr>
      <w:tblGrid>
        <w:gridCol w:w="9318"/>
      </w:tblGrid>
      <w:tr w:rsidR="006F6642" w:rsidRPr="0087530E" w14:paraId="56D72C7E" w14:textId="77777777" w:rsidTr="00D640C4">
        <w:tc>
          <w:tcPr>
            <w:tcW w:w="9950" w:type="dxa"/>
          </w:tcPr>
          <w:p w14:paraId="2C3FA7EF"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211A39CB" w14:textId="77777777" w:rsidR="006F6642" w:rsidRPr="0087530E" w:rsidRDefault="006F6642" w:rsidP="00D640C4">
            <w:pPr>
              <w:rPr>
                <w:rFonts w:asciiTheme="minorEastAsia" w:eastAsiaTheme="minorEastAsia" w:hAnsiTheme="minorEastAsia"/>
              </w:rPr>
            </w:pPr>
          </w:p>
          <w:p w14:paraId="0627DC8B" w14:textId="77777777" w:rsidR="006F6642" w:rsidRPr="0087530E" w:rsidRDefault="006F6642" w:rsidP="00D640C4">
            <w:pPr>
              <w:rPr>
                <w:rFonts w:asciiTheme="minorEastAsia" w:eastAsiaTheme="minorEastAsia" w:hAnsiTheme="minorEastAsia"/>
              </w:rPr>
            </w:pPr>
          </w:p>
          <w:p w14:paraId="42447206" w14:textId="77777777" w:rsidR="006F6642" w:rsidRPr="0087530E" w:rsidRDefault="006F6642" w:rsidP="00D640C4">
            <w:pPr>
              <w:rPr>
                <w:rFonts w:asciiTheme="minorEastAsia" w:eastAsiaTheme="minorEastAsia" w:hAnsiTheme="minorEastAsia"/>
              </w:rPr>
            </w:pPr>
          </w:p>
        </w:tc>
      </w:tr>
    </w:tbl>
    <w:p w14:paraId="17D2AF39" w14:textId="77777777" w:rsidR="006F6642" w:rsidRDefault="006F6642" w:rsidP="006F6642">
      <w:pPr>
        <w:rPr>
          <w:rFonts w:asciiTheme="minorEastAsia" w:eastAsiaTheme="minorEastAsia" w:hAnsiTheme="minorEastAsia"/>
        </w:rPr>
      </w:pPr>
    </w:p>
    <w:p w14:paraId="0898E232" w14:textId="77777777" w:rsidR="006F6642" w:rsidRDefault="006F6642" w:rsidP="006F6642">
      <w:pPr>
        <w:widowControl/>
        <w:jc w:val="left"/>
        <w:rPr>
          <w:rFonts w:asciiTheme="minorEastAsia" w:eastAsiaTheme="minorEastAsia" w:hAnsiTheme="minorEastAsia"/>
        </w:rPr>
      </w:pPr>
    </w:p>
    <w:p w14:paraId="4DEA8C71" w14:textId="77777777" w:rsidR="006F6642" w:rsidRDefault="006F6642" w:rsidP="006F6642">
      <w:pPr>
        <w:widowControl/>
        <w:jc w:val="left"/>
        <w:rPr>
          <w:rFonts w:asciiTheme="minorEastAsia" w:eastAsiaTheme="minorEastAsia" w:hAnsiTheme="minorEastAsia"/>
        </w:rPr>
      </w:pPr>
    </w:p>
    <w:p w14:paraId="3A1AB609" w14:textId="77777777" w:rsidR="006F6642" w:rsidRPr="0087530E" w:rsidRDefault="006F6642" w:rsidP="006F6642">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6F6642" w:rsidRPr="0087530E" w14:paraId="5C13756D" w14:textId="77777777" w:rsidTr="00D640C4">
        <w:tc>
          <w:tcPr>
            <w:tcW w:w="9950" w:type="dxa"/>
          </w:tcPr>
          <w:p w14:paraId="6C2A4C63"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2DC162F5" w14:textId="77777777" w:rsidR="006F6642" w:rsidRPr="0087530E" w:rsidRDefault="006F6642" w:rsidP="00D640C4">
            <w:pPr>
              <w:rPr>
                <w:rFonts w:asciiTheme="minorEastAsia" w:eastAsiaTheme="minorEastAsia" w:hAnsiTheme="minorEastAsia"/>
              </w:rPr>
            </w:pPr>
          </w:p>
          <w:p w14:paraId="6EFE278B" w14:textId="77777777" w:rsidR="006F6642" w:rsidRPr="0087530E" w:rsidRDefault="006F6642" w:rsidP="00D640C4">
            <w:pPr>
              <w:rPr>
                <w:rFonts w:asciiTheme="minorEastAsia" w:eastAsiaTheme="minorEastAsia" w:hAnsiTheme="minorEastAsia"/>
              </w:rPr>
            </w:pPr>
          </w:p>
          <w:p w14:paraId="273FF7D5" w14:textId="77777777" w:rsidR="006F6642" w:rsidRPr="0087530E" w:rsidRDefault="006F6642" w:rsidP="00D640C4">
            <w:pPr>
              <w:rPr>
                <w:rFonts w:asciiTheme="minorEastAsia" w:eastAsiaTheme="minorEastAsia" w:hAnsiTheme="minorEastAsia"/>
              </w:rPr>
            </w:pPr>
          </w:p>
        </w:tc>
      </w:tr>
    </w:tbl>
    <w:p w14:paraId="630A1C4D" w14:textId="0D0E0AFE" w:rsidR="009C3BBC" w:rsidRPr="0087530E" w:rsidRDefault="009C3BBC" w:rsidP="006F6642"/>
    <w:sectPr w:rsidR="009C3BBC" w:rsidRPr="0087530E" w:rsidSect="00D253F1">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4698" w14:textId="77777777" w:rsidR="00765DB8" w:rsidRDefault="00765D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CE63" w14:textId="77777777" w:rsidR="00E6680D" w:rsidRPr="00765DB8" w:rsidRDefault="00E6680D" w:rsidP="00765DB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281C" w14:textId="77777777" w:rsidR="00765DB8" w:rsidRDefault="00765D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AA73" w14:textId="77777777" w:rsidR="00765DB8" w:rsidRDefault="00765DB8">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D403" w14:textId="77777777" w:rsidR="00765DB8" w:rsidRDefault="00765DB8">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4E456" w14:textId="77777777" w:rsidR="00765DB8" w:rsidRDefault="00765DB8">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4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343D"/>
    <w:rsid w:val="00234174"/>
    <w:rsid w:val="002349B7"/>
    <w:rsid w:val="00235798"/>
    <w:rsid w:val="002357F6"/>
    <w:rsid w:val="00235E95"/>
    <w:rsid w:val="00236925"/>
    <w:rsid w:val="0023717C"/>
    <w:rsid w:val="00247B64"/>
    <w:rsid w:val="0025004C"/>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1250"/>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4B3D"/>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6F6642"/>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5DB8"/>
    <w:rsid w:val="00766506"/>
    <w:rsid w:val="007676E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1B90"/>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3F1"/>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6680D"/>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16"/>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2020-03-17T08:47:00Z</dcterms:created>
  <dcterms:modified xsi:type="dcterms:W3CDTF">2020-03-26T02:46:00Z</dcterms:modified>
</cp:coreProperties>
</file>