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17858C5" w14:textId="5886EEA4" w:rsidR="005C1881" w:rsidRPr="005471A3" w:rsidRDefault="00F466CC" w:rsidP="005C1881">
      <w:pPr>
        <w:ind w:firstLineChars="300" w:firstLine="642"/>
        <w:rPr>
          <w:rFonts w:asciiTheme="minorEastAsia" w:eastAsiaTheme="minorEastAsia" w:hAnsiTheme="minorEastAsia" w:cs="Arial"/>
        </w:rPr>
      </w:pPr>
      <w:hyperlink r:id="rId7" w:history="1">
        <w:r w:rsidR="002B73CC" w:rsidRPr="005316DC">
          <w:rPr>
            <w:rStyle w:val="ac"/>
            <w:rFonts w:asciiTheme="minorEastAsia" w:eastAsiaTheme="minorEastAsia" w:hAnsiTheme="minorEastAsia" w:cs="Arial"/>
          </w:rPr>
          <w:t>https://app23.infoc.nedo.go.jp/koubo/qa/enquetes/t0a6v8gsqh76</w:t>
        </w:r>
      </w:hyperlink>
      <w:r w:rsidR="002B73CC">
        <w:rPr>
          <w:rFonts w:asciiTheme="minorEastAsia" w:eastAsiaTheme="minorEastAsia" w:hAnsiTheme="minorEastAsia" w:cs="Arial"/>
        </w:rPr>
        <w:t xml:space="preserve"> </w:t>
      </w:r>
    </w:p>
    <w:p w14:paraId="5CF80259" w14:textId="4EA64E32"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1551F78"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5D12AC0E"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6DCC30FD"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07687729" w:rsidR="00A21A90" w:rsidRPr="005471A3" w:rsidRDefault="00F466CC"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1E5016EE"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39C8507" w14:textId="77777777" w:rsidR="00A03270" w:rsidRDefault="00A03270" w:rsidP="00BA3DA0">
      <w:pPr>
        <w:rPr>
          <w:rFonts w:asciiTheme="minorEastAsia" w:eastAsiaTheme="minorEastAsia" w:hAnsiTheme="minorEastAsia" w:cs="Arial"/>
        </w:rPr>
      </w:pPr>
    </w:p>
    <w:p w14:paraId="7DB685AB" w14:textId="701653DF"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5"/>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w:t>
      </w:r>
      <w:r w:rsidRPr="006B544C">
        <w:rPr>
          <w:rFonts w:ascii="ＭＳ 明朝" w:hAnsi="ＭＳ 明朝" w:cs="Arial" w:hint="eastAsia"/>
        </w:rPr>
        <w:lastRenderedPageBreak/>
        <w:t>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4DE4101A"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77777777" w:rsidR="00BA3DA0" w:rsidRPr="005471A3" w:rsidRDefault="00BA3DA0" w:rsidP="00BA3DA0">
      <w:pPr>
        <w:ind w:left="1296" w:hanging="432"/>
        <w:rPr>
          <w:rFonts w:asciiTheme="minorEastAsia" w:eastAsiaTheme="minorEastAsia" w:hAnsiTheme="minorEastAsia" w:cs="Arial"/>
          <w:noProof/>
        </w:rPr>
      </w:pPr>
    </w:p>
    <w:p w14:paraId="57CC77D9" w14:textId="40A38A3D" w:rsidR="00BA3DA0" w:rsidRPr="005471A3" w:rsidRDefault="00BD73DB"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B8270"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5C30D15" w14:textId="77777777" w:rsidR="00BA3DA0" w:rsidRPr="005471A3" w:rsidRDefault="00BA3DA0" w:rsidP="007E00CE">
      <w:pPr>
        <w:ind w:leftChars="185" w:left="396" w:right="233" w:firstLineChars="199" w:firstLine="426"/>
        <w:rPr>
          <w:rFonts w:asciiTheme="minorEastAsia" w:eastAsiaTheme="minorEastAsia" w:hAnsiTheme="minorEastAsia"/>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w:t>
      </w:r>
    </w:p>
    <w:p w14:paraId="06D9C5CF" w14:textId="77777777" w:rsidR="00BA3DA0" w:rsidRPr="005471A3" w:rsidRDefault="00BA3DA0" w:rsidP="007E00CE">
      <w:pPr>
        <w:ind w:leftChars="185" w:left="396" w:right="233" w:firstLineChars="199" w:firstLine="426"/>
        <w:rPr>
          <w:rFonts w:asciiTheme="minorEastAsia" w:eastAsiaTheme="minorEastAsia" w:hAnsiTheme="minorEastAsia"/>
        </w:rPr>
      </w:pPr>
      <w:r w:rsidRPr="005471A3">
        <w:rPr>
          <w:rFonts w:asciiTheme="minorEastAsia" w:eastAsiaTheme="minorEastAsia" w:hAnsiTheme="minorEastAsia" w:hint="eastAsia"/>
        </w:rPr>
        <w:t>行うことです。</w:t>
      </w:r>
    </w:p>
    <w:p w14:paraId="6B864E3E" w14:textId="77777777" w:rsidR="00BA3DA0" w:rsidRPr="005471A3" w:rsidRDefault="00BA3DA0" w:rsidP="00BA3DA0">
      <w:pPr>
        <w:ind w:left="1296" w:hanging="432"/>
        <w:rPr>
          <w:rFonts w:asciiTheme="minorEastAsia" w:eastAsiaTheme="minorEastAsia" w:hAnsiTheme="minorEastAsia" w:cs="Arial"/>
          <w:noProof/>
        </w:rPr>
      </w:pP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48F4755B" w14:textId="5FE2DFBA" w:rsidR="00BA3DA0" w:rsidRPr="005471A3" w:rsidRDefault="00CA48B8" w:rsidP="00A03270">
      <w:pPr>
        <w:rPr>
          <w:rFonts w:asciiTheme="minorEastAsia" w:eastAsiaTheme="minorEastAsia" w:hAnsiTheme="minorEastAsia" w:cs="Arial"/>
          <w:noProof/>
          <w:szCs w:val="21"/>
        </w:rPr>
      </w:pPr>
      <w:r>
        <w:rPr>
          <w:noProof/>
        </w:rPr>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r w:rsidR="00BA3DA0"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6AFBCA33" w14:textId="77777777" w:rsidR="00A03270"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A03270" w:rsidRPr="00A03270">
        <w:rPr>
          <w:rFonts w:asciiTheme="minorEastAsia" w:eastAsiaTheme="minorEastAsia" w:hAnsiTheme="minorEastAsia" w:cs="Arial" w:hint="eastAsia"/>
          <w:noProof/>
          <w:sz w:val="32"/>
        </w:rPr>
        <w:t>「人と共に進化する次世代人工知能に関する技術開発事業」の</w:t>
      </w:r>
    </w:p>
    <w:p w14:paraId="0EB514FD" w14:textId="3ED0CAAB" w:rsidR="00BA3DA0" w:rsidRPr="005471A3" w:rsidRDefault="00A03270" w:rsidP="00BA3DA0">
      <w:pPr>
        <w:jc w:val="center"/>
        <w:rPr>
          <w:rFonts w:asciiTheme="minorEastAsia" w:eastAsiaTheme="minorEastAsia" w:hAnsiTheme="minorEastAsia" w:cs="Arial"/>
          <w:noProof/>
          <w:sz w:val="32"/>
        </w:rPr>
      </w:pPr>
      <w:r w:rsidRPr="00A03270">
        <w:rPr>
          <w:rFonts w:asciiTheme="minorEastAsia" w:eastAsiaTheme="minorEastAsia" w:hAnsiTheme="minorEastAsia" w:cs="Arial" w:hint="eastAsia"/>
          <w:noProof/>
          <w:sz w:val="32"/>
        </w:rPr>
        <w:t>知財戦略調査</w:t>
      </w:r>
      <w:r w:rsidR="00BA3DA0"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42D4908E"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A03270" w:rsidRPr="00A03270">
        <w:rPr>
          <w:rFonts w:asciiTheme="minorEastAsia" w:eastAsiaTheme="minorEastAsia" w:hAnsiTheme="minorEastAsia" w:hint="eastAsia"/>
          <w:b/>
          <w:bCs/>
        </w:rPr>
        <w:t>「人と共に進化する次世代人工知能に関する技術開発事業」の知財戦略調査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kFjArv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5347C63C" w:rsidR="00BA3DA0" w:rsidRPr="006B544C" w:rsidRDefault="00DD459C" w:rsidP="00BA3DA0">
      <w:pPr>
        <w:rPr>
          <w:rFonts w:ascii="ＭＳ 明朝" w:hAnsi="ＭＳ 明朝" w:cs="Arial"/>
          <w:noProof/>
        </w:rPr>
      </w:pPr>
      <w:r w:rsidRPr="00747E9C">
        <w:rPr>
          <w:noProof/>
          <w:color w:val="000000" w:themeColor="text1"/>
        </w:rPr>
        <mc:AlternateContent>
          <mc:Choice Requires="wps">
            <w:drawing>
              <wp:anchor distT="0" distB="0" distL="114300" distR="114300" simplePos="0" relativeHeight="251812864" behindDoc="0" locked="0" layoutInCell="1" allowOverlap="1" wp14:anchorId="414E524B" wp14:editId="41E43421">
                <wp:simplePos x="0" y="0"/>
                <wp:positionH relativeFrom="margin">
                  <wp:posOffset>295275</wp:posOffset>
                </wp:positionH>
                <wp:positionV relativeFrom="paragraph">
                  <wp:posOffset>198755</wp:posOffset>
                </wp:positionV>
                <wp:extent cx="5295900" cy="314325"/>
                <wp:effectExtent l="0" t="438150" r="19050" b="28575"/>
                <wp:wrapNone/>
                <wp:docPr id="2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314325"/>
                        </a:xfrm>
                        <a:prstGeom prst="wedgeRoundRectCallout">
                          <a:avLst>
                            <a:gd name="adj1" fmla="val -10073"/>
                            <a:gd name="adj2" fmla="val -180618"/>
                            <a:gd name="adj3" fmla="val 16667"/>
                          </a:avLst>
                        </a:prstGeom>
                        <a:noFill/>
                        <a:ln w="9525">
                          <a:solidFill>
                            <a:srgbClr val="000000"/>
                          </a:solidFill>
                          <a:miter lim="800000"/>
                          <a:headEnd/>
                          <a:tailEnd/>
                        </a:ln>
                      </wps:spPr>
                      <wps:txbx>
                        <w:txbxContent>
                          <w:p w14:paraId="45451547" w14:textId="60444B50" w:rsidR="005471A3" w:rsidRPr="00A03270" w:rsidRDefault="00A03270" w:rsidP="00DD459C">
                            <w:pPr>
                              <w:spacing w:line="240" w:lineRule="exact"/>
                              <w:rPr>
                                <w:rFonts w:ascii="ＭＳ ゴシック" w:eastAsia="ＭＳ ゴシック" w:hAnsi="ＭＳ ゴシック"/>
                                <w:i/>
                                <w:sz w:val="18"/>
                                <w:szCs w:val="18"/>
                              </w:rPr>
                            </w:pPr>
                            <w:r>
                              <w:rPr>
                                <w:rFonts w:ascii="ＭＳ ゴシック" w:eastAsia="ＭＳ ゴシック" w:hAnsi="ＭＳ ゴシック" w:hint="eastAsia"/>
                                <w:i/>
                                <w:sz w:val="18"/>
                                <w:szCs w:val="18"/>
                              </w:rPr>
                              <w:t>■</w:t>
                            </w:r>
                            <w:r w:rsidRPr="00A03270">
                              <w:rPr>
                                <w:rFonts w:ascii="ＭＳ ゴシック" w:eastAsia="ＭＳ ゴシック" w:hAnsi="ＭＳ ゴシック" w:hint="eastAsia"/>
                                <w:i/>
                                <w:sz w:val="18"/>
                                <w:szCs w:val="18"/>
                              </w:rPr>
                              <w:t>連絡先については</w:t>
                            </w:r>
                            <w:r>
                              <w:rPr>
                                <w:rFonts w:ascii="ＭＳ ゴシック" w:eastAsia="ＭＳ ゴシック" w:hAnsi="ＭＳ ゴシック" w:hint="eastAsia"/>
                                <w:i/>
                                <w:sz w:val="18"/>
                                <w:szCs w:val="18"/>
                              </w:rPr>
                              <w:t>テレワーク等を踏まえて、</w:t>
                            </w:r>
                            <w:r w:rsidRPr="00A03270">
                              <w:rPr>
                                <w:rFonts w:ascii="ＭＳ ゴシック" w:eastAsia="ＭＳ ゴシック" w:hAnsi="ＭＳ ゴシック" w:hint="eastAsia"/>
                                <w:i/>
                                <w:sz w:val="18"/>
                                <w:szCs w:val="18"/>
                              </w:rPr>
                              <w:t>「</w:t>
                            </w:r>
                            <w:r w:rsidR="005471A3" w:rsidRPr="00A03270">
                              <w:rPr>
                                <w:rFonts w:ascii="ＭＳ ゴシック" w:eastAsia="ＭＳ ゴシック" w:hAnsi="ＭＳ ゴシック" w:hint="eastAsia"/>
                                <w:i/>
                                <w:sz w:val="18"/>
                                <w:szCs w:val="18"/>
                              </w:rPr>
                              <w:t>日中連絡がつく連絡先</w:t>
                            </w:r>
                            <w:r w:rsidRPr="00A03270">
                              <w:rPr>
                                <w:rFonts w:ascii="ＭＳ ゴシック" w:eastAsia="ＭＳ ゴシック" w:hAnsi="ＭＳ ゴシック" w:hint="eastAsia"/>
                                <w:i/>
                                <w:sz w:val="18"/>
                                <w:szCs w:val="18"/>
                              </w:rPr>
                              <w:t>」を記載してください</w:t>
                            </w:r>
                            <w:r w:rsidR="005471A3" w:rsidRPr="00A03270">
                              <w:rPr>
                                <w:rFonts w:ascii="ＭＳ ゴシック" w:eastAsia="ＭＳ ゴシック" w:hAnsi="ＭＳ ゴシック" w:hint="eastAsia"/>
                                <w:i/>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E524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 o:spid="_x0000_s1029" type="#_x0000_t62" style="position:absolute;left:0;text-align:left;margin-left:23.25pt;margin-top:15.65pt;width:417pt;height:24.7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" adj="8624,-28213" filled="f">
                <v:textbox>
                  <w:txbxContent>
                    <w:p w14:paraId="45451547" w14:textId="60444B50" w:rsidR="005471A3" w:rsidRPr="00A03270" w:rsidRDefault="00A03270" w:rsidP="00DD459C">
                      <w:pPr>
                        <w:spacing w:line="240" w:lineRule="exact"/>
                        <w:rPr>
                          <w:rFonts w:ascii="ＭＳ ゴシック" w:eastAsia="ＭＳ ゴシック" w:hAnsi="ＭＳ ゴシック"/>
                          <w:i/>
                          <w:sz w:val="18"/>
                          <w:szCs w:val="18"/>
                        </w:rPr>
                      </w:pPr>
                      <w:r>
                        <w:rPr>
                          <w:rFonts w:ascii="ＭＳ ゴシック" w:eastAsia="ＭＳ ゴシック" w:hAnsi="ＭＳ ゴシック" w:hint="eastAsia"/>
                          <w:i/>
                          <w:sz w:val="18"/>
                          <w:szCs w:val="18"/>
                        </w:rPr>
                        <w:t>■</w:t>
                      </w:r>
                      <w:r w:rsidRPr="00A03270">
                        <w:rPr>
                          <w:rFonts w:ascii="ＭＳ ゴシック" w:eastAsia="ＭＳ ゴシック" w:hAnsi="ＭＳ ゴシック" w:hint="eastAsia"/>
                          <w:i/>
                          <w:sz w:val="18"/>
                          <w:szCs w:val="18"/>
                        </w:rPr>
                        <w:t>連絡先については</w:t>
                      </w:r>
                      <w:r>
                        <w:rPr>
                          <w:rFonts w:ascii="ＭＳ ゴシック" w:eastAsia="ＭＳ ゴシック" w:hAnsi="ＭＳ ゴシック" w:hint="eastAsia"/>
                          <w:i/>
                          <w:sz w:val="18"/>
                          <w:szCs w:val="18"/>
                        </w:rPr>
                        <w:t>テレワーク等を踏まえて、</w:t>
                      </w:r>
                      <w:r w:rsidRPr="00A03270">
                        <w:rPr>
                          <w:rFonts w:ascii="ＭＳ ゴシック" w:eastAsia="ＭＳ ゴシック" w:hAnsi="ＭＳ ゴシック" w:hint="eastAsia"/>
                          <w:i/>
                          <w:sz w:val="18"/>
                          <w:szCs w:val="18"/>
                        </w:rPr>
                        <w:t>「</w:t>
                      </w:r>
                      <w:r w:rsidR="005471A3" w:rsidRPr="00A03270">
                        <w:rPr>
                          <w:rFonts w:ascii="ＭＳ ゴシック" w:eastAsia="ＭＳ ゴシック" w:hAnsi="ＭＳ ゴシック" w:hint="eastAsia"/>
                          <w:i/>
                          <w:sz w:val="18"/>
                          <w:szCs w:val="18"/>
                        </w:rPr>
                        <w:t>日中連絡がつく連絡先</w:t>
                      </w:r>
                      <w:r w:rsidRPr="00A03270">
                        <w:rPr>
                          <w:rFonts w:ascii="ＭＳ ゴシック" w:eastAsia="ＭＳ ゴシック" w:hAnsi="ＭＳ ゴシック" w:hint="eastAsia"/>
                          <w:i/>
                          <w:sz w:val="18"/>
                          <w:szCs w:val="18"/>
                        </w:rPr>
                        <w:t>」を記載してください</w:t>
                      </w:r>
                      <w:r w:rsidR="005471A3" w:rsidRPr="00A03270">
                        <w:rPr>
                          <w:rFonts w:ascii="ＭＳ ゴシック" w:eastAsia="ＭＳ ゴシック" w:hAnsi="ＭＳ ゴシック" w:hint="eastAsia"/>
                          <w:i/>
                          <w:sz w:val="18"/>
                          <w:szCs w:val="18"/>
                        </w:rPr>
                        <w:t>。</w:t>
                      </w:r>
                    </w:p>
                  </w:txbxContent>
                </v:textbox>
                <w10:wrap anchorx="margin"/>
              </v:shape>
            </w:pict>
          </mc:Fallback>
        </mc:AlternateContent>
      </w:r>
      <w:r w:rsidR="00BA3DA0"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54698771" w:rsidR="00776B0F" w:rsidRDefault="00776B0F" w:rsidP="00BA3DA0">
      <w:pPr>
        <w:rPr>
          <w:rFonts w:ascii="ＭＳ 明朝" w:hAnsi="ＭＳ 明朝" w:cs="Arial"/>
          <w:noProof/>
        </w:rPr>
      </w:pPr>
    </w:p>
    <w:p w14:paraId="6F7DE319" w14:textId="77777777" w:rsidR="003463CB" w:rsidRPr="003463CB" w:rsidRDefault="003463CB" w:rsidP="00BA3DA0">
      <w:pPr>
        <w:rPr>
          <w:rFonts w:ascii="ＭＳ 明朝" w:hAnsi="ＭＳ 明朝" w:cs="Arial"/>
          <w:noProof/>
        </w:rPr>
      </w:pPr>
    </w:p>
    <w:p w14:paraId="207326A0" w14:textId="77777777" w:rsidR="003463CB" w:rsidRDefault="003463CB"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2262C71B" w14:textId="7F878664" w:rsidR="00CD2906" w:rsidRPr="005471A3" w:rsidRDefault="00CD2906" w:rsidP="00CD2906">
      <w:pPr>
        <w:widowControl/>
        <w:jc w:val="right"/>
        <w:rPr>
          <w:rFonts w:asciiTheme="minorEastAsia" w:eastAsiaTheme="minorEastAsia" w:hAnsiTheme="minorEastAsia"/>
          <w:sz w:val="28"/>
        </w:rPr>
      </w:pPr>
      <w:r w:rsidRPr="005471A3">
        <w:rPr>
          <w:rFonts w:asciiTheme="minorEastAsia" w:eastAsiaTheme="minorEastAsia" w:hAnsiTheme="minorEastAsia" w:hint="eastAsia"/>
          <w:sz w:val="28"/>
        </w:rPr>
        <w:t>（別紙</w:t>
      </w:r>
      <w:r w:rsidR="003132FD" w:rsidRPr="005471A3">
        <w:rPr>
          <w:rFonts w:asciiTheme="minorEastAsia" w:eastAsiaTheme="minorEastAsia" w:hAnsiTheme="minorEastAsia" w:hint="eastAsia"/>
          <w:sz w:val="28"/>
        </w:rPr>
        <w:t>1</w:t>
      </w:r>
      <w:r w:rsidRPr="005471A3">
        <w:rPr>
          <w:rFonts w:asciiTheme="minorEastAsia" w:eastAsiaTheme="minorEastAsia" w:hAnsiTheme="minorEastAsia" w:hint="eastAsia"/>
          <w:sz w:val="28"/>
        </w:rPr>
        <w:t>）</w:t>
      </w: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A04362E"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0380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9906CFA" w14:textId="6DD8F7EC" w:rsidR="00BA3DA0" w:rsidRPr="005471A3" w:rsidRDefault="00BA3DA0" w:rsidP="007E00CE">
      <w:pPr>
        <w:ind w:leftChars="100" w:left="215" w:hanging="1"/>
        <w:rPr>
          <w:rFonts w:asciiTheme="minorEastAsia" w:eastAsiaTheme="minorEastAsia" w:hAnsiTheme="minorEastAsia" w:cs="Arial"/>
          <w:b/>
          <w:bCs/>
          <w:i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w:t>
      </w:r>
    </w:p>
    <w:p w14:paraId="24B172D0" w14:textId="77777777" w:rsidR="00BA3DA0" w:rsidRPr="005471A3" w:rsidRDefault="00BA3DA0" w:rsidP="007E00CE">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cs="Arial" w:hint="eastAsia"/>
          <w:b/>
          <w:bCs/>
          <w:iCs/>
          <w:noProof/>
        </w:rPr>
        <w:t>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92F43"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000B3F"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FCC40"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E45B3D8"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727FA6EE"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）研究開発独立行政法人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4BB16"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31CBC5B9"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30"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4028A"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1"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20536"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199FDE15"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9F5A917"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2E18DA7A"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5471A3" w:rsidRDefault="005471A3"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2"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HmBNSQlAgAAKAQAAA4AAAAAAAAAAAAAAAAALgIAAGRycy9lMm9E&#10;b2MueG1sUEsBAi0AFAAGAAgAAAAhAL94/KPgAAAACAEAAA8AAAAAAAAAAAAAAAAAfwQAAGRycy9k&#10;b3ducmV2LnhtbFBLBQYAAAAABAAEAPMAAACMBQAAAAA=&#10;" filled="f">
                <v:textbox inset=".5mm,.1mm,.5mm,.1mm">
                  <w:txbxContent>
                    <w:p w14:paraId="39BC03E0" w14:textId="77777777" w:rsidR="005471A3" w:rsidRDefault="005471A3" w:rsidP="00764085">
                      <w:pPr>
                        <w:jc w:val="center"/>
                      </w:pPr>
                      <w:r>
                        <w:rPr>
                          <w:rFonts w:hint="eastAsia"/>
                        </w:rPr>
                        <w:t>NEDO</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3"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ONRT4TyAQAAxwMAAA4AAAAAAAAAAAAAAAAALgIAAGRy&#10;cy9lMm9Eb2MueG1sUEsBAi0AFAAGAAgAAAAhAKvgNSLgAAAACAEAAA8AAAAAAAAAAAAAAAAATAQA&#10;AGRycy9kb3ducmV2LnhtbFBLBQYAAAAABAAEAPMAAABZBQ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7D97165D"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4"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EECDD8"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5"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0VyguysCAABSBAAADgAAAAAAAAAAAAAAAAAuAgAAZHJz&#10;L2Uyb0RvYy54bWxQSwECLQAUAAYACAAAACEATJUc8t8AAAAKAQAADwAAAAAAAAAAAAAAAACFBAAA&#10;ZHJzL2Rvd25yZXYueG1sUEsFBgAAAAAEAAQA8wAAAJE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6"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CJKwJiJwIAAFIEAAAOAAAAAAAAAAAAAAAAAC4CAABkcnMvZTJv&#10;RG9jLnhtbFBLAQItABQABgAIAAAAIQBUaAcw3wAAAAoBAAAPAAAAAAAAAAAAAAAAAIEEAABkcnMv&#10;ZG93bnJldi54bWxQSwUGAAAAAAQABADzAAAAjQU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7"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bJgIAAFI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GJuVWI68VrY+IrNgx9HGVUShs/Cdkh7HuqT+256BoES9M7E7&#10;MTTuQVKuFlGGS0N1YWCGI1BJAyWjuA3j5uwdyLbDONNEhrG32M9GJqqfczplj4ObOnBa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v4bTmyYCAABSBAAADgAAAAAAAAAAAAAAAAAuAgAAZHJzL2Uyb0Rv&#10;Yy54bWxQSwECLQAUAAYACAAAACEAWXqsjN4AAAAJAQAADwAAAAAAAAAAAAAAAACABAAAZHJzL2Rv&#10;d25yZXYueG1sUEsFBgAAAAAEAAQA8wAAAIs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02210F0"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38EDD8"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CA9F75F"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8"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0B11111"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9"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fD6KgIAAFIEAAAOAAAAZHJzL2Uyb0RvYy54bWysVNuO0zAQfUfiHyy/0yQt3W2jpqtVlyKk&#10;BVYsfIDjOImFb4zdpsvX79hpSx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zkyy1bZ6QWrBja+Mo4qa38JOSAdu6ov7HjoGgRH0w&#10;UZ74NM5BMmaRSgKXjvrCwQxHoIoGSsbtJoyTs3Mgux7fKRIZxt6ioK1MVMeEx5yO2WPjJrGOQxYn&#10;49JOUb9+BetnAA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B8pfD6KgIAAFIEAAAOAAAAAAAAAAAAAAAAAC4CAABkcnMv&#10;ZTJvRG9jLnhtbFBLAQItABQABgAIAAAAIQAuTnPf3wAAAAoBAAAPAAAAAAAAAAAAAAAAAIQEAABk&#10;cnMvZG93bnJldi54bWxQSwUGAAAAAAQABADzAAAAkAU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2F856A"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711AD98D"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FA9881E" w:rsidR="008361BA" w:rsidRDefault="008361BA" w:rsidP="008361BA">
      <w:pPr>
        <w:ind w:leftChars="200" w:left="632" w:hangingChars="100" w:hanging="204"/>
        <w:rPr>
          <w:rFonts w:asciiTheme="minorEastAsia" w:eastAsiaTheme="minorEastAsia" w:hAnsiTheme="minorEastAsia"/>
          <w:bCs/>
          <w:iCs/>
          <w:noProof/>
          <w:color w:val="000000"/>
          <w:sz w:val="20"/>
        </w:rPr>
      </w:pPr>
    </w:p>
    <w:p w14:paraId="45D7A9F6" w14:textId="77777777" w:rsidR="003E71AF" w:rsidRPr="005471A3" w:rsidRDefault="003E71AF"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角丸四角形吹き出し 56" o:spid="_x0000_s1040"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NX75A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CF42BC">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CF42BC">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1"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udAIAAOsEAAAOAAAAZHJzL2Uyb0RvYy54bWysVF9v0zAQf0fiO1h+39KUJu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CF42BC">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CF42BC">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CF42BC" w:rsidRDefault="00A80056" w:rsidP="00A80056">
      <w:pPr>
        <w:rPr>
          <w:rFonts w:asciiTheme="minorEastAsia" w:eastAsiaTheme="minorEastAsia" w:hAnsiTheme="minorEastAsia"/>
          <w:color w:val="000000" w:themeColor="text1"/>
        </w:rPr>
      </w:pPr>
      <w:r w:rsidRPr="00CF42BC">
        <w:rPr>
          <w:rFonts w:asciiTheme="minorEastAsia" w:eastAsiaTheme="minorEastAsia" w:hAnsiTheme="minorEastAsia" w:hint="eastAsia"/>
          <w:color w:val="000000" w:themeColor="text1"/>
        </w:rPr>
        <w:t>※１</w:t>
      </w:r>
      <w:r w:rsidRPr="00CF42BC">
        <w:rPr>
          <w:rFonts w:asciiTheme="minorEastAsia" w:eastAsiaTheme="minorEastAsia" w:hAnsiTheme="minorEastAsia" w:hint="eastAsia"/>
        </w:rPr>
        <w:t>直近過去3年分の各年又は各事業年度の課税所得の年平均額。該当する場合「○」を記載</w:t>
      </w:r>
    </w:p>
    <w:p w14:paraId="44EAEAF2" w14:textId="0A8255A9" w:rsidR="008361BA" w:rsidRPr="005471A3" w:rsidRDefault="008361BA" w:rsidP="008361BA">
      <w:pPr>
        <w:rPr>
          <w:rFonts w:asciiTheme="minorEastAsia" w:eastAsiaTheme="minorEastAsia" w:hAnsiTheme="minorEastAsia"/>
        </w:rPr>
      </w:pPr>
    </w:p>
    <w:p w14:paraId="64CB6014" w14:textId="38AF3167"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47B4C2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２．１．のほか、産業技術力強化法施行令第</w:t>
      </w:r>
      <w:r w:rsidR="004E79AE" w:rsidRPr="005471A3">
        <w:rPr>
          <w:rFonts w:asciiTheme="minorEastAsia" w:eastAsiaTheme="minorEastAsia" w:hAnsiTheme="minorEastAsia" w:hint="eastAsia"/>
          <w:szCs w:val="21"/>
        </w:rPr>
        <w:t>6</w:t>
      </w:r>
      <w:r w:rsidRPr="005471A3">
        <w:rPr>
          <w:rFonts w:asciiTheme="minorEastAsia" w:eastAsiaTheme="minorEastAsia" w:hAnsiTheme="minorEastAsia" w:hint="eastAsia"/>
          <w:szCs w:val="21"/>
        </w:rPr>
        <w:t>条三号ハに規定する事業協同組合等</w:t>
      </w:r>
    </w:p>
    <w:p w14:paraId="5E77D3FB" w14:textId="77777777" w:rsidR="008361BA" w:rsidRPr="005471A3" w:rsidRDefault="008361BA"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CF42BC">
      <w:pPr>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2144F2F" w14:textId="1DA2E3FC" w:rsidR="0021572A" w:rsidRPr="00CF42BC" w:rsidRDefault="0021572A" w:rsidP="00CF42BC">
      <w:pPr>
        <w:pStyle w:val="aff"/>
        <w:ind w:leftChars="500" w:left="1284" w:hangingChars="100" w:hanging="214"/>
        <w:rPr>
          <w:rFonts w:asciiTheme="minorEastAsia" w:eastAsiaTheme="minorEastAsia" w:hAnsiTheme="minorEastAsia"/>
          <w:kern w:val="0"/>
        </w:rPr>
      </w:pPr>
      <w:r w:rsidRPr="00CF42BC">
        <w:rPr>
          <w:rFonts w:asciiTheme="minorEastAsia" w:eastAsiaTheme="minorEastAsia" w:hAnsiTheme="minorEastAsia" w:hint="eastAsia"/>
          <w:color w:val="000000" w:themeColor="text1"/>
          <w:szCs w:val="21"/>
        </w:rPr>
        <w:t>・</w:t>
      </w:r>
      <w:r w:rsidRPr="00CF42BC">
        <w:rPr>
          <w:rFonts w:asciiTheme="minorEastAsia" w:eastAsiaTheme="minorEastAsia" w:hAnsiTheme="minorEastAsia" w:hint="eastAsia"/>
          <w:kern w:val="0"/>
        </w:rPr>
        <w:t>資本金又は出資金が5億円以上の法人に直接又は間接に100％の株式を保有されている企業。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098E5064" w:rsidR="00E03C66" w:rsidRDefault="00E03C66" w:rsidP="00BA3DA0"/>
    <w:p w14:paraId="33AEB9D0" w14:textId="31D98E97" w:rsidR="00E03C66" w:rsidRDefault="00E03C66" w:rsidP="00BA3DA0"/>
    <w:p w14:paraId="024008C2" w14:textId="6D9C9C0B" w:rsidR="00776B0F" w:rsidRDefault="00776B0F" w:rsidP="00BA3DA0"/>
    <w:p w14:paraId="2C1B3A3A" w14:textId="6C114D72" w:rsidR="00776B0F" w:rsidRDefault="00776B0F" w:rsidP="00BA3DA0"/>
    <w:p w14:paraId="6ED5126F" w14:textId="7F312E9F" w:rsidR="00CF42BC" w:rsidRDefault="00CF42BC" w:rsidP="00BA3DA0"/>
    <w:p w14:paraId="1CD6852C" w14:textId="6CBFA2C0" w:rsidR="00CF42BC" w:rsidRDefault="00CF42BC" w:rsidP="00BA3DA0"/>
    <w:p w14:paraId="0ED3A1AE" w14:textId="67EE427C" w:rsidR="00CF42BC" w:rsidRDefault="00CF42BC" w:rsidP="00BA3DA0"/>
    <w:p w14:paraId="3A798AAE" w14:textId="63CA03CF" w:rsidR="00CF42BC" w:rsidRDefault="00CF42BC" w:rsidP="00BA3DA0"/>
    <w:p w14:paraId="58010ACB" w14:textId="3B07EB7B" w:rsidR="00CF42BC" w:rsidRDefault="00CF42BC" w:rsidP="00BA3DA0"/>
    <w:p w14:paraId="39E1B071" w14:textId="223AA1F7" w:rsidR="00CF42BC" w:rsidRDefault="00CF42BC" w:rsidP="00BA3DA0"/>
    <w:p w14:paraId="3E643C13" w14:textId="26617959" w:rsidR="00CF42BC" w:rsidRDefault="00CF42BC" w:rsidP="00BA3DA0"/>
    <w:p w14:paraId="04791A03" w14:textId="77777777" w:rsidR="00CF42BC" w:rsidRDefault="00CF42BC" w:rsidP="00BA3DA0"/>
    <w:p w14:paraId="2172D934" w14:textId="4E036A25" w:rsidR="00776B0F" w:rsidRDefault="00776B0F" w:rsidP="00BA3DA0"/>
    <w:p w14:paraId="740BE781" w14:textId="77777777" w:rsidR="00776B0F" w:rsidRDefault="00776B0F" w:rsidP="00BA3DA0"/>
    <w:p w14:paraId="1855245E" w14:textId="1560DA68" w:rsidR="00E03C66" w:rsidRDefault="00E03C66" w:rsidP="00BA3DA0"/>
    <w:p w14:paraId="3FA77A5C" w14:textId="170DE634" w:rsidR="00E03C66" w:rsidRDefault="00E03C66" w:rsidP="00BA3DA0"/>
    <w:p w14:paraId="0B451702" w14:textId="64FEF8B2" w:rsidR="00CF42BC" w:rsidRDefault="00CF42BC">
      <w:pPr>
        <w:widowControl/>
        <w:jc w:val="left"/>
      </w:pPr>
      <w:r>
        <w:br w:type="page"/>
      </w:r>
    </w:p>
    <w:p w14:paraId="6EA17E15" w14:textId="3E527E3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p>
    <w:p w14:paraId="5BD762E9" w14:textId="52C58D36"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612E5"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r w:rsidR="00BD73DB" w:rsidRPr="005471A3">
        <w:rPr>
          <w:rFonts w:asciiTheme="minorEastAsia" w:eastAsiaTheme="minorEastAsia" w:hAnsiTheme="minorEastAsia" w:cs="Arial"/>
          <w:noProof/>
        </w:rPr>
        <mc:AlternateContent>
          <mc:Choice Requires="wps">
            <w:drawing>
              <wp:anchor distT="0" distB="0" distL="114300" distR="114300" simplePos="0" relativeHeight="251642880" behindDoc="0" locked="0" layoutInCell="1" allowOverlap="1" wp14:anchorId="30E866C2" wp14:editId="47B2BE58">
                <wp:simplePos x="0" y="0"/>
                <wp:positionH relativeFrom="column">
                  <wp:posOffset>2837815</wp:posOffset>
                </wp:positionH>
                <wp:positionV relativeFrom="paragraph">
                  <wp:posOffset>-217805</wp:posOffset>
                </wp:positionV>
                <wp:extent cx="3368675" cy="345440"/>
                <wp:effectExtent l="793750" t="9525" r="9525" b="6985"/>
                <wp:wrapNone/>
                <wp:docPr id="91" name="AutoShape 7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345440"/>
                        </a:xfrm>
                        <a:prstGeom prst="wedgeRectCallout">
                          <a:avLst>
                            <a:gd name="adj1" fmla="val -73222"/>
                            <a:gd name="adj2" fmla="val -23898"/>
                          </a:avLst>
                        </a:prstGeom>
                        <a:solidFill>
                          <a:srgbClr val="FFFFFF"/>
                        </a:solidFill>
                        <a:ln w="6350">
                          <a:solidFill>
                            <a:srgbClr val="000000"/>
                          </a:solidFill>
                          <a:miter lim="800000"/>
                          <a:headEnd/>
                          <a:tailEnd/>
                        </a:ln>
                      </wps:spPr>
                      <wps:txbx>
                        <w:txbxContent>
                          <w:p w14:paraId="1B7A77B5" w14:textId="77777777" w:rsidR="005471A3" w:rsidRDefault="005471A3" w:rsidP="00C830E5">
                            <w:r>
                              <w:rPr>
                                <w:rFonts w:hint="eastAsia"/>
                              </w:rPr>
                              <w:t>①か②のいずれかを選択し、記載すること。</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866C2" id="AutoShape 7343" o:spid="_x0000_s1042" type="#_x0000_t61" style="position:absolute;left:0;text-align:left;margin-left:223.45pt;margin-top:-17.15pt;width:265.25pt;height:27.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" adj="-5016,5638" strokeweight=".5pt">
                <v:textbox inset="1mm,1mm,1mm,1mm">
                  <w:txbxContent>
                    <w:p w14:paraId="1B7A77B5" w14:textId="77777777" w:rsidR="005471A3" w:rsidRDefault="005471A3" w:rsidP="00C830E5">
                      <w:r>
                        <w:rPr>
                          <w:rFonts w:hint="eastAsia"/>
                        </w:rPr>
                        <w:t>①か②のいずれかを選択し、記載すること。</w:t>
                      </w:r>
                    </w:p>
                  </w:txbxContent>
                </v:textbox>
              </v:shape>
            </w:pict>
          </mc:Fallback>
        </mc:AlternateContent>
      </w:r>
      <w:r w:rsidR="00C830E5" w:rsidRPr="005471A3">
        <w:rPr>
          <w:rFonts w:asciiTheme="minorEastAsia" w:eastAsiaTheme="minorEastAsia" w:hAnsiTheme="minorEastAsia" w:cs="Arial" w:hint="eastAsia"/>
          <w:i/>
          <w:noProof/>
        </w:rPr>
        <w:t>①調査委託費積算基準を用いる場合</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F466CC"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3"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oop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axMkMbNYbdQyM5M04svDCw6Yz7hVEP01pj/3NH&#10;HMdIftQwDmfLfA2qhngoyzWMupsbmpmBaApENQ4YjdvLMD4IO+vEtgM/WRRDm2EQWhEe+3yMaYoe&#10;5jH25vR2DAM/P0fU0wu3eQ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CsKiilqAgAAKQUAAA4AAAAAAAAAAAAAAAAA&#10;LgIAAGRycy9lMm9Eb2MueG1sUEsBAi0AFAAGAAgAAAAhANDMtcPgAAAACgEAAA8AAAAAAAAAAAAA&#10;AAAAxAQAAGRycy9kb3ducmV2LnhtbFBLBQYAAAAABAAEAPMAAADR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7E68A5BF"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5</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E578F70" w14:textId="225C8169" w:rsidR="00C830E5" w:rsidRPr="000F1301" w:rsidRDefault="005A345C" w:rsidP="00C830E5">
      <w:pPr>
        <w:rPr>
          <w:rFonts w:asciiTheme="minorEastAsia" w:eastAsiaTheme="minorEastAsia" w:hAnsiTheme="minorEastAsia" w:cs="Arial"/>
          <w:i/>
          <w:noProof/>
        </w:rPr>
      </w:pPr>
      <w:r w:rsidRPr="005471A3">
        <w:rPr>
          <w:rFonts w:asciiTheme="minorEastAsia" w:eastAsiaTheme="minorEastAsia" w:hAnsiTheme="minorEastAsia" w:cs="Arial"/>
          <w:noProof/>
        </w:rPr>
        <w:br w:type="page"/>
      </w:r>
      <w:r w:rsidR="00711A97" w:rsidRPr="000F1301">
        <w:rPr>
          <w:rFonts w:asciiTheme="minorEastAsia" w:eastAsiaTheme="minorEastAsia" w:hAnsiTheme="minorEastAsia" w:cs="Arial" w:hint="eastAsia"/>
          <w:noProof/>
        </w:rPr>
        <mc:AlternateContent>
          <mc:Choice Requires="wps">
            <w:drawing>
              <wp:anchor distT="0" distB="0" distL="114300" distR="114300" simplePos="0" relativeHeight="251737088" behindDoc="0" locked="0" layoutInCell="1" allowOverlap="1" wp14:anchorId="00A06DD1" wp14:editId="550744B2">
                <wp:simplePos x="0" y="0"/>
                <wp:positionH relativeFrom="column">
                  <wp:posOffset>-19050</wp:posOffset>
                </wp:positionH>
                <wp:positionV relativeFrom="paragraph">
                  <wp:posOffset>190501</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73952" id="大かっこ 501" o:spid="_x0000_s1026" type="#_x0000_t185" style="position:absolute;left:0;text-align:left;margin-left:-1.5pt;margin-top:15pt;width:521.25pt;height:4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" strokecolor="windowText" strokeweight="1.5pt"/>
            </w:pict>
          </mc:Fallback>
        </mc:AlternateContent>
      </w:r>
      <w:r w:rsidR="00C830E5" w:rsidRPr="000F1301">
        <w:rPr>
          <w:rFonts w:asciiTheme="minorEastAsia" w:eastAsiaTheme="minorEastAsia" w:hAnsiTheme="minorEastAsia" w:cs="Arial" w:hint="eastAsia"/>
          <w:i/>
          <w:noProof/>
        </w:rPr>
        <w:t>②業務委託費積算基準を用いる場合</w:t>
      </w:r>
    </w:p>
    <w:p w14:paraId="402681D2" w14:textId="42D5E26F" w:rsidR="00C830E5" w:rsidRPr="000F1301" w:rsidRDefault="00C830E5" w:rsidP="00C830E5">
      <w:pPr>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b/>
          <w:bCs/>
          <w:iCs/>
          <w:noProof/>
        </w:rPr>
        <w:t>上記の</w:t>
      </w:r>
      <w:r w:rsidR="004777E6" w:rsidRPr="000F1301">
        <w:rPr>
          <w:rFonts w:asciiTheme="minorEastAsia" w:eastAsiaTheme="minorEastAsia" w:hAnsiTheme="minorEastAsia" w:cs="Arial" w:hint="eastAsia"/>
          <w:b/>
          <w:bCs/>
          <w:iCs/>
          <w:noProof/>
        </w:rPr>
        <w:t>調査</w:t>
      </w:r>
      <w:r w:rsidRPr="000F1301">
        <w:rPr>
          <w:rFonts w:asciiTheme="minorEastAsia" w:eastAsiaTheme="minorEastAsia" w:hAnsiTheme="minorEastAsia" w:cs="Arial" w:hint="eastAsia"/>
          <w:b/>
          <w:bCs/>
          <w:iCs/>
          <w:noProof/>
        </w:rPr>
        <w:t>に必要な経費の概算額を業務委託費積算基準</w:t>
      </w:r>
    </w:p>
    <w:p w14:paraId="204F2FBB" w14:textId="4DBFFB3D" w:rsidR="00D50567" w:rsidRPr="000F1301" w:rsidRDefault="00F466CC" w:rsidP="00C830E5">
      <w:pPr>
        <w:ind w:left="216" w:right="216" w:firstLine="216"/>
        <w:rPr>
          <w:rFonts w:asciiTheme="minorEastAsia" w:eastAsiaTheme="minorEastAsia" w:hAnsiTheme="minorEastAsia" w:cs="Arial"/>
          <w:b/>
          <w:bCs/>
          <w:iCs/>
          <w:noProof/>
        </w:rPr>
      </w:pPr>
      <w:hyperlink r:id="rId10" w:history="1">
        <w:r w:rsidR="00165969" w:rsidRPr="000F1301">
          <w:rPr>
            <w:rStyle w:val="ac"/>
            <w:rFonts w:asciiTheme="minorEastAsia" w:eastAsiaTheme="minorEastAsia" w:hAnsiTheme="minorEastAsia"/>
          </w:rPr>
          <w:t>https://www.nedo.go.jp</w:t>
        </w:r>
        <w:r w:rsidR="00B45BD7" w:rsidRPr="000F1301">
          <w:rPr>
            <w:rStyle w:val="ac"/>
            <w:rFonts w:asciiTheme="minorEastAsia" w:eastAsiaTheme="minorEastAsia" w:hAnsiTheme="minorEastAsia"/>
          </w:rPr>
          <w:t>/itaku-gyomu/yakkan.html</w:t>
        </w:r>
      </w:hyperlink>
    </w:p>
    <w:p w14:paraId="18E6D5A1" w14:textId="77777777" w:rsidR="00C830E5" w:rsidRPr="000F1301" w:rsidRDefault="00C830E5" w:rsidP="00C830E5">
      <w:pPr>
        <w:ind w:left="216" w:righ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iCs/>
          <w:noProof/>
        </w:rPr>
        <w:t>に定める経費項目に従って、記載してください。</w:t>
      </w:r>
    </w:p>
    <w:p w14:paraId="6A9E39E8" w14:textId="77777777" w:rsidR="005A345C" w:rsidRPr="000F1301" w:rsidRDefault="005A345C" w:rsidP="005A345C">
      <w:pPr>
        <w:rPr>
          <w:rFonts w:asciiTheme="minorEastAsia" w:eastAsiaTheme="minorEastAsia" w:hAnsiTheme="minorEastAsia" w:cs="Arial"/>
          <w:b/>
          <w:noProof/>
        </w:rPr>
      </w:pPr>
    </w:p>
    <w:p w14:paraId="532070DE" w14:textId="77777777" w:rsidR="005A345C" w:rsidRPr="000F1301" w:rsidRDefault="005A345C" w:rsidP="005A345C">
      <w:pPr>
        <w:pStyle w:val="a9"/>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（単位：千円）</w:t>
      </w:r>
    </w:p>
    <w:tbl>
      <w:tblPr>
        <w:tblW w:w="0" w:type="auto"/>
        <w:tblInd w:w="170" w:type="dxa"/>
        <w:tblLayout w:type="fixed"/>
        <w:tblCellMar>
          <w:left w:w="56" w:type="dxa"/>
          <w:right w:w="56" w:type="dxa"/>
        </w:tblCellMar>
        <w:tblLook w:val="0000" w:firstRow="0" w:lastRow="0" w:firstColumn="0" w:lastColumn="0" w:noHBand="0" w:noVBand="0"/>
      </w:tblPr>
      <w:tblGrid>
        <w:gridCol w:w="4332"/>
        <w:gridCol w:w="4398"/>
        <w:gridCol w:w="294"/>
      </w:tblGrid>
      <w:tr w:rsidR="005A345C" w:rsidRPr="000F1301" w14:paraId="21F7A180" w14:textId="77777777">
        <w:trPr>
          <w:trHeight w:val="371"/>
        </w:trPr>
        <w:tc>
          <w:tcPr>
            <w:tcW w:w="4332" w:type="dxa"/>
            <w:tcBorders>
              <w:top w:val="single" w:sz="4" w:space="0" w:color="auto"/>
              <w:left w:val="single" w:sz="4" w:space="0" w:color="auto"/>
              <w:bottom w:val="single" w:sz="4" w:space="0" w:color="auto"/>
              <w:right w:val="nil"/>
            </w:tcBorders>
          </w:tcPr>
          <w:p w14:paraId="1E96CA98"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項　　　目</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（例）</w:t>
            </w:r>
          </w:p>
        </w:tc>
        <w:tc>
          <w:tcPr>
            <w:tcW w:w="4398" w:type="dxa"/>
            <w:tcBorders>
              <w:top w:val="single" w:sz="4" w:space="0" w:color="auto"/>
              <w:left w:val="single" w:sz="4" w:space="0" w:color="auto"/>
              <w:bottom w:val="single" w:sz="4" w:space="0" w:color="auto"/>
              <w:right w:val="nil"/>
            </w:tcBorders>
          </w:tcPr>
          <w:p w14:paraId="19E6E9CF"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積算内訳</w:t>
            </w:r>
          </w:p>
        </w:tc>
        <w:tc>
          <w:tcPr>
            <w:tcW w:w="294" w:type="dxa"/>
            <w:tcBorders>
              <w:top w:val="nil"/>
              <w:left w:val="single" w:sz="4" w:space="0" w:color="auto"/>
              <w:bottom w:val="nil"/>
              <w:right w:val="nil"/>
            </w:tcBorders>
          </w:tcPr>
          <w:p w14:paraId="4AA473B4"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A5890A8" w14:textId="77777777">
        <w:trPr>
          <w:trHeight w:val="309"/>
        </w:trPr>
        <w:tc>
          <w:tcPr>
            <w:tcW w:w="4332" w:type="dxa"/>
            <w:tcBorders>
              <w:top w:val="nil"/>
              <w:left w:val="single" w:sz="4" w:space="0" w:color="auto"/>
              <w:bottom w:val="nil"/>
              <w:right w:val="nil"/>
            </w:tcBorders>
          </w:tcPr>
          <w:p w14:paraId="33FB6E90"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Ⅰ．機械装置等費</w:t>
            </w:r>
          </w:p>
        </w:tc>
        <w:tc>
          <w:tcPr>
            <w:tcW w:w="4398" w:type="dxa"/>
            <w:tcBorders>
              <w:top w:val="nil"/>
              <w:left w:val="single" w:sz="4" w:space="0" w:color="auto"/>
              <w:bottom w:val="nil"/>
              <w:right w:val="nil"/>
            </w:tcBorders>
          </w:tcPr>
          <w:p w14:paraId="4FCD5397"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30CBA6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339A9DFF" w14:textId="77777777">
        <w:trPr>
          <w:trHeight w:val="316"/>
        </w:trPr>
        <w:tc>
          <w:tcPr>
            <w:tcW w:w="4332" w:type="dxa"/>
            <w:tcBorders>
              <w:top w:val="nil"/>
              <w:left w:val="single" w:sz="4" w:space="0" w:color="auto"/>
              <w:bottom w:val="nil"/>
              <w:right w:val="nil"/>
            </w:tcBorders>
          </w:tcPr>
          <w:p w14:paraId="62B26B8C" w14:textId="77777777" w:rsidR="005A345C" w:rsidRPr="000F1301" w:rsidRDefault="005A345C" w:rsidP="005A345C">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１．土木・建築工事費</w:t>
            </w:r>
          </w:p>
        </w:tc>
        <w:tc>
          <w:tcPr>
            <w:tcW w:w="4398" w:type="dxa"/>
            <w:tcBorders>
              <w:top w:val="nil"/>
              <w:left w:val="single" w:sz="4" w:space="0" w:color="auto"/>
              <w:bottom w:val="nil"/>
              <w:right w:val="nil"/>
            </w:tcBorders>
          </w:tcPr>
          <w:p w14:paraId="71D4D6FD"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D488EC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56764D9" w14:textId="77777777">
        <w:trPr>
          <w:trHeight w:val="316"/>
        </w:trPr>
        <w:tc>
          <w:tcPr>
            <w:tcW w:w="4332" w:type="dxa"/>
            <w:tcBorders>
              <w:top w:val="nil"/>
              <w:left w:val="single" w:sz="4" w:space="0" w:color="auto"/>
              <w:bottom w:val="nil"/>
              <w:right w:val="nil"/>
            </w:tcBorders>
          </w:tcPr>
          <w:p w14:paraId="4DAC057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２．機械装置等製作・購入費</w:t>
            </w:r>
          </w:p>
        </w:tc>
        <w:tc>
          <w:tcPr>
            <w:tcW w:w="4398" w:type="dxa"/>
            <w:tcBorders>
              <w:top w:val="nil"/>
              <w:left w:val="single" w:sz="4" w:space="0" w:color="auto"/>
              <w:bottom w:val="nil"/>
              <w:right w:val="nil"/>
            </w:tcBorders>
          </w:tcPr>
          <w:p w14:paraId="5B5AB185"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41592ED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52919018" w14:textId="77777777">
        <w:trPr>
          <w:trHeight w:val="316"/>
        </w:trPr>
        <w:tc>
          <w:tcPr>
            <w:tcW w:w="4332" w:type="dxa"/>
            <w:tcBorders>
              <w:top w:val="nil"/>
              <w:left w:val="single" w:sz="4" w:space="0" w:color="auto"/>
              <w:bottom w:val="single" w:sz="4" w:space="0" w:color="auto"/>
              <w:right w:val="nil"/>
            </w:tcBorders>
          </w:tcPr>
          <w:p w14:paraId="3A9491C7"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３．保守費・改造修理費</w:t>
            </w:r>
          </w:p>
        </w:tc>
        <w:tc>
          <w:tcPr>
            <w:tcW w:w="4398" w:type="dxa"/>
            <w:tcBorders>
              <w:top w:val="nil"/>
              <w:left w:val="single" w:sz="4" w:space="0" w:color="auto"/>
              <w:bottom w:val="single" w:sz="4" w:space="0" w:color="auto"/>
              <w:right w:val="nil"/>
            </w:tcBorders>
          </w:tcPr>
          <w:p w14:paraId="70A95AED"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2C123BEC"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42A60F03" w14:textId="77777777">
        <w:trPr>
          <w:trHeight w:val="265"/>
        </w:trPr>
        <w:tc>
          <w:tcPr>
            <w:tcW w:w="4332" w:type="dxa"/>
            <w:tcBorders>
              <w:top w:val="single" w:sz="4" w:space="0" w:color="auto"/>
              <w:left w:val="single" w:sz="4" w:space="0" w:color="auto"/>
              <w:bottom w:val="nil"/>
              <w:right w:val="nil"/>
            </w:tcBorders>
          </w:tcPr>
          <w:p w14:paraId="3551CDDF"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Ⅱ．労務費</w:t>
            </w:r>
          </w:p>
        </w:tc>
        <w:tc>
          <w:tcPr>
            <w:tcW w:w="4398" w:type="dxa"/>
            <w:tcBorders>
              <w:top w:val="single" w:sz="4" w:space="0" w:color="auto"/>
              <w:left w:val="single" w:sz="4" w:space="0" w:color="auto"/>
              <w:bottom w:val="nil"/>
              <w:right w:val="nil"/>
            </w:tcBorders>
          </w:tcPr>
          <w:p w14:paraId="1E53C618"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EE357A5"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9712365" w14:textId="77777777">
        <w:trPr>
          <w:trHeight w:val="316"/>
        </w:trPr>
        <w:tc>
          <w:tcPr>
            <w:tcW w:w="4332" w:type="dxa"/>
            <w:tcBorders>
              <w:top w:val="nil"/>
              <w:left w:val="single" w:sz="4" w:space="0" w:color="auto"/>
              <w:bottom w:val="nil"/>
              <w:right w:val="nil"/>
            </w:tcBorders>
          </w:tcPr>
          <w:p w14:paraId="779AB72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１．研究員費</w:t>
            </w:r>
          </w:p>
        </w:tc>
        <w:tc>
          <w:tcPr>
            <w:tcW w:w="4398" w:type="dxa"/>
            <w:tcBorders>
              <w:top w:val="nil"/>
              <w:left w:val="single" w:sz="4" w:space="0" w:color="auto"/>
              <w:bottom w:val="nil"/>
              <w:right w:val="nil"/>
            </w:tcBorders>
          </w:tcPr>
          <w:p w14:paraId="05718E45"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06B8F9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7A1898D4" w14:textId="77777777">
        <w:trPr>
          <w:trHeight w:val="383"/>
        </w:trPr>
        <w:tc>
          <w:tcPr>
            <w:tcW w:w="4332" w:type="dxa"/>
            <w:tcBorders>
              <w:top w:val="nil"/>
              <w:left w:val="single" w:sz="4" w:space="0" w:color="auto"/>
              <w:bottom w:val="single" w:sz="4" w:space="0" w:color="auto"/>
              <w:right w:val="nil"/>
            </w:tcBorders>
          </w:tcPr>
          <w:p w14:paraId="3467BDB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２．補助員費</w:t>
            </w:r>
          </w:p>
        </w:tc>
        <w:tc>
          <w:tcPr>
            <w:tcW w:w="4398" w:type="dxa"/>
            <w:tcBorders>
              <w:top w:val="nil"/>
              <w:left w:val="single" w:sz="4" w:space="0" w:color="auto"/>
              <w:bottom w:val="single" w:sz="4" w:space="0" w:color="auto"/>
              <w:right w:val="nil"/>
            </w:tcBorders>
          </w:tcPr>
          <w:p w14:paraId="0AE6287E"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AAC2BC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1732700" w14:textId="77777777">
        <w:trPr>
          <w:trHeight w:val="279"/>
        </w:trPr>
        <w:tc>
          <w:tcPr>
            <w:tcW w:w="4332" w:type="dxa"/>
            <w:tcBorders>
              <w:top w:val="nil"/>
              <w:left w:val="single" w:sz="4" w:space="0" w:color="auto"/>
              <w:bottom w:val="nil"/>
              <w:right w:val="nil"/>
            </w:tcBorders>
          </w:tcPr>
          <w:p w14:paraId="1CAC02E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Ⅲ．その他経費</w:t>
            </w:r>
          </w:p>
        </w:tc>
        <w:tc>
          <w:tcPr>
            <w:tcW w:w="4398" w:type="dxa"/>
            <w:tcBorders>
              <w:top w:val="nil"/>
              <w:left w:val="single" w:sz="4" w:space="0" w:color="auto"/>
              <w:bottom w:val="nil"/>
              <w:right w:val="nil"/>
            </w:tcBorders>
          </w:tcPr>
          <w:p w14:paraId="0DF89544"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483056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20A41D86" w14:textId="77777777">
        <w:trPr>
          <w:trHeight w:val="316"/>
        </w:trPr>
        <w:tc>
          <w:tcPr>
            <w:tcW w:w="4332" w:type="dxa"/>
            <w:tcBorders>
              <w:top w:val="nil"/>
              <w:left w:val="single" w:sz="4" w:space="0" w:color="auto"/>
              <w:bottom w:val="nil"/>
              <w:right w:val="nil"/>
            </w:tcBorders>
          </w:tcPr>
          <w:p w14:paraId="39ABD1A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１．消耗品費</w:t>
            </w:r>
          </w:p>
        </w:tc>
        <w:tc>
          <w:tcPr>
            <w:tcW w:w="4398" w:type="dxa"/>
            <w:tcBorders>
              <w:top w:val="nil"/>
              <w:left w:val="single" w:sz="4" w:space="0" w:color="auto"/>
              <w:bottom w:val="nil"/>
              <w:right w:val="nil"/>
            </w:tcBorders>
          </w:tcPr>
          <w:p w14:paraId="0F97361C"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7039CD3"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7568E41" w14:textId="77777777">
        <w:trPr>
          <w:trHeight w:val="316"/>
        </w:trPr>
        <w:tc>
          <w:tcPr>
            <w:tcW w:w="4332" w:type="dxa"/>
            <w:tcBorders>
              <w:top w:val="nil"/>
              <w:left w:val="single" w:sz="4" w:space="0" w:color="auto"/>
              <w:bottom w:val="nil"/>
              <w:right w:val="nil"/>
            </w:tcBorders>
          </w:tcPr>
          <w:p w14:paraId="530D7379" w14:textId="77777777" w:rsidR="005A345C" w:rsidRPr="000F1301" w:rsidRDefault="005A345C" w:rsidP="005A345C">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２．旅費</w:t>
            </w:r>
          </w:p>
        </w:tc>
        <w:tc>
          <w:tcPr>
            <w:tcW w:w="4398" w:type="dxa"/>
            <w:tcBorders>
              <w:top w:val="nil"/>
              <w:left w:val="single" w:sz="4" w:space="0" w:color="auto"/>
              <w:bottom w:val="nil"/>
              <w:right w:val="nil"/>
            </w:tcBorders>
          </w:tcPr>
          <w:p w14:paraId="4613C1F9"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F053F33"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2B72CE1" w14:textId="77777777">
        <w:trPr>
          <w:trHeight w:val="316"/>
        </w:trPr>
        <w:tc>
          <w:tcPr>
            <w:tcW w:w="4332" w:type="dxa"/>
            <w:tcBorders>
              <w:top w:val="nil"/>
              <w:left w:val="single" w:sz="4" w:space="0" w:color="auto"/>
              <w:bottom w:val="nil"/>
              <w:right w:val="nil"/>
            </w:tcBorders>
          </w:tcPr>
          <w:p w14:paraId="1E9BF782"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３．外注費</w:t>
            </w:r>
          </w:p>
        </w:tc>
        <w:tc>
          <w:tcPr>
            <w:tcW w:w="4398" w:type="dxa"/>
            <w:tcBorders>
              <w:top w:val="nil"/>
              <w:left w:val="single" w:sz="4" w:space="0" w:color="auto"/>
              <w:bottom w:val="nil"/>
              <w:right w:val="nil"/>
            </w:tcBorders>
          </w:tcPr>
          <w:p w14:paraId="6072E9ED" w14:textId="77777777" w:rsidR="005A345C" w:rsidRPr="000F1301" w:rsidRDefault="005A345C" w:rsidP="00FC0AD6">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3850FAD" w14:textId="77777777" w:rsidR="005A345C" w:rsidRPr="000F1301" w:rsidRDefault="005A345C" w:rsidP="00FC0AD6">
            <w:pPr>
              <w:pStyle w:val="a9"/>
              <w:wordWrap/>
              <w:spacing w:line="240" w:lineRule="auto"/>
              <w:rPr>
                <w:rFonts w:asciiTheme="minorEastAsia" w:eastAsiaTheme="minorEastAsia" w:hAnsiTheme="minorEastAsia"/>
                <w:spacing w:val="0"/>
                <w:sz w:val="21"/>
                <w:szCs w:val="21"/>
              </w:rPr>
            </w:pPr>
          </w:p>
        </w:tc>
      </w:tr>
      <w:tr w:rsidR="005A345C" w:rsidRPr="000F1301" w14:paraId="40B05B4A" w14:textId="77777777">
        <w:trPr>
          <w:trHeight w:val="316"/>
        </w:trPr>
        <w:tc>
          <w:tcPr>
            <w:tcW w:w="4332" w:type="dxa"/>
            <w:tcBorders>
              <w:top w:val="nil"/>
              <w:left w:val="single" w:sz="4" w:space="0" w:color="auto"/>
              <w:bottom w:val="nil"/>
              <w:right w:val="nil"/>
            </w:tcBorders>
          </w:tcPr>
          <w:p w14:paraId="18415CBA" w14:textId="77777777" w:rsidR="005A345C" w:rsidRPr="000F1301" w:rsidRDefault="005A345C" w:rsidP="00FC0AD6">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４．諸経費</w:t>
            </w:r>
          </w:p>
        </w:tc>
        <w:tc>
          <w:tcPr>
            <w:tcW w:w="4398" w:type="dxa"/>
            <w:tcBorders>
              <w:top w:val="nil"/>
              <w:left w:val="single" w:sz="4" w:space="0" w:color="auto"/>
              <w:bottom w:val="nil"/>
              <w:right w:val="nil"/>
            </w:tcBorders>
          </w:tcPr>
          <w:p w14:paraId="1E8F0CC3"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0E9495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4150CAE" w14:textId="77777777">
        <w:trPr>
          <w:cantSplit/>
          <w:trHeight w:val="80"/>
        </w:trPr>
        <w:tc>
          <w:tcPr>
            <w:tcW w:w="4332" w:type="dxa"/>
            <w:tcBorders>
              <w:top w:val="nil"/>
              <w:left w:val="single" w:sz="4" w:space="0" w:color="auto"/>
              <w:bottom w:val="single" w:sz="4" w:space="0" w:color="auto"/>
              <w:right w:val="nil"/>
            </w:tcBorders>
          </w:tcPr>
          <w:p w14:paraId="48AAEBF1"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c>
          <w:tcPr>
            <w:tcW w:w="4398" w:type="dxa"/>
            <w:tcBorders>
              <w:top w:val="nil"/>
              <w:left w:val="single" w:sz="4" w:space="0" w:color="auto"/>
              <w:bottom w:val="single" w:sz="4" w:space="0" w:color="auto"/>
              <w:right w:val="nil"/>
            </w:tcBorders>
          </w:tcPr>
          <w:p w14:paraId="602A5005"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c>
          <w:tcPr>
            <w:tcW w:w="294" w:type="dxa"/>
            <w:vMerge w:val="restart"/>
            <w:tcBorders>
              <w:top w:val="nil"/>
              <w:left w:val="single" w:sz="4" w:space="0" w:color="auto"/>
              <w:right w:val="nil"/>
            </w:tcBorders>
          </w:tcPr>
          <w:p w14:paraId="524CB6FE"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2A36EAE2" w14:textId="77777777">
        <w:trPr>
          <w:cantSplit/>
          <w:trHeight w:val="405"/>
        </w:trPr>
        <w:tc>
          <w:tcPr>
            <w:tcW w:w="4332" w:type="dxa"/>
            <w:tcBorders>
              <w:top w:val="single" w:sz="4" w:space="0" w:color="auto"/>
              <w:left w:val="single" w:sz="4" w:space="0" w:color="auto"/>
              <w:bottom w:val="single" w:sz="4" w:space="0" w:color="auto"/>
              <w:right w:val="nil"/>
            </w:tcBorders>
          </w:tcPr>
          <w:p w14:paraId="16946A52" w14:textId="6E1B25A2" w:rsidR="005A345C" w:rsidRPr="000F1301" w:rsidRDefault="005A345C" w:rsidP="005A345C">
            <w:pPr>
              <w:pStyle w:val="a9"/>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Ⅳ．間接経費（注</w:t>
            </w:r>
            <w:r w:rsidR="004E79AE" w:rsidRPr="000F1301">
              <w:rPr>
                <w:rFonts w:asciiTheme="minorEastAsia" w:eastAsiaTheme="minorEastAsia" w:hAnsiTheme="minorEastAsia" w:hint="eastAsia"/>
                <w:spacing w:val="0"/>
                <w:sz w:val="21"/>
                <w:szCs w:val="21"/>
              </w:rPr>
              <w:t>1</w:t>
            </w:r>
            <w:r w:rsidRPr="000F1301">
              <w:rPr>
                <w:rFonts w:asciiTheme="minorEastAsia" w:eastAsiaTheme="minorEastAsia" w:hAnsiTheme="minorEastAsia" w:hint="eastAsia"/>
                <w:spacing w:val="0"/>
                <w:sz w:val="21"/>
                <w:szCs w:val="21"/>
              </w:rPr>
              <w:t>）</w:t>
            </w:r>
          </w:p>
        </w:tc>
        <w:tc>
          <w:tcPr>
            <w:tcW w:w="4398" w:type="dxa"/>
            <w:tcBorders>
              <w:top w:val="single" w:sz="4" w:space="0" w:color="auto"/>
              <w:left w:val="single" w:sz="4" w:space="0" w:color="auto"/>
              <w:bottom w:val="single" w:sz="4" w:space="0" w:color="auto"/>
              <w:right w:val="nil"/>
            </w:tcBorders>
          </w:tcPr>
          <w:p w14:paraId="56BF8FF9"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vMerge/>
            <w:tcBorders>
              <w:left w:val="single" w:sz="4" w:space="0" w:color="auto"/>
              <w:bottom w:val="nil"/>
              <w:right w:val="nil"/>
            </w:tcBorders>
          </w:tcPr>
          <w:p w14:paraId="0E03288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41551855" w14:textId="77777777">
        <w:trPr>
          <w:trHeight w:val="395"/>
        </w:trPr>
        <w:tc>
          <w:tcPr>
            <w:tcW w:w="4332" w:type="dxa"/>
            <w:tcBorders>
              <w:top w:val="nil"/>
              <w:left w:val="single" w:sz="4" w:space="0" w:color="auto"/>
              <w:bottom w:val="single" w:sz="4" w:space="0" w:color="auto"/>
              <w:right w:val="nil"/>
            </w:tcBorders>
          </w:tcPr>
          <w:p w14:paraId="17DDB526" w14:textId="227FB535"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Ⅴ．再委託費・共同実施費（注</w:t>
            </w:r>
            <w:r w:rsidR="004E79AE" w:rsidRPr="000F1301">
              <w:rPr>
                <w:rFonts w:asciiTheme="minorEastAsia" w:eastAsiaTheme="minorEastAsia" w:hAnsiTheme="minorEastAsia" w:hint="eastAsia"/>
                <w:spacing w:val="0"/>
                <w:sz w:val="21"/>
                <w:szCs w:val="21"/>
              </w:rPr>
              <w:t>2</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2F7B2C80"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4"/>
                <w:sz w:val="21"/>
                <w:szCs w:val="21"/>
              </w:rPr>
              <w:t>（上記Ⅰ～Ⅳに定める費目に準じて行う）</w:t>
            </w:r>
          </w:p>
        </w:tc>
        <w:tc>
          <w:tcPr>
            <w:tcW w:w="294" w:type="dxa"/>
            <w:tcBorders>
              <w:top w:val="nil"/>
              <w:left w:val="single" w:sz="4" w:space="0" w:color="auto"/>
              <w:bottom w:val="nil"/>
              <w:right w:val="nil"/>
            </w:tcBorders>
          </w:tcPr>
          <w:p w14:paraId="2366FF1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91C51D7" w14:textId="77777777">
        <w:trPr>
          <w:trHeight w:val="398"/>
        </w:trPr>
        <w:tc>
          <w:tcPr>
            <w:tcW w:w="4332" w:type="dxa"/>
            <w:tcBorders>
              <w:top w:val="nil"/>
              <w:left w:val="single" w:sz="4" w:space="0" w:color="auto"/>
              <w:bottom w:val="single" w:sz="4" w:space="0" w:color="auto"/>
              <w:right w:val="nil"/>
            </w:tcBorders>
          </w:tcPr>
          <w:p w14:paraId="78933BD5" w14:textId="185787C0"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経　　費（注</w:t>
            </w:r>
            <w:r w:rsidR="004E79AE" w:rsidRPr="000F1301">
              <w:rPr>
                <w:rFonts w:asciiTheme="minorEastAsia" w:eastAsiaTheme="minorEastAsia" w:hAnsiTheme="minorEastAsia" w:hint="eastAsia"/>
                <w:spacing w:val="0"/>
                <w:sz w:val="21"/>
                <w:szCs w:val="21"/>
              </w:rPr>
              <w:t>3</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436B5B1B"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892F70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34AEB7B1" w14:textId="77777777">
        <w:trPr>
          <w:trHeight w:val="449"/>
        </w:trPr>
        <w:tc>
          <w:tcPr>
            <w:tcW w:w="4332" w:type="dxa"/>
            <w:tcBorders>
              <w:top w:val="nil"/>
              <w:left w:val="single" w:sz="4" w:space="0" w:color="auto"/>
              <w:bottom w:val="single" w:sz="4" w:space="0" w:color="auto"/>
              <w:right w:val="nil"/>
            </w:tcBorders>
          </w:tcPr>
          <w:p w14:paraId="1E7C6DB7" w14:textId="70FF8DE4"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消　費　税　額</w:t>
            </w:r>
            <w:r w:rsidR="000D6976" w:rsidRPr="000F1301">
              <w:rPr>
                <w:rFonts w:asciiTheme="minorEastAsia" w:eastAsiaTheme="minorEastAsia" w:hAnsiTheme="minorEastAsia" w:hint="eastAsia"/>
                <w:spacing w:val="0"/>
                <w:sz w:val="21"/>
                <w:szCs w:val="21"/>
              </w:rPr>
              <w:t>(10%)</w:t>
            </w:r>
            <w:r w:rsidRPr="000F1301">
              <w:rPr>
                <w:rFonts w:asciiTheme="minorEastAsia" w:eastAsiaTheme="minorEastAsia" w:hAnsiTheme="minorEastAsia" w:hint="eastAsia"/>
                <w:spacing w:val="0"/>
                <w:sz w:val="21"/>
                <w:szCs w:val="21"/>
              </w:rPr>
              <w:t>（注</w:t>
            </w:r>
            <w:r w:rsidR="004E79AE" w:rsidRPr="000F1301">
              <w:rPr>
                <w:rFonts w:asciiTheme="minorEastAsia" w:eastAsiaTheme="minorEastAsia" w:hAnsiTheme="minorEastAsia" w:hint="eastAsia"/>
                <w:spacing w:val="0"/>
                <w:sz w:val="21"/>
                <w:szCs w:val="21"/>
              </w:rPr>
              <w:t>4</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2689B955"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C97C00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03DE8F2" w14:textId="77777777">
        <w:trPr>
          <w:trHeight w:val="413"/>
        </w:trPr>
        <w:tc>
          <w:tcPr>
            <w:tcW w:w="4332" w:type="dxa"/>
            <w:tcBorders>
              <w:top w:val="nil"/>
              <w:left w:val="single" w:sz="4" w:space="0" w:color="auto"/>
              <w:bottom w:val="single" w:sz="4" w:space="0" w:color="auto"/>
              <w:right w:val="nil"/>
            </w:tcBorders>
          </w:tcPr>
          <w:p w14:paraId="2DC9D167"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額</w:t>
            </w:r>
          </w:p>
        </w:tc>
        <w:tc>
          <w:tcPr>
            <w:tcW w:w="4398" w:type="dxa"/>
            <w:tcBorders>
              <w:top w:val="nil"/>
              <w:left w:val="single" w:sz="4" w:space="0" w:color="auto"/>
              <w:bottom w:val="single" w:sz="4" w:space="0" w:color="auto"/>
              <w:right w:val="nil"/>
            </w:tcBorders>
          </w:tcPr>
          <w:p w14:paraId="32731690"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4356A5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bl>
    <w:p w14:paraId="321E551F" w14:textId="08B5888B" w:rsidR="00235961" w:rsidRPr="000F1301" w:rsidRDefault="005A345C" w:rsidP="00235961">
      <w:pPr>
        <w:pStyle w:val="a9"/>
        <w:rPr>
          <w:rFonts w:asciiTheme="minorEastAsia" w:eastAsiaTheme="minorEastAsia" w:hAnsiTheme="minorEastAsia"/>
          <w:szCs w:val="21"/>
        </w:rPr>
      </w:pPr>
      <w:r w:rsidRPr="000F1301">
        <w:rPr>
          <w:rFonts w:asciiTheme="minorEastAsia" w:eastAsiaTheme="minorEastAsia" w:hAnsiTheme="minorEastAsia" w:hint="eastAsia"/>
          <w:szCs w:val="21"/>
        </w:rPr>
        <w:t>注）１．間接経費は</w:t>
      </w:r>
      <w:r w:rsidR="00D9055B" w:rsidRPr="000F1301">
        <w:rPr>
          <w:rFonts w:asciiTheme="minorEastAsia" w:eastAsiaTheme="minorEastAsia" w:hAnsiTheme="minorEastAsia" w:hint="eastAsia"/>
          <w:noProof/>
          <w:szCs w:val="21"/>
        </w:rPr>
        <w:t>中小企業等</w:t>
      </w:r>
      <w:r w:rsidR="00E13527" w:rsidRPr="000F1301">
        <w:rPr>
          <w:rFonts w:asciiTheme="minorEastAsia" w:eastAsiaTheme="minorEastAsia" w:hAnsiTheme="minorEastAsia" w:hint="eastAsia"/>
          <w:noProof/>
          <w:szCs w:val="21"/>
        </w:rPr>
        <w:t>は</w:t>
      </w:r>
      <w:r w:rsidR="004E79AE" w:rsidRPr="000F1301">
        <w:rPr>
          <w:rFonts w:asciiTheme="minorEastAsia" w:eastAsiaTheme="minorEastAsia" w:hAnsiTheme="minorEastAsia" w:hint="eastAsia"/>
          <w:noProof/>
          <w:szCs w:val="21"/>
        </w:rPr>
        <w:t>2</w:t>
      </w:r>
      <w:r w:rsidR="004E79AE" w:rsidRPr="000F1301">
        <w:rPr>
          <w:rFonts w:asciiTheme="minorEastAsia" w:eastAsiaTheme="minorEastAsia" w:hAnsiTheme="minorEastAsia"/>
          <w:noProof/>
          <w:szCs w:val="21"/>
        </w:rPr>
        <w:t>0</w:t>
      </w:r>
      <w:r w:rsidR="00E13527" w:rsidRPr="000F1301">
        <w:rPr>
          <w:rFonts w:asciiTheme="minorEastAsia" w:eastAsiaTheme="minorEastAsia" w:hAnsiTheme="minorEastAsia"/>
          <w:noProof/>
          <w:szCs w:val="21"/>
        </w:rPr>
        <w:t>％</w:t>
      </w:r>
      <w:r w:rsidR="00E13527" w:rsidRPr="000F1301">
        <w:rPr>
          <w:rFonts w:asciiTheme="minorEastAsia" w:eastAsiaTheme="minorEastAsia" w:hAnsiTheme="minorEastAsia" w:hint="eastAsia"/>
          <w:noProof/>
          <w:szCs w:val="21"/>
        </w:rPr>
        <w:t>、</w:t>
      </w:r>
      <w:r w:rsidR="00D9055B" w:rsidRPr="000F1301">
        <w:rPr>
          <w:rFonts w:asciiTheme="minorEastAsia" w:eastAsiaTheme="minorEastAsia" w:hAnsiTheme="minorEastAsia" w:hint="eastAsia"/>
          <w:noProof/>
          <w:szCs w:val="21"/>
        </w:rPr>
        <w:t>大学は</w:t>
      </w:r>
      <w:r w:rsidR="004E79AE" w:rsidRPr="000F1301">
        <w:rPr>
          <w:rFonts w:asciiTheme="minorEastAsia" w:eastAsiaTheme="minorEastAsia" w:hAnsiTheme="minorEastAsia" w:hint="eastAsia"/>
          <w:noProof/>
          <w:szCs w:val="21"/>
        </w:rPr>
        <w:t>1</w:t>
      </w:r>
      <w:r w:rsidR="004E79AE" w:rsidRPr="000F1301">
        <w:rPr>
          <w:rFonts w:asciiTheme="minorEastAsia" w:eastAsiaTheme="minorEastAsia" w:hAnsiTheme="minorEastAsia"/>
          <w:noProof/>
          <w:szCs w:val="21"/>
        </w:rPr>
        <w:t>5</w:t>
      </w:r>
      <w:r w:rsidR="00D9055B" w:rsidRPr="000F1301">
        <w:rPr>
          <w:rFonts w:asciiTheme="minorEastAsia" w:eastAsiaTheme="minorEastAsia" w:hAnsiTheme="minorEastAsia" w:hint="eastAsia"/>
          <w:noProof/>
          <w:szCs w:val="21"/>
        </w:rPr>
        <w:t>％、その他は</w:t>
      </w:r>
      <w:r w:rsidR="004E79AE" w:rsidRPr="000F1301">
        <w:rPr>
          <w:rFonts w:asciiTheme="minorEastAsia" w:eastAsiaTheme="minorEastAsia" w:hAnsiTheme="minorEastAsia" w:hint="eastAsia"/>
          <w:noProof/>
          <w:szCs w:val="21"/>
        </w:rPr>
        <w:t>1</w:t>
      </w:r>
      <w:r w:rsidR="004E79AE" w:rsidRPr="000F1301">
        <w:rPr>
          <w:rFonts w:asciiTheme="minorEastAsia" w:eastAsiaTheme="minorEastAsia" w:hAnsiTheme="minorEastAsia"/>
          <w:noProof/>
          <w:szCs w:val="21"/>
        </w:rPr>
        <w:t>0</w:t>
      </w:r>
      <w:r w:rsidRPr="000F1301">
        <w:rPr>
          <w:rFonts w:asciiTheme="minorEastAsia" w:eastAsiaTheme="minorEastAsia" w:hAnsiTheme="minorEastAsia" w:hint="eastAsia"/>
          <w:noProof/>
          <w:szCs w:val="21"/>
        </w:rPr>
        <w:t>％、とし、</w:t>
      </w:r>
      <w:r w:rsidRPr="000F1301">
        <w:rPr>
          <w:rFonts w:asciiTheme="minorEastAsia" w:eastAsiaTheme="minorEastAsia" w:hAnsiTheme="minorEastAsia" w:hint="eastAsia"/>
          <w:szCs w:val="21"/>
        </w:rPr>
        <w:t>Ⅰ～Ⅲ</w:t>
      </w:r>
      <w:r w:rsidR="00D9055B" w:rsidRPr="000F1301">
        <w:rPr>
          <w:rFonts w:asciiTheme="minorEastAsia" w:eastAsiaTheme="minorEastAsia" w:hAnsiTheme="minorEastAsia" w:hint="eastAsia"/>
          <w:szCs w:val="21"/>
        </w:rPr>
        <w:t>の経費総額に対して算定してください。</w:t>
      </w:r>
    </w:p>
    <w:p w14:paraId="50B44B7F" w14:textId="70A0D223" w:rsidR="00235961" w:rsidRPr="000F1301" w:rsidRDefault="00D94D0A" w:rsidP="0028107B">
      <w:pPr>
        <w:pStyle w:val="a9"/>
        <w:ind w:firstLineChars="150" w:firstLine="321"/>
        <w:rPr>
          <w:rFonts w:asciiTheme="minorEastAsia" w:eastAsiaTheme="minorEastAsia" w:hAnsiTheme="minorEastAsia"/>
          <w:spacing w:val="0"/>
          <w:sz w:val="21"/>
          <w:szCs w:val="21"/>
        </w:rPr>
      </w:pPr>
      <w:r w:rsidRPr="000F1301">
        <w:rPr>
          <w:rFonts w:asciiTheme="minorEastAsia" w:eastAsiaTheme="minorEastAsia" w:hAnsiTheme="minorEastAsia"/>
          <w:noProof/>
          <w:sz w:val="21"/>
          <w:szCs w:val="21"/>
        </w:rPr>
        <mc:AlternateContent>
          <mc:Choice Requires="wps">
            <w:drawing>
              <wp:anchor distT="0" distB="0" distL="114300" distR="114300" simplePos="0" relativeHeight="251787264" behindDoc="0" locked="0" layoutInCell="1" allowOverlap="1" wp14:anchorId="10ACAF90" wp14:editId="24B8AC91">
                <wp:simplePos x="0" y="0"/>
                <wp:positionH relativeFrom="margin">
                  <wp:align>right</wp:align>
                </wp:positionH>
                <wp:positionV relativeFrom="paragraph">
                  <wp:posOffset>27553</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66218" y="6543923"/>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4" type="#_x0000_t62" style="position:absolute;left:0;text-align:left;margin-left:240.55pt;margin-top:2.1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D9055B" w:rsidRPr="000F1301">
        <w:rPr>
          <w:rFonts w:asciiTheme="minorEastAsia" w:eastAsiaTheme="minorEastAsia" w:hAnsiTheme="minorEastAsia" w:hint="eastAsia"/>
          <w:sz w:val="21"/>
          <w:szCs w:val="21"/>
        </w:rPr>
        <w:t>２．</w:t>
      </w:r>
      <w:r w:rsidR="00D9055B" w:rsidRPr="000F1301">
        <w:rPr>
          <w:rFonts w:asciiTheme="minorEastAsia" w:eastAsiaTheme="minorEastAsia" w:hAnsiTheme="minorEastAsia" w:hint="eastAsia"/>
          <w:noProof/>
          <w:sz w:val="21"/>
          <w:szCs w:val="21"/>
        </w:rPr>
        <w:t>大学等との共同研究費は「</w:t>
      </w:r>
      <w:r w:rsidR="00D9055B" w:rsidRPr="000F1301">
        <w:rPr>
          <w:rFonts w:asciiTheme="minorEastAsia" w:eastAsiaTheme="minorEastAsia" w:hAnsiTheme="minorEastAsia" w:hint="eastAsia"/>
          <w:spacing w:val="0"/>
          <w:sz w:val="21"/>
          <w:szCs w:val="21"/>
        </w:rPr>
        <w:t>Ⅴ．再委託費・共同実施</w:t>
      </w:r>
      <w:r w:rsidR="00D9055B" w:rsidRPr="000F1301">
        <w:rPr>
          <w:rFonts w:asciiTheme="minorEastAsia" w:eastAsiaTheme="minorEastAsia" w:hAnsiTheme="minorEastAsia" w:hint="eastAsia"/>
          <w:noProof/>
          <w:sz w:val="21"/>
          <w:szCs w:val="21"/>
        </w:rPr>
        <w:t>費」に計上してください</w:t>
      </w:r>
      <w:r w:rsidR="00D9055B" w:rsidRPr="000F1301">
        <w:rPr>
          <w:rFonts w:asciiTheme="minorEastAsia" w:eastAsiaTheme="minorEastAsia" w:hAnsiTheme="minorEastAsia" w:hint="eastAsia"/>
          <w:spacing w:val="0"/>
          <w:sz w:val="21"/>
          <w:szCs w:val="21"/>
        </w:rPr>
        <w:t>。</w:t>
      </w:r>
      <w:r w:rsidR="00235961" w:rsidRPr="000F1301">
        <w:rPr>
          <w:rFonts w:asciiTheme="minorEastAsia" w:eastAsiaTheme="minorEastAsia" w:hAnsiTheme="minorEastAsia" w:hint="eastAsia"/>
          <w:sz w:val="21"/>
          <w:szCs w:val="21"/>
        </w:rPr>
        <w:t xml:space="preserve"> </w:t>
      </w:r>
    </w:p>
    <w:p w14:paraId="2FC11AAF" w14:textId="77777777" w:rsidR="00D9055B" w:rsidRPr="000F1301" w:rsidRDefault="00D9055B" w:rsidP="00235961">
      <w:pPr>
        <w:pStyle w:val="a9"/>
        <w:ind w:firstLineChars="150" w:firstLine="303"/>
        <w:rPr>
          <w:rFonts w:asciiTheme="minorEastAsia" w:eastAsiaTheme="minorEastAsia" w:hAnsiTheme="minorEastAsia"/>
          <w:spacing w:val="0"/>
          <w:sz w:val="21"/>
          <w:szCs w:val="21"/>
        </w:rPr>
      </w:pPr>
      <w:r w:rsidRPr="000F1301">
        <w:rPr>
          <w:rFonts w:asciiTheme="minorEastAsia" w:eastAsiaTheme="minorEastAsia" w:hAnsiTheme="minorEastAsia" w:hint="eastAsia"/>
          <w:sz w:val="21"/>
          <w:szCs w:val="21"/>
        </w:rPr>
        <w:t>３．総経費は、Ⅰ～Ⅴの各項目の消費税を除いた額の総額を記載してください。</w:t>
      </w:r>
    </w:p>
    <w:p w14:paraId="1E29735C" w14:textId="59532D10" w:rsidR="00D9055B" w:rsidRPr="000F1301" w:rsidRDefault="00D9055B" w:rsidP="00235961">
      <w:pPr>
        <w:pStyle w:val="a9"/>
        <w:ind w:firstLineChars="150" w:firstLine="303"/>
        <w:rPr>
          <w:rFonts w:asciiTheme="minorEastAsia" w:eastAsiaTheme="minorEastAsia" w:hAnsiTheme="minorEastAsia"/>
          <w:sz w:val="21"/>
          <w:szCs w:val="21"/>
        </w:rPr>
      </w:pPr>
      <w:r w:rsidRPr="000F1301">
        <w:rPr>
          <w:rFonts w:asciiTheme="minorEastAsia" w:eastAsiaTheme="minorEastAsia" w:hAnsiTheme="minorEastAsia" w:hint="eastAsia"/>
          <w:sz w:val="21"/>
          <w:szCs w:val="21"/>
        </w:rPr>
        <w:t>４．応募者が免税業者の場合は、仕入課税額を消費税額欄に記載してください。</w:t>
      </w:r>
    </w:p>
    <w:p w14:paraId="373B4459" w14:textId="717C66EA" w:rsidR="0004492C" w:rsidRPr="000F1301" w:rsidRDefault="0004492C"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B4854"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88FBE"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1"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16680C3" w14:textId="77777777" w:rsidR="00945FCE" w:rsidRDefault="00945FCE" w:rsidP="00945FCE">
      <w:pPr>
        <w:widowControl/>
        <w:jc w:val="left"/>
        <w:rPr>
          <w:szCs w:val="21"/>
        </w:rPr>
      </w:pPr>
    </w:p>
    <w:p w14:paraId="6A273379" w14:textId="46A39287"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0C39287A">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5"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BHk20kuAgAAWwQAAA4AAAAAAAAAAAAAAAAALgIA&#10;AGRycy9lMm9Eb2MueG1sUEsBAi0AFAAGAAgAAAAhAEeM12HgAAAACwEAAA8AAAAAAAAAAAAAAAAA&#10;iAQAAGRycy9kb3ducmV2LnhtbFBLBQYAAAAABAAEAPMAAACVBQ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3"/>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EAEB7C0" w14:textId="4698D438" w:rsidR="00945FCE" w:rsidRDefault="00CF42BC" w:rsidP="00945FCE">
      <w:pPr>
        <w:widowControl/>
        <w:jc w:val="left"/>
        <w:rPr>
          <w:szCs w:val="21"/>
        </w:rPr>
      </w:pPr>
      <w:r w:rsidRPr="00854A33">
        <w:rPr>
          <w:noProof/>
        </w:rPr>
        <w:drawing>
          <wp:inline distT="0" distB="0" distL="0" distR="0" wp14:anchorId="2B6031DC" wp14:editId="3BB269FD">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0713D9C2" w14:textId="5B348598" w:rsidR="00854A33" w:rsidRDefault="00854A33" w:rsidP="00945FCE">
      <w:pPr>
        <w:widowControl/>
        <w:jc w:val="left"/>
        <w:rPr>
          <w:szCs w:val="21"/>
        </w:rPr>
      </w:pPr>
    </w:p>
    <w:p w14:paraId="08F60877" w14:textId="61AF7473" w:rsidR="00CF42BC" w:rsidRDefault="00CF42BC" w:rsidP="00945FCE">
      <w:pPr>
        <w:widowControl/>
        <w:jc w:val="left"/>
        <w:rPr>
          <w:szCs w:val="21"/>
        </w:rPr>
      </w:pPr>
    </w:p>
    <w:p w14:paraId="23135AF6" w14:textId="578B49E4" w:rsidR="00CF42BC" w:rsidRDefault="00CF42BC" w:rsidP="00945FCE">
      <w:pPr>
        <w:widowControl/>
        <w:jc w:val="left"/>
        <w:rPr>
          <w:szCs w:val="21"/>
        </w:rPr>
      </w:pPr>
    </w:p>
    <w:p w14:paraId="159EA1A6" w14:textId="77777777" w:rsidR="00CF42BC" w:rsidRDefault="00CF42BC" w:rsidP="00945FCE">
      <w:pPr>
        <w:widowControl/>
        <w:jc w:val="left"/>
        <w:rPr>
          <w:szCs w:val="21"/>
        </w:rPr>
      </w:pPr>
    </w:p>
    <w:p w14:paraId="1F1DA61C" w14:textId="77777777"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13CD62"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6"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N3EqgIAAIs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7"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55202474"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9884193" w14:textId="701242DB" w:rsidR="00AC43AB" w:rsidRDefault="00AC43AB" w:rsidP="00AC43AB">
      <w:pPr>
        <w:widowControl/>
        <w:jc w:val="left"/>
        <w:rPr>
          <w:rFonts w:ascii="‚l‚r –¾’©"/>
          <w:color w:val="FF0000"/>
          <w:sz w:val="18"/>
          <w:szCs w:val="18"/>
        </w:rPr>
      </w:pPr>
    </w:p>
    <w:p w14:paraId="079BB596" w14:textId="672B3C6E" w:rsidR="00CF42BC" w:rsidRDefault="00CF42BC" w:rsidP="00AC43AB">
      <w:pPr>
        <w:widowControl/>
        <w:jc w:val="left"/>
        <w:rPr>
          <w:rFonts w:ascii="‚l‚r –¾’©"/>
          <w:color w:val="FF0000"/>
          <w:sz w:val="18"/>
          <w:szCs w:val="18"/>
        </w:rPr>
      </w:pPr>
    </w:p>
    <w:p w14:paraId="00BA289F" w14:textId="32B71713" w:rsidR="00CF42BC" w:rsidRDefault="00CF42BC">
      <w:pPr>
        <w:widowControl/>
        <w:jc w:val="left"/>
        <w:rPr>
          <w:rFonts w:ascii="‚l‚r –¾’©"/>
          <w:color w:val="FF0000"/>
          <w:sz w:val="18"/>
          <w:szCs w:val="18"/>
        </w:rPr>
      </w:pPr>
    </w:p>
    <w:sectPr w:rsidR="00CF42BC" w:rsidSect="00CF42BC">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C74EF1"/>
    <w:multiLevelType w:val="hybridMultilevel"/>
    <w:tmpl w:val="7BCEF2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03">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8B81E08"/>
    <w:multiLevelType w:val="hybridMultilevel"/>
    <w:tmpl w:val="B75CE05A"/>
    <w:lvl w:ilvl="0" w:tplc="9EB8A550">
      <w:start w:val="1"/>
      <w:numFmt w:val="bullet"/>
      <w:lvlText w:val="・"/>
      <w:lvlJc w:val="left"/>
      <w:pPr>
        <w:ind w:left="113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2644C67"/>
    <w:multiLevelType w:val="hybridMultilevel"/>
    <w:tmpl w:val="A03C8D8E"/>
    <w:lvl w:ilvl="0" w:tplc="04090011">
      <w:start w:val="1"/>
      <w:numFmt w:val="decimalEnclosedCircle"/>
      <w:lvlText w:val="%1"/>
      <w:lvlJc w:val="left"/>
      <w:pPr>
        <w:ind w:left="1555" w:hanging="420"/>
      </w:pPr>
      <w:rPr>
        <w:rFonts w:hint="default"/>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8"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9"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7"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1"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4"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4"/>
  </w:num>
  <w:num w:numId="2">
    <w:abstractNumId w:val="5"/>
  </w:num>
  <w:num w:numId="3">
    <w:abstractNumId w:val="8"/>
  </w:num>
  <w:num w:numId="4">
    <w:abstractNumId w:val="13"/>
  </w:num>
  <w:num w:numId="5">
    <w:abstractNumId w:val="23"/>
  </w:num>
  <w:num w:numId="6">
    <w:abstractNumId w:val="22"/>
  </w:num>
  <w:num w:numId="7">
    <w:abstractNumId w:val="1"/>
  </w:num>
  <w:num w:numId="8">
    <w:abstractNumId w:val="14"/>
  </w:num>
  <w:num w:numId="9">
    <w:abstractNumId w:val="26"/>
  </w:num>
  <w:num w:numId="10">
    <w:abstractNumId w:val="32"/>
  </w:num>
  <w:num w:numId="11">
    <w:abstractNumId w:val="0"/>
  </w:num>
  <w:num w:numId="12">
    <w:abstractNumId w:val="17"/>
  </w:num>
  <w:num w:numId="13">
    <w:abstractNumId w:val="25"/>
  </w:num>
  <w:num w:numId="14">
    <w:abstractNumId w:val="3"/>
  </w:num>
  <w:num w:numId="15">
    <w:abstractNumId w:val="20"/>
  </w:num>
  <w:num w:numId="16">
    <w:abstractNumId w:val="19"/>
  </w:num>
  <w:num w:numId="17">
    <w:abstractNumId w:val="15"/>
  </w:num>
  <w:num w:numId="18">
    <w:abstractNumId w:val="7"/>
  </w:num>
  <w:num w:numId="19">
    <w:abstractNumId w:val="30"/>
  </w:num>
  <w:num w:numId="20">
    <w:abstractNumId w:val="11"/>
  </w:num>
  <w:num w:numId="21">
    <w:abstractNumId w:val="12"/>
  </w:num>
  <w:num w:numId="22">
    <w:abstractNumId w:val="24"/>
  </w:num>
  <w:num w:numId="23">
    <w:abstractNumId w:val="9"/>
  </w:num>
  <w:num w:numId="24">
    <w:abstractNumId w:val="29"/>
  </w:num>
  <w:num w:numId="25">
    <w:abstractNumId w:val="28"/>
  </w:num>
  <w:num w:numId="26">
    <w:abstractNumId w:val="16"/>
  </w:num>
  <w:num w:numId="27">
    <w:abstractNumId w:val="10"/>
  </w:num>
  <w:num w:numId="28">
    <w:abstractNumId w:val="27"/>
  </w:num>
  <w:num w:numId="29">
    <w:abstractNumId w:val="21"/>
  </w:num>
  <w:num w:numId="30">
    <w:abstractNumId w:val="18"/>
  </w:num>
  <w:num w:numId="31">
    <w:abstractNumId w:val="4"/>
  </w:num>
  <w:num w:numId="32">
    <w:abstractNumId w:val="31"/>
  </w:num>
  <w:num w:numId="33">
    <w:abstractNumId w:val="33"/>
  </w:num>
  <w:num w:numId="34">
    <w:abstractNumId w:val="35"/>
  </w:num>
  <w:num w:numId="35">
    <w:abstractNumId w:val="6"/>
  </w:num>
  <w:num w:numId="36">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1574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35B6"/>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517A"/>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07AF9"/>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546C"/>
    <w:rsid w:val="0026644F"/>
    <w:rsid w:val="00266606"/>
    <w:rsid w:val="00266AD5"/>
    <w:rsid w:val="002711A9"/>
    <w:rsid w:val="002712E5"/>
    <w:rsid w:val="00272D8E"/>
    <w:rsid w:val="00273B7E"/>
    <w:rsid w:val="00276A6E"/>
    <w:rsid w:val="00276DF1"/>
    <w:rsid w:val="00280790"/>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3CC"/>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63CB"/>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6DA4"/>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1AF"/>
    <w:rsid w:val="003E7343"/>
    <w:rsid w:val="003E7660"/>
    <w:rsid w:val="003E77D3"/>
    <w:rsid w:val="003E78B7"/>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7FE"/>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204"/>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0D96"/>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3270"/>
    <w:rsid w:val="00A04AC9"/>
    <w:rsid w:val="00A050C6"/>
    <w:rsid w:val="00A0555F"/>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35BF"/>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145"/>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0A68"/>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7C9"/>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42BC"/>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6C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574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2F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23.infoc.nedo.go.jp/koubo/qa/enquetes/t0a6v8gsqh76" TargetMode="External"/><Relationship Id="rId12" Type="http://schemas.openxmlformats.org/officeDocument/2006/relationships/image" Target="media/image1.emf"/><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hlw.go.jp/stf/seisakunitsuite/bunya/0000091025.html" TargetMode="External"/><Relationship Id="rId5" Type="http://schemas.openxmlformats.org/officeDocument/2006/relationships/footnotes" Target="footnotes.xml"/><Relationship Id="rId15" Type="http://schemas.openxmlformats.org/officeDocument/2006/relationships/diagramQuickStyle" Target="diagrams/quickStyle1.xml"/><Relationship Id="rId10" Type="http://schemas.openxmlformats.org/officeDocument/2006/relationships/hyperlink" Target="http://www.nedo.go.jp/itaku-gyomu/yakkan.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7748</Words>
  <Characters>1915</Characters>
  <Application>Microsoft Office Word</Application>
  <DocSecurity>0</DocSecurity>
  <Lines>15</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9644</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2021-09-13T04:35:00Z</dcterms:created>
  <dcterms:modified xsi:type="dcterms:W3CDTF">2021-09-13T04:38:00Z</dcterms:modified>
</cp:coreProperties>
</file>