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43D0D244" w:rsidR="00A100AF" w:rsidRPr="005471A3" w:rsidRDefault="00A100AF"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23D5F07F" w14:textId="4464D21E" w:rsidR="00C5095B" w:rsidRDefault="002A11CE" w:rsidP="00C5095B">
      <w:pPr>
        <w:pStyle w:val="afa"/>
        <w:ind w:firstLineChars="400" w:firstLine="856"/>
        <w:rPr>
          <w:sz w:val="22"/>
          <w:szCs w:val="22"/>
        </w:rPr>
      </w:pPr>
      <w:hyperlink r:id="rId7" w:history="1">
        <w:r w:rsidR="00C5095B">
          <w:rPr>
            <w:rStyle w:val="ac"/>
            <w:rFonts w:hint="eastAsia"/>
          </w:rPr>
          <w:t>https://app23.infoc.nedo.go.jp/koubo/qa/enquetes/hb1183r85n0u</w:t>
        </w:r>
      </w:hyperlink>
    </w:p>
    <w:p w14:paraId="017858C5" w14:textId="6177EF82" w:rsidR="005C1881" w:rsidRPr="00C5095B" w:rsidRDefault="005C1881" w:rsidP="005C1881">
      <w:pPr>
        <w:ind w:firstLineChars="300" w:firstLine="642"/>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28B82815" w14:textId="77777777" w:rsidR="00811D94" w:rsidRDefault="00BA3DA0" w:rsidP="00811D94">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貸借対照表、損益計算書、キャッシュフロー</w:t>
      </w:r>
    </w:p>
    <w:p w14:paraId="67237C52" w14:textId="290E67FD" w:rsidR="00335E15" w:rsidRPr="005471A3" w:rsidRDefault="006B2434" w:rsidP="00811D94">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2DDA8F5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31AA19CD" w14:textId="77777777" w:rsidR="00EA5644" w:rsidRDefault="00A21A90" w:rsidP="00EA5644">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405C5809" w:rsidR="00A21A90" w:rsidRPr="005471A3" w:rsidRDefault="002A11CE" w:rsidP="00EA5644">
      <w:pPr>
        <w:ind w:leftChars="300" w:left="642"/>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529C47B0"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58378118" w:rsidR="00BA3DA0"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00EA5644">
        <w:rPr>
          <w:rFonts w:asciiTheme="minorEastAsia" w:eastAsiaTheme="minorEastAsia" w:hAnsiTheme="minorEastAsia" w:cs="Arial" w:hint="eastAsia"/>
        </w:rPr>
        <w:t>)</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4CD0C225"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w:t>
      </w:r>
      <w:r w:rsidR="00EA5644">
        <w:rPr>
          <w:rFonts w:asciiTheme="minorEastAsia" w:eastAsiaTheme="minorEastAsia" w:hAnsiTheme="minorEastAsia" w:cs="Arial" w:hint="eastAsia"/>
        </w:rPr>
        <w:t>)</w:t>
      </w:r>
      <w:r w:rsidR="00EA5644">
        <w:rPr>
          <w:rFonts w:asciiTheme="minorEastAsia" w:eastAsiaTheme="minorEastAsia" w:hAnsiTheme="minorEastAsia" w:cs="Arial"/>
        </w:rPr>
        <w:t xml:space="preserve"> </w:t>
      </w:r>
      <w:r w:rsidRPr="005471A3">
        <w:rPr>
          <w:rFonts w:asciiTheme="minorEastAsia" w:eastAsiaTheme="minorEastAsia" w:hAnsiTheme="minorEastAsia" w:cs="Arial" w:hint="eastAsia"/>
        </w:rPr>
        <w:t>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lastRenderedPageBreak/>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8712D"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488123E5" w:rsidR="00BA3DA0" w:rsidRPr="006B544C" w:rsidRDefault="00BA3DA0" w:rsidP="00BA3DA0">
      <w:pPr>
        <w:rPr>
          <w:rFonts w:ascii="ＭＳ 明朝" w:hAnsi="ＭＳ 明朝" w:cs="Arial"/>
          <w:noProof/>
        </w:rPr>
      </w:pP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A1303A8" w14:textId="77777777" w:rsidR="008F67DC"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8F67DC" w:rsidRPr="008F67DC">
        <w:rPr>
          <w:rFonts w:asciiTheme="minorEastAsia" w:eastAsiaTheme="minorEastAsia" w:hAnsiTheme="minorEastAsia" w:cs="Arial" w:hint="eastAsia"/>
          <w:noProof/>
          <w:sz w:val="32"/>
        </w:rPr>
        <w:t>IoT社会に対応したサイバー・フィジカル・セキュリティの</w:t>
      </w:r>
    </w:p>
    <w:p w14:paraId="0EB514FD" w14:textId="68972929" w:rsidR="00BA3DA0" w:rsidRPr="005471A3" w:rsidRDefault="008F67DC" w:rsidP="00BA3DA0">
      <w:pPr>
        <w:jc w:val="center"/>
        <w:rPr>
          <w:rFonts w:asciiTheme="minorEastAsia" w:eastAsiaTheme="minorEastAsia" w:hAnsiTheme="minorEastAsia" w:cs="Arial"/>
          <w:noProof/>
          <w:sz w:val="32"/>
        </w:rPr>
      </w:pPr>
      <w:r w:rsidRPr="008F67DC">
        <w:rPr>
          <w:rFonts w:asciiTheme="minorEastAsia" w:eastAsiaTheme="minorEastAsia" w:hAnsiTheme="minorEastAsia" w:cs="Arial" w:hint="eastAsia"/>
          <w:noProof/>
          <w:sz w:val="32"/>
        </w:rPr>
        <w:t>社会実装に向けた広報戦略調査</w:t>
      </w:r>
      <w:r w:rsidR="00BA3DA0"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013BB34D"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8F67DC" w:rsidRPr="008F67DC">
        <w:rPr>
          <w:rFonts w:asciiTheme="minorEastAsia" w:eastAsiaTheme="minorEastAsia" w:hAnsiTheme="minorEastAsia" w:hint="eastAsia"/>
          <w:b/>
          <w:bCs/>
        </w:rPr>
        <w:t>IoT社会に対応したサイバー・フィジカル・セキュリティの社会実装に向けた広報戦略調査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74F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A5A41E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63CD3018" w:rsidR="00776B0F" w:rsidRDefault="00776B0F" w:rsidP="00BA3DA0">
      <w:pPr>
        <w:rPr>
          <w:rFonts w:ascii="ＭＳ 明朝" w:hAnsi="ＭＳ 明朝" w:cs="Arial"/>
          <w:noProof/>
        </w:rPr>
      </w:pPr>
    </w:p>
    <w:p w14:paraId="51BAEAE0" w14:textId="77777777" w:rsidR="00443548" w:rsidRPr="006B544C" w:rsidRDefault="00443548"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415DFE9"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8F67DC" w:rsidRPr="008F67DC">
        <w:rPr>
          <w:rFonts w:asciiTheme="minorEastAsia" w:eastAsiaTheme="minorEastAsia" w:hAnsiTheme="minorEastAsia" w:hint="eastAsia"/>
          <w:b/>
          <w:bCs/>
        </w:rPr>
        <w:t>IoT社会に対応したサイバー・フィジカル・セキュリティの社会実装に向けた広報戦略調査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597216"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69C22"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616692"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26A8C"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4A6360"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CC6A0"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263BBAD3"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44B4B694" w:rsidR="00BA3DA0" w:rsidRPr="005471A3" w:rsidRDefault="00443548" w:rsidP="00FB0B75">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２０２２</w:t>
            </w:r>
            <w:r w:rsidR="00BA3DA0"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8"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AjZ9qzhAQAApQMAAA4AAAAAAAAAAAAAAAAALgIAAGRycy9lMm9Eb2MueG1sUEsBAi0A&#10;FAAGAAgAAAAhAPtitdLfAAAACAEAAA8AAAAAAAAAAAAAAAAAOwQAAGRycy9kb3ducmV2LnhtbFBL&#10;BQYAAAAABAAEAPMAAABHBQ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8E4D0"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9"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QpbYGe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C3795"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9C7982"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5136A40C"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0"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BEniTO&#10;DgIAAP0DAAAOAAAAAAAAAAAAAAAAAC4CAABkcnMvZTJvRG9jLnhtbFBLAQItABQABgAIAAAAIQC/&#10;ePyj4AAAAAgBAAAPAAAAAAAAAAAAAAAAAGgEAABkcnMvZG93bnJldi54bWxQSwUGAAAAAAQABADz&#10;AAAAdQU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1"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EcLnT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96212F"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2"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h0FA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l3wVE8STCuojCYtwGlf6XmR0gD84G2hUS+6/7wUqzsx7G5sTM9NsJ+dqFW28DFQXAWElAZU8&#10;cHYyt+H0G/YOddtRnnnSwsI9tbPRSekXTmfyNIypAeePE6f90k+3Xr735ic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sjtYdB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245682"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3"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PNA&#10;QFgRAgAAJw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4"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j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QAx&#10;QTypoD6SsAincaXvRUYH+JOzgUa15P7HXqDizHyysTkxM812ct4voo3XgeoqIKwkoJIHzk7mNpx+&#10;w96hbjvKM01aWLildjY6Kf3C6UyehjE14Pxx4rRf++nWy/fe/AI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x9siow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5"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CNlAwWDQIA&#10;ACYEAAAOAAAAAAAAAAAAAAAAAC4CAABkcnMvZTJvRG9jLnhtbFBLAQItABQABgAIAAAAIQBZeqyM&#10;3gAAAAkBAAAPAAAAAAAAAAAAAAAAAGcEAABkcnMvZG93bnJldi54bWxQSwUGAAAAAAQABADzAAAA&#10;cgU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F97AED2"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92D8D4"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B4ED653"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6"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T+KLI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D9DFD1"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7"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Rl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Jrj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Hye&#10;1GU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C48178"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124AB09C"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0AD16B45" w:rsidR="008361BA" w:rsidRDefault="008361BA" w:rsidP="008361BA">
      <w:pPr>
        <w:ind w:leftChars="200" w:left="632" w:hangingChars="100" w:hanging="204"/>
        <w:rPr>
          <w:rFonts w:asciiTheme="minorEastAsia" w:eastAsiaTheme="minorEastAsia" w:hAnsiTheme="minorEastAsia"/>
          <w:bCs/>
          <w:iCs/>
          <w:noProof/>
          <w:color w:val="000000"/>
          <w:sz w:val="20"/>
        </w:rPr>
      </w:pPr>
    </w:p>
    <w:p w14:paraId="1F0CEC04" w14:textId="77777777" w:rsidR="00443548" w:rsidRPr="005471A3" w:rsidRDefault="00443548"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G7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DS&#10;LFwJRxtdHh4tsrqbGmfouoYAd5D/I7FQGRgoGH3/AAsXGjLWvYRRpe3vz86DPXQvaDFqYOyAjl87&#10;Yhmk90NBX8/SPA9zGjf5eJrBxg41m6FG7eRKQ2mgVwBdFIO9F0eRWy3f4IVYhqigIopC7I74frPy&#10;3XMAbwxly2U0g9k0xN+pZ0OD80BdoPalfSPW9O3soSj3+jiiZB67qRuAs224qfRy5zWvT6R3vPYV&#10;gLmOQ9O/QeHhGO6j1fmlXPwB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eJJhu6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39"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KbdAphAgAAwgQAAA4AAAAAAAAAAAAAAAAALgIAAGRycy9lMm9Eb2Mu&#10;eG1sUEsBAi0AFAAGAAgAAAAhABzlpfDaAAAABwEAAA8AAAAAAAAAAAAAAAAAuwQAAGRycy9kb3du&#10;cmV2LnhtbFBLBQYAAAAABAAEAPMAAADC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094C234B" w:rsidR="008361BA" w:rsidRPr="005471A3" w:rsidRDefault="008361BA" w:rsidP="008361BA">
      <w:pPr>
        <w:rPr>
          <w:rFonts w:asciiTheme="minorEastAsia" w:eastAsiaTheme="minorEastAsia" w:hAnsiTheme="minorEastAsia"/>
        </w:rPr>
      </w:pPr>
    </w:p>
    <w:p w14:paraId="03440DA0" w14:textId="77777777" w:rsidR="008361BA" w:rsidRPr="005471A3" w:rsidRDefault="008361BA" w:rsidP="008361BA">
      <w:pPr>
        <w:rPr>
          <w:rFonts w:asciiTheme="minorEastAsia" w:eastAsiaTheme="minorEastAsia" w:hAnsiTheme="minorEastAsia"/>
        </w:rPr>
      </w:pP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48F29D3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1E85580D" w:rsidR="008361BA" w:rsidRPr="005471A3" w:rsidRDefault="008361BA" w:rsidP="008361BA">
      <w:pPr>
        <w:ind w:leftChars="200" w:left="642" w:hangingChars="100" w:hanging="214"/>
        <w:rPr>
          <w:rFonts w:asciiTheme="minorEastAsia" w:eastAsiaTheme="minorEastAsia" w:hAnsiTheme="minorEastAsia"/>
          <w:szCs w:val="21"/>
        </w:rPr>
      </w:pP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7C8FB473" w:rsidR="008361BA"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7FB4E379" w:rsidR="008361BA" w:rsidRDefault="008361BA" w:rsidP="008361BA">
      <w:pPr>
        <w:ind w:left="630"/>
        <w:rPr>
          <w:rFonts w:asciiTheme="minorEastAsia" w:eastAsiaTheme="minorEastAsia" w:hAnsiTheme="minorEastAsia"/>
          <w:szCs w:val="21"/>
        </w:rPr>
      </w:pPr>
    </w:p>
    <w:p w14:paraId="59879796" w14:textId="77777777" w:rsidR="00EA5644" w:rsidRPr="005471A3" w:rsidRDefault="00EA5644"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4CE73A35" w14:textId="77777777" w:rsidR="00EA5644" w:rsidRDefault="00EA5644" w:rsidP="008361BA">
      <w:pPr>
        <w:ind w:leftChars="300" w:left="1284" w:hangingChars="300" w:hanging="642"/>
        <w:rPr>
          <w:rFonts w:asciiTheme="minorEastAsia" w:eastAsiaTheme="minorEastAsia" w:hAnsiTheme="minorEastAsia"/>
          <w:szCs w:val="21"/>
        </w:rPr>
      </w:pPr>
    </w:p>
    <w:p w14:paraId="26DF8F6F" w14:textId="7A273348"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33049A2" w14:textId="77777777" w:rsidR="00EA5644" w:rsidRDefault="00EA5644" w:rsidP="008361BA">
      <w:pPr>
        <w:ind w:leftChars="300" w:left="1284" w:hangingChars="300" w:hanging="642"/>
        <w:rPr>
          <w:rFonts w:asciiTheme="minorEastAsia" w:eastAsiaTheme="minorEastAsia" w:hAnsiTheme="minorEastAsia"/>
          <w:szCs w:val="21"/>
        </w:rPr>
      </w:pPr>
    </w:p>
    <w:p w14:paraId="698E6DAA" w14:textId="5DB0D034"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4E85B786" w:rsidR="00E03C66" w:rsidRDefault="00E03C66" w:rsidP="00BA3DA0"/>
    <w:p w14:paraId="7ADE6A31" w14:textId="419CC3D3" w:rsidR="00EA5644" w:rsidRDefault="00EA5644" w:rsidP="00BA3DA0"/>
    <w:p w14:paraId="36115064" w14:textId="77777777" w:rsidR="00EA5644" w:rsidRDefault="00EA5644" w:rsidP="00BA3DA0"/>
    <w:p w14:paraId="1B64CC2E" w14:textId="04F9C3DA" w:rsidR="00443548" w:rsidRDefault="00443548" w:rsidP="00BA3DA0"/>
    <w:p w14:paraId="7CDB2C14" w14:textId="77777777" w:rsidR="00443548" w:rsidRDefault="00443548" w:rsidP="00BA3DA0"/>
    <w:p w14:paraId="6EA17E15" w14:textId="7987589D"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443548">
        <w:rPr>
          <w:rFonts w:asciiTheme="minorEastAsia" w:eastAsiaTheme="minorEastAsia" w:hAnsiTheme="minorEastAsia" w:cs="Arial"/>
          <w:noProof/>
        </w:rPr>
        <w:t>22</w:t>
      </w:r>
      <w:r w:rsidRPr="005471A3">
        <w:rPr>
          <w:rFonts w:asciiTheme="minorEastAsia" w:eastAsiaTheme="minorEastAsia" w:hAnsiTheme="minorEastAsia" w:cs="Arial" w:hint="eastAsia"/>
          <w:noProof/>
        </w:rPr>
        <w:t>年度の必要概算経費</w:t>
      </w:r>
    </w:p>
    <w:p w14:paraId="70FA6586" w14:textId="2D7FD7AB" w:rsidR="00C830E5" w:rsidRPr="005471A3" w:rsidRDefault="00711A97" w:rsidP="009A422D">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C5C13"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BA3DA0"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00BA3DA0"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2A11CE"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l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Uo1r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PXb/6V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2233EBA4" w:rsidR="00BA3DA0" w:rsidRPr="005471A3" w:rsidRDefault="009A422D" w:rsidP="00BA3DA0">
      <w:pPr>
        <w:ind w:left="864" w:hanging="864"/>
        <w:rPr>
          <w:rFonts w:asciiTheme="minorEastAsia" w:eastAsiaTheme="minorEastAsia" w:hAnsiTheme="minorEastAsia" w:cs="Arial"/>
          <w:iCs/>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15246ADF">
                <wp:simplePos x="0" y="0"/>
                <wp:positionH relativeFrom="margin">
                  <wp:align>right</wp:align>
                </wp:positionH>
                <wp:positionV relativeFrom="paragraph">
                  <wp:posOffset>126061</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1" type="#_x0000_t62" style="position:absolute;left:0;text-align:left;margin-left:240.55pt;margin-top:9.9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BA3DA0"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00BA3DA0" w:rsidRPr="005471A3">
        <w:rPr>
          <w:rFonts w:asciiTheme="minorEastAsia" w:eastAsiaTheme="minorEastAsia" w:hAnsiTheme="minorEastAsia" w:cs="Arial" w:hint="eastAsia"/>
          <w:iCs/>
          <w:noProof/>
        </w:rPr>
        <w:t>．提案者が免税業者</w:t>
      </w:r>
      <w:r w:rsidR="00BA3DA0" w:rsidRPr="005471A3">
        <w:rPr>
          <w:rFonts w:asciiTheme="minorEastAsia" w:eastAsiaTheme="minorEastAsia" w:hAnsiTheme="minorEastAsia" w:cs="Arial" w:hint="eastAsia"/>
          <w:iCs/>
          <w:noProof/>
          <w:vertAlign w:val="superscript"/>
        </w:rPr>
        <w:t>※</w:t>
      </w:r>
      <w:r w:rsidR="00BA3DA0"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00BA3DA0"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00BA3DA0" w:rsidRPr="005471A3">
        <w:rPr>
          <w:rFonts w:asciiTheme="minorEastAsia" w:eastAsiaTheme="minorEastAsia" w:hAnsiTheme="minorEastAsia" w:cs="Arial" w:hint="eastAsia"/>
          <w:iCs/>
          <w:noProof/>
        </w:rPr>
        <w:t>。</w:t>
      </w:r>
    </w:p>
    <w:p w14:paraId="5482F0AA" w14:textId="58BF33BC"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73B4459" w14:textId="59F886E8" w:rsidR="0004492C" w:rsidRPr="000F1301" w:rsidRDefault="0004492C" w:rsidP="00BA3DA0">
      <w:pPr>
        <w:rPr>
          <w:rFonts w:asciiTheme="minorEastAsia" w:eastAsiaTheme="minorEastAsia" w:hAnsiTheme="minorEastAsia" w:cs="Arial"/>
          <w:noProof/>
        </w:rPr>
      </w:pPr>
    </w:p>
    <w:p w14:paraId="77B9DF73" w14:textId="16DE236D"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26D46C74"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0BDC6C50"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BC918"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7A76E"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16680C3" w14:textId="77777777" w:rsidR="00945FCE" w:rsidRDefault="00945FCE" w:rsidP="00945FCE">
      <w:pPr>
        <w:widowControl/>
        <w:jc w:val="left"/>
        <w:rPr>
          <w:szCs w:val="21"/>
        </w:rPr>
      </w:pPr>
    </w:p>
    <w:p w14:paraId="6A273379" w14:textId="7DD4A78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622C2B07">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2"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leqo2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26142D65" w:rsidR="00945FCE" w:rsidRPr="00854A33" w:rsidRDefault="00854A33" w:rsidP="00945FCE">
      <w:pPr>
        <w:widowControl/>
        <w:jc w:val="left"/>
        <w:rPr>
          <w:szCs w:val="21"/>
        </w:rPr>
      </w:pPr>
      <w:r w:rsidRPr="00854A33">
        <w:rPr>
          <w:noProof/>
        </w:rPr>
        <w:lastRenderedPageBreak/>
        <w:drawing>
          <wp:inline distT="0" distB="0" distL="0" distR="0" wp14:anchorId="3E34049C" wp14:editId="6F1E4DE3">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5DF29348" w:rsidR="00854A33" w:rsidRDefault="00854A33" w:rsidP="00945FCE">
      <w:pPr>
        <w:widowControl/>
        <w:jc w:val="left"/>
        <w:rPr>
          <w:szCs w:val="21"/>
        </w:rPr>
      </w:pPr>
    </w:p>
    <w:p w14:paraId="3E091FD3" w14:textId="77777777" w:rsidR="00A77B7E" w:rsidRDefault="00A77B7E" w:rsidP="00945FCE">
      <w:pPr>
        <w:widowControl/>
        <w:jc w:val="left"/>
        <w:rPr>
          <w:szCs w:val="21"/>
        </w:rPr>
      </w:pPr>
    </w:p>
    <w:p w14:paraId="1F1DA61C" w14:textId="789EE144"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3"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OGNYmx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4"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Md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8iKFxawvl4QEZQi977+Smppu4FT48CCSd0+3R7IZ7+mgDbcFhsDirAH9/tB/jSX7k5ayluSm4&#10;/7UTqDgz3y0J83I6n8dBS4t5/nVGC3zt2b722F2zBrq5Kb0STiYzxgdzNDVC80wjvopVySWspNoF&#10;D0dzHfpppidCqtUqBdFoORFu7aOTETrSHHX21D0LdIMYA+n4D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qNVDHW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7C713566" w14:textId="77777777" w:rsidR="0057134A" w:rsidRPr="000F1301" w:rsidRDefault="0057134A" w:rsidP="00AC43AB">
      <w:pPr>
        <w:rPr>
          <w:rFonts w:asciiTheme="minorEastAsia" w:eastAsiaTheme="minorEastAsia" w:hAnsiTheme="minorEastAsia"/>
          <w:sz w:val="18"/>
          <w:szCs w:val="18"/>
        </w:rPr>
      </w:pPr>
    </w:p>
    <w:p w14:paraId="1B993C10" w14:textId="77777777" w:rsidR="00F50E27" w:rsidRPr="000F1301" w:rsidRDefault="00F50E27" w:rsidP="001D3DFD">
      <w:pPr>
        <w:rPr>
          <w:rFonts w:asciiTheme="minorEastAsia" w:eastAsiaTheme="minorEastAsia" w:hAnsiTheme="minorEastAsia"/>
          <w:sz w:val="24"/>
        </w:rPr>
      </w:pPr>
    </w:p>
    <w:sectPr w:rsidR="00F50E27" w:rsidRPr="000F1301" w:rsidSect="002B511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6489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344B"/>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11CE"/>
    <w:rsid w:val="002A2F19"/>
    <w:rsid w:val="002A3C09"/>
    <w:rsid w:val="002A61C5"/>
    <w:rsid w:val="002A61FF"/>
    <w:rsid w:val="002A7A75"/>
    <w:rsid w:val="002B4129"/>
    <w:rsid w:val="002B5117"/>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548"/>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0D1C"/>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3EE4"/>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1D94"/>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97077"/>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7DC"/>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22D"/>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5F7E"/>
    <w:rsid w:val="00A761F3"/>
    <w:rsid w:val="00A77B7E"/>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48ED"/>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095B"/>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610"/>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548A"/>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644"/>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37704"/>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6461"/>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489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hb1183r85n0u"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7391</Words>
  <Characters>1516</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2022-02-21T12:48:00Z</dcterms:created>
  <dcterms:modified xsi:type="dcterms:W3CDTF">2022-02-21T12:49:00Z</dcterms:modified>
</cp:coreProperties>
</file>