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108CC" w14:textId="6396FB41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（様式第１４）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　　　　　　　　　　　　　　　　　）</w:t>
      </w:r>
    </w:p>
    <w:p w14:paraId="6B200909" w14:textId="77777777" w:rsidR="00805C95" w:rsidRPr="00DF01F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805C95" w:rsidRPr="00251B75" w14:paraId="68094862" w14:textId="77777777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10B65DB4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805C95" w:rsidRPr="00251B75" w14:paraId="48727C3D" w14:textId="77777777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711407B0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万円</w:t>
      </w:r>
      <w:r w:rsidR="00E4630C">
        <w:rPr>
          <w:rFonts w:ascii="ＭＳ 明朝" w:hAnsi="ＭＳ 明朝" w:hint="eastAsia"/>
          <w:snapToGrid w:val="0"/>
        </w:rPr>
        <w:t>（税抜）</w:t>
      </w:r>
      <w:r w:rsidR="00805C95" w:rsidRPr="00251B75">
        <w:rPr>
          <w:rFonts w:ascii="ＭＳ 明朝" w:hAnsi="ＭＳ 明朝" w:hint="eastAsia"/>
          <w:snapToGrid w:val="0"/>
        </w:rPr>
        <w:t>以上の財産とする。</w:t>
      </w:r>
      <w:r w:rsidR="00142ABF" w:rsidRPr="00142ABF">
        <w:rPr>
          <w:rFonts w:ascii="ＭＳ 明朝" w:hAnsi="ＭＳ 明朝" w:hint="eastAsia"/>
          <w:snapToGrid w:val="0"/>
        </w:rPr>
        <w:t>（組み合わせて使用し、総額が50万円以上となる取得財産も含む）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8848153" w14:textId="0D57A911" w:rsidR="00805C9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719F9678" w14:textId="00C9CCD8" w:rsidR="00DF01F5" w:rsidRPr="00DD4A8A" w:rsidRDefault="00EA05B1" w:rsidP="00FD699B">
      <w:pPr>
        <w:ind w:leftChars="200" w:left="630" w:hangingChars="100" w:hanging="210"/>
        <w:rPr>
          <w:rFonts w:ascii="ＭＳ 明朝" w:hAnsi="ＭＳ 明朝"/>
          <w:snapToGrid w:val="0"/>
        </w:rPr>
      </w:pPr>
      <w:r>
        <w:rPr>
          <w:rFonts w:hint="eastAsia"/>
          <w:kern w:val="0"/>
        </w:rPr>
        <w:t>５</w:t>
      </w:r>
      <w:r w:rsidR="00DF01F5">
        <w:rPr>
          <w:rFonts w:hint="eastAsia"/>
          <w:kern w:val="0"/>
        </w:rPr>
        <w:t xml:space="preserve"> </w:t>
      </w:r>
      <w:r w:rsidR="00DD4A8A">
        <w:rPr>
          <w:rFonts w:hint="eastAsia"/>
          <w:kern w:val="0"/>
        </w:rPr>
        <w:t>交付規程第９条第１項第十八号に基づき報告する場合は、</w:t>
      </w:r>
      <w:r w:rsidR="00DF01F5">
        <w:rPr>
          <w:rFonts w:hint="eastAsia"/>
          <w:kern w:val="0"/>
        </w:rPr>
        <w:t>取得財産の状況（効率的に使用しているか）について備考欄に記載すること。</w:t>
      </w:r>
    </w:p>
    <w:p w14:paraId="5E61F1DE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19C5140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CD23CC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676A"/>
    <w:rsid w:val="000F170C"/>
    <w:rsid w:val="000F2DBC"/>
    <w:rsid w:val="000F4F85"/>
    <w:rsid w:val="00117C04"/>
    <w:rsid w:val="00121FC4"/>
    <w:rsid w:val="00124C3E"/>
    <w:rsid w:val="00142ABF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360D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2E50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23CC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D4A8A"/>
    <w:rsid w:val="00DE360D"/>
    <w:rsid w:val="00DF01F5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A05B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D699B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2021-03-10T02:41:00Z</dcterms:created>
  <dcterms:modified xsi:type="dcterms:W3CDTF">2021-03-10T02:41:00Z</dcterms:modified>
</cp:coreProperties>
</file>