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428"/>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1648"/>
        <w:gridCol w:w="2027"/>
      </w:tblGrid>
      <w:tr w:rsidR="00AB182E" w14:paraId="5FC1D35A" w14:textId="77777777" w:rsidTr="00AB182E">
        <w:trPr>
          <w:trHeight w:val="416"/>
        </w:trPr>
        <w:tc>
          <w:tcPr>
            <w:tcW w:w="1648" w:type="dxa"/>
            <w:tcBorders>
              <w:top w:val="single" w:sz="4" w:space="0" w:color="auto"/>
              <w:left w:val="single" w:sz="4" w:space="0" w:color="auto"/>
              <w:bottom w:val="single" w:sz="4" w:space="0" w:color="auto"/>
              <w:right w:val="nil"/>
            </w:tcBorders>
            <w:vAlign w:val="center"/>
            <w:hideMark/>
          </w:tcPr>
          <w:p w14:paraId="623AF3F8" w14:textId="77777777" w:rsidR="00AB182E" w:rsidRDefault="00AB182E">
            <w:pPr>
              <w:rPr>
                <w:rFonts w:ascii="ＭＳ ゴシック" w:eastAsia="ＭＳ ゴシック" w:hAnsi="ＭＳ ゴシック"/>
                <w:bCs/>
                <w:sz w:val="22"/>
              </w:rPr>
            </w:pPr>
            <w:r>
              <w:rPr>
                <w:rFonts w:ascii="ＭＳ ゴシック" w:eastAsia="ＭＳ ゴシック" w:hAnsi="ＭＳ ゴシック" w:hint="eastAsia"/>
                <w:bCs/>
                <w:sz w:val="22"/>
              </w:rPr>
              <w:t>契約管理番号</w:t>
            </w:r>
          </w:p>
        </w:tc>
        <w:tc>
          <w:tcPr>
            <w:tcW w:w="2027" w:type="dxa"/>
            <w:tcBorders>
              <w:top w:val="single" w:sz="4" w:space="0" w:color="auto"/>
              <w:left w:val="nil"/>
              <w:bottom w:val="single" w:sz="4" w:space="0" w:color="auto"/>
              <w:right w:val="single" w:sz="4" w:space="0" w:color="auto"/>
            </w:tcBorders>
            <w:vAlign w:val="center"/>
          </w:tcPr>
          <w:p w14:paraId="0AAE6769" w14:textId="77777777" w:rsidR="00AB182E" w:rsidRDefault="00AB182E">
            <w:pPr>
              <w:rPr>
                <w:rFonts w:ascii="ＭＳ ゴシック" w:eastAsia="ＭＳ ゴシック" w:hAnsi="ＭＳ ゴシック"/>
                <w:bCs/>
                <w:sz w:val="22"/>
              </w:rPr>
            </w:pPr>
          </w:p>
        </w:tc>
      </w:tr>
    </w:tbl>
    <w:p w14:paraId="29D603FB" w14:textId="4710440A" w:rsidR="00AB182E" w:rsidRDefault="000B2008" w:rsidP="00AB182E">
      <w:pPr>
        <w:rPr>
          <w:rFonts w:ascii="ＭＳ ゴシック" w:eastAsia="ＭＳ ゴシック" w:hAnsi="ＭＳ ゴシック"/>
          <w:bCs/>
          <w:sz w:val="22"/>
        </w:rPr>
      </w:pPr>
      <w:r w:rsidRPr="000B2008">
        <w:rPr>
          <w:noProof/>
          <w:color w:val="000000" w:themeColor="text1"/>
        </w:rPr>
        <mc:AlternateContent>
          <mc:Choice Requires="wps">
            <w:drawing>
              <wp:anchor distT="0" distB="0" distL="114300" distR="114300" simplePos="0" relativeHeight="251659264" behindDoc="0" locked="0" layoutInCell="1" allowOverlap="1" wp14:anchorId="5A5266E6" wp14:editId="2FDED4E0">
                <wp:simplePos x="0" y="0"/>
                <wp:positionH relativeFrom="margin">
                  <wp:posOffset>5400675</wp:posOffset>
                </wp:positionH>
                <wp:positionV relativeFrom="paragraph">
                  <wp:posOffset>-342900</wp:posOffset>
                </wp:positionV>
                <wp:extent cx="733425" cy="266700"/>
                <wp:effectExtent l="0" t="0" r="28575" b="19050"/>
                <wp:wrapNone/>
                <wp:docPr id="3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5AB30A63" w14:textId="270542CD" w:rsidR="000B2008" w:rsidRPr="00854A43" w:rsidRDefault="000B2008" w:rsidP="000B2008">
                            <w:pPr>
                              <w:pStyle w:val="af3"/>
                              <w:jc w:val="center"/>
                              <w:rPr>
                                <w:rFonts w:asciiTheme="minorEastAsia" w:hAnsiTheme="minorEastAsia"/>
                                <w:sz w:val="24"/>
                              </w:rPr>
                            </w:pPr>
                            <w:r w:rsidRPr="001F0D7D">
                              <w:rPr>
                                <w:rFonts w:ascii="Times New Roman" w:hAnsi="Times New Roman" w:hint="eastAsia"/>
                                <w:sz w:val="24"/>
                              </w:rPr>
                              <w:t>別添</w:t>
                            </w:r>
                            <w:r w:rsidR="00854A43" w:rsidRPr="00854A43">
                              <w:rPr>
                                <w:rFonts w:asciiTheme="minorEastAsia" w:hAnsiTheme="minorEastAsia" w:hint="eastAsia"/>
                                <w:sz w:val="24"/>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66E6" id="Rectangle 113" o:spid="_x0000_s1026" style="position:absolute;left:0;text-align:left;margin-left:425.25pt;margin-top:-27pt;width:57.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HxDwIAACA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">
                <v:textbox>
                  <w:txbxContent>
                    <w:p w14:paraId="5AB30A63" w14:textId="270542CD" w:rsidR="000B2008" w:rsidRPr="00854A43" w:rsidRDefault="000B2008" w:rsidP="000B2008">
                      <w:pPr>
                        <w:pStyle w:val="af3"/>
                        <w:jc w:val="center"/>
                        <w:rPr>
                          <w:rFonts w:asciiTheme="minorEastAsia" w:hAnsiTheme="minorEastAsia"/>
                          <w:sz w:val="24"/>
                        </w:rPr>
                      </w:pPr>
                      <w:r w:rsidRPr="001F0D7D">
                        <w:rPr>
                          <w:rFonts w:ascii="Times New Roman" w:hAnsi="Times New Roman" w:hint="eastAsia"/>
                          <w:sz w:val="24"/>
                        </w:rPr>
                        <w:t>別添</w:t>
                      </w:r>
                      <w:r w:rsidR="00854A43" w:rsidRPr="00854A43">
                        <w:rPr>
                          <w:rFonts w:asciiTheme="minorEastAsia" w:hAnsiTheme="minorEastAsia" w:hint="eastAsia"/>
                          <w:sz w:val="24"/>
                        </w:rPr>
                        <w:t>10</w:t>
                      </w:r>
                    </w:p>
                  </w:txbxContent>
                </v:textbox>
                <w10:wrap anchorx="margin"/>
              </v:rect>
            </w:pict>
          </mc:Fallback>
        </mc:AlternateContent>
      </w:r>
      <w:r w:rsidR="00AB182E">
        <w:rPr>
          <w:rFonts w:ascii="ＭＳ ゴシック" w:eastAsia="ＭＳ ゴシック" w:hAnsi="ＭＳ ゴシック" w:hint="eastAsia"/>
          <w:bCs/>
          <w:sz w:val="22"/>
        </w:rPr>
        <w:t>（様式1）</w:t>
      </w:r>
    </w:p>
    <w:p w14:paraId="12637753" w14:textId="77777777" w:rsidR="00AB182E" w:rsidRDefault="00AB182E" w:rsidP="00AB182E">
      <w:pPr>
        <w:rPr>
          <w:rFonts w:ascii="ＭＳ ゴシック" w:eastAsia="ＭＳ ゴシック" w:hAnsi="ＭＳ ゴシック"/>
          <w:bCs/>
          <w:sz w:val="22"/>
        </w:rPr>
      </w:pPr>
    </w:p>
    <w:p w14:paraId="0CE5550A" w14:textId="0E8A0C6C"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国立研究開発法人新エネルギー・産業技術総合開発機構</w:t>
      </w:r>
    </w:p>
    <w:p w14:paraId="54FC28B6" w14:textId="6D1E4F1F"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理事長　●　●　●　●　殿</w:t>
      </w:r>
    </w:p>
    <w:p w14:paraId="68B2C447" w14:textId="623930C1" w:rsidR="00AB182E" w:rsidRDefault="00AB182E" w:rsidP="00AB182E">
      <w:pPr>
        <w:rPr>
          <w:rFonts w:ascii="ＭＳ ゴシック" w:eastAsia="ＭＳ ゴシック" w:hAnsi="ＭＳ ゴシック"/>
          <w:bCs/>
          <w:sz w:val="22"/>
        </w:rPr>
      </w:pPr>
    </w:p>
    <w:p w14:paraId="2D20C2CB" w14:textId="77777777" w:rsidR="00AB182E" w:rsidRDefault="00AB182E" w:rsidP="00AB182E">
      <w:pPr>
        <w:rPr>
          <w:rFonts w:ascii="ＭＳ ゴシック" w:eastAsia="ＭＳ ゴシック" w:hAnsi="ＭＳ ゴシック"/>
          <w:bCs/>
          <w:sz w:val="22"/>
        </w:rPr>
      </w:pPr>
    </w:p>
    <w:p w14:paraId="5CDDA7E8"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株式会社○○○○○○○○○</w:t>
      </w:r>
    </w:p>
    <w:p w14:paraId="3E7F5808" w14:textId="77777777" w:rsidR="00AB182E" w:rsidRDefault="00AB182E" w:rsidP="00AB182E">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代表取締役社長　ＸＸ　ＸＸ　</w:t>
      </w:r>
    </w:p>
    <w:p w14:paraId="36610233" w14:textId="77777777" w:rsidR="00AB182E" w:rsidRDefault="00AB182E" w:rsidP="00AB182E">
      <w:pPr>
        <w:jc w:val="right"/>
        <w:rPr>
          <w:rFonts w:ascii="ＭＳ ゴシック" w:eastAsia="ＭＳ ゴシック" w:hAnsi="ＭＳ ゴシック"/>
          <w:bCs/>
          <w:sz w:val="22"/>
        </w:rPr>
      </w:pPr>
    </w:p>
    <w:p w14:paraId="429E2975" w14:textId="77777777"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「○○○○○○○○○○○○○○○○○○○事業（○○○○○○○）」に係る安全保障貿易管理への対応について、下記のとおり報告します。</w:t>
      </w:r>
    </w:p>
    <w:p w14:paraId="48A9398E" w14:textId="77777777" w:rsidR="00AB182E" w:rsidRDefault="00AB182E" w:rsidP="00AB182E">
      <w:pPr>
        <w:rPr>
          <w:rFonts w:ascii="ＭＳ ゴシック" w:eastAsia="ＭＳ ゴシック" w:hAnsi="ＭＳ ゴシック"/>
          <w:bCs/>
          <w:sz w:val="22"/>
        </w:rPr>
      </w:pPr>
    </w:p>
    <w:tbl>
      <w:tblPr>
        <w:tblpPr w:leftFromText="142" w:rightFromText="142" w:vertAnchor="text" w:horzAnchor="margin" w:tblpXSpec="center" w:tblpY="241"/>
        <w:tblOverlap w:val="neve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9"/>
        <w:gridCol w:w="6357"/>
      </w:tblGrid>
      <w:tr w:rsidR="00AB182E" w14:paraId="0C756D17" w14:textId="77777777" w:rsidTr="00AB182E">
        <w:trPr>
          <w:trHeight w:val="360"/>
        </w:trPr>
        <w:tc>
          <w:tcPr>
            <w:tcW w:w="7896" w:type="dxa"/>
            <w:gridSpan w:val="2"/>
            <w:tcBorders>
              <w:top w:val="single" w:sz="4" w:space="0" w:color="auto"/>
              <w:left w:val="single" w:sz="4" w:space="0" w:color="auto"/>
              <w:bottom w:val="single" w:sz="4" w:space="0" w:color="auto"/>
              <w:right w:val="single" w:sz="4" w:space="0" w:color="auto"/>
            </w:tcBorders>
            <w:noWrap/>
            <w:vAlign w:val="center"/>
            <w:hideMark/>
          </w:tcPr>
          <w:p w14:paraId="1F11E470" w14:textId="77777777" w:rsidR="00AB182E" w:rsidRDefault="00AB182E">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安全保障貿易管理への対応状況</w:t>
            </w:r>
          </w:p>
        </w:tc>
      </w:tr>
      <w:tr w:rsidR="00AB182E" w14:paraId="21A129A6" w14:textId="77777777" w:rsidTr="00AB182E">
        <w:trPr>
          <w:trHeight w:val="360"/>
        </w:trPr>
        <w:tc>
          <w:tcPr>
            <w:tcW w:w="789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FE6BB03" w14:textId="6B58279F" w:rsidR="00AB182E" w:rsidRDefault="00AB182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下記の</w:t>
            </w:r>
            <w:r w:rsidR="003C3A2F">
              <w:rPr>
                <w:rFonts w:ascii="ＭＳ ゴシック" w:eastAsia="ＭＳ ゴシック" w:hAnsi="ＭＳ ゴシック" w:cs="ＭＳ Ｐゴシック" w:hint="eastAsia"/>
                <w:kern w:val="0"/>
                <w:sz w:val="22"/>
                <w:u w:val="single"/>
              </w:rPr>
              <w:t>整備</w:t>
            </w:r>
            <w:r>
              <w:rPr>
                <w:rFonts w:ascii="ＭＳ ゴシック" w:eastAsia="ＭＳ ゴシック" w:hAnsi="ＭＳ ゴシック" w:cs="ＭＳ Ｐゴシック" w:hint="eastAsia"/>
                <w:kern w:val="0"/>
                <w:sz w:val="22"/>
                <w:u w:val="single"/>
              </w:rPr>
              <w:t>済</w:t>
            </w:r>
            <w:r>
              <w:rPr>
                <w:rFonts w:ascii="ＭＳ ゴシック" w:eastAsia="ＭＳ ゴシック" w:hAnsi="ＭＳ ゴシック" w:cs="ＭＳ Ｐゴシック" w:hint="eastAsia"/>
                <w:kern w:val="0"/>
                <w:sz w:val="22"/>
              </w:rPr>
              <w:t>・</w:t>
            </w:r>
            <w:r w:rsidR="003C3A2F">
              <w:rPr>
                <w:rFonts w:ascii="ＭＳ ゴシック" w:eastAsia="ＭＳ ゴシック" w:hAnsi="ＭＳ ゴシック" w:cs="ＭＳ Ｐゴシック" w:hint="eastAsia"/>
                <w:kern w:val="0"/>
                <w:sz w:val="22"/>
                <w:u w:val="single"/>
              </w:rPr>
              <w:t>整備中</w:t>
            </w:r>
            <w:r>
              <w:rPr>
                <w:rFonts w:ascii="ＭＳ ゴシック" w:eastAsia="ＭＳ ゴシック" w:hAnsi="ＭＳ ゴシック" w:cs="ＭＳ Ｐゴシック" w:hint="eastAsia"/>
                <w:kern w:val="0"/>
                <w:sz w:val="22"/>
              </w:rPr>
              <w:t>・</w:t>
            </w:r>
            <w:r>
              <w:rPr>
                <w:rFonts w:ascii="ＭＳ ゴシック" w:eastAsia="ＭＳ ゴシック" w:hAnsi="ＭＳ ゴシック" w:cs="ＭＳ Ｐゴシック" w:hint="eastAsia"/>
                <w:kern w:val="0"/>
                <w:sz w:val="22"/>
                <w:u w:val="single"/>
              </w:rPr>
              <w:t>必要なし</w:t>
            </w:r>
            <w:r>
              <w:rPr>
                <w:rFonts w:ascii="ＭＳ ゴシック" w:eastAsia="ＭＳ ゴシック" w:hAnsi="ＭＳ ゴシック" w:cs="ＭＳ Ｐゴシック" w:hint="eastAsia"/>
                <w:kern w:val="0"/>
                <w:sz w:val="22"/>
              </w:rPr>
              <w:t>のいずれかに「○」を記載。</w:t>
            </w:r>
          </w:p>
        </w:tc>
      </w:tr>
      <w:tr w:rsidR="00AB182E" w14:paraId="0820636C" w14:textId="77777777" w:rsidTr="00AB182E">
        <w:trPr>
          <w:trHeight w:val="64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C78AB0"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70221CCC" w14:textId="77777777" w:rsidTr="00281D4B">
        <w:trPr>
          <w:trHeight w:val="496"/>
        </w:trPr>
        <w:tc>
          <w:tcPr>
            <w:tcW w:w="1539" w:type="dxa"/>
            <w:tcBorders>
              <w:top w:val="single" w:sz="4" w:space="0" w:color="auto"/>
              <w:left w:val="single" w:sz="4" w:space="0" w:color="auto"/>
              <w:bottom w:val="single" w:sz="4" w:space="0" w:color="auto"/>
              <w:right w:val="single" w:sz="4" w:space="0" w:color="auto"/>
            </w:tcBorders>
            <w:noWrap/>
            <w:vAlign w:val="center"/>
            <w:hideMark/>
          </w:tcPr>
          <w:p w14:paraId="5D92E5C6" w14:textId="2FF4E531" w:rsidR="00AB182E" w:rsidRDefault="003C3A2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w:t>
            </w:r>
            <w:r w:rsidR="00AB182E">
              <w:rPr>
                <w:rFonts w:ascii="ＭＳ ゴシック" w:eastAsia="ＭＳ ゴシック" w:hAnsi="ＭＳ ゴシック" w:cs="ＭＳ Ｐゴシック" w:hint="eastAsia"/>
                <w:kern w:val="0"/>
                <w:sz w:val="22"/>
              </w:rPr>
              <w:t>済</w:t>
            </w:r>
          </w:p>
        </w:tc>
        <w:tc>
          <w:tcPr>
            <w:tcW w:w="6357" w:type="dxa"/>
            <w:tcBorders>
              <w:top w:val="single" w:sz="4" w:space="0" w:color="auto"/>
              <w:left w:val="single" w:sz="4" w:space="0" w:color="auto"/>
              <w:bottom w:val="single" w:sz="4" w:space="0" w:color="auto"/>
              <w:right w:val="single" w:sz="4" w:space="0" w:color="auto"/>
              <w:tr2bl w:val="single" w:sz="4" w:space="0" w:color="auto"/>
            </w:tcBorders>
            <w:noWrap/>
            <w:vAlign w:val="center"/>
          </w:tcPr>
          <w:p w14:paraId="6785B7F7" w14:textId="610947F7" w:rsidR="00AB182E" w:rsidRPr="00D507FA" w:rsidRDefault="00AB182E">
            <w:pPr>
              <w:widowControl/>
              <w:ind w:firstLineChars="100" w:firstLine="220"/>
              <w:rPr>
                <w:rFonts w:ascii="ＭＳ ゴシック" w:eastAsia="ＭＳ ゴシック" w:hAnsi="ＭＳ ゴシック" w:cs="ＭＳ Ｐゴシック"/>
                <w:kern w:val="0"/>
                <w:sz w:val="22"/>
              </w:rPr>
            </w:pPr>
          </w:p>
          <w:p w14:paraId="0FEF732C" w14:textId="77777777" w:rsidR="00AB182E" w:rsidRPr="00D507FA" w:rsidRDefault="00AB182E">
            <w:pPr>
              <w:widowControl/>
              <w:ind w:firstLineChars="100" w:firstLine="220"/>
              <w:rPr>
                <w:rFonts w:ascii="ＭＳ ゴシック" w:eastAsia="ＭＳ ゴシック" w:hAnsi="ＭＳ ゴシック" w:cs="ＭＳ Ｐゴシック"/>
                <w:kern w:val="0"/>
                <w:sz w:val="22"/>
              </w:rPr>
            </w:pPr>
          </w:p>
        </w:tc>
      </w:tr>
      <w:tr w:rsidR="00AB182E" w14:paraId="2BA903E3" w14:textId="77777777" w:rsidTr="00AB182E">
        <w:trPr>
          <w:trHeight w:val="545"/>
        </w:trPr>
        <w:tc>
          <w:tcPr>
            <w:tcW w:w="1539" w:type="dxa"/>
            <w:vMerge w:val="restart"/>
            <w:tcBorders>
              <w:top w:val="single" w:sz="4" w:space="0" w:color="auto"/>
              <w:left w:val="single" w:sz="4" w:space="0" w:color="auto"/>
              <w:bottom w:val="single" w:sz="4" w:space="0" w:color="auto"/>
              <w:right w:val="single" w:sz="4" w:space="0" w:color="auto"/>
            </w:tcBorders>
            <w:noWrap/>
            <w:vAlign w:val="center"/>
            <w:hideMark/>
          </w:tcPr>
          <w:p w14:paraId="67B7B8B1" w14:textId="6676D290" w:rsidR="00AB182E" w:rsidRDefault="003C3A2F">
            <w:pPr>
              <w:widowControl/>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整備中</w:t>
            </w:r>
          </w:p>
        </w:tc>
        <w:tc>
          <w:tcPr>
            <w:tcW w:w="6357" w:type="dxa"/>
            <w:tcBorders>
              <w:top w:val="single" w:sz="4" w:space="0" w:color="auto"/>
              <w:left w:val="single" w:sz="4" w:space="0" w:color="auto"/>
              <w:bottom w:val="single" w:sz="4" w:space="0" w:color="auto"/>
              <w:right w:val="single" w:sz="4" w:space="0" w:color="auto"/>
            </w:tcBorders>
            <w:noWrap/>
            <w:vAlign w:val="center"/>
            <w:hideMark/>
          </w:tcPr>
          <w:p w14:paraId="0E353E70" w14:textId="7778C09E" w:rsidR="00AB182E" w:rsidRDefault="003C3A2F">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整備</w:t>
            </w:r>
            <w:r w:rsidR="00AB182E">
              <w:rPr>
                <w:rFonts w:ascii="ＭＳ ゴシック" w:eastAsia="ＭＳ ゴシック" w:hAnsi="ＭＳ ゴシック" w:cs="ＭＳ Ｐゴシック" w:hint="eastAsia"/>
                <w:kern w:val="0"/>
                <w:sz w:val="22"/>
              </w:rPr>
              <w:t>完了時期を記載　　　　　　年　　　　月</w:t>
            </w:r>
          </w:p>
        </w:tc>
      </w:tr>
      <w:tr w:rsidR="00AB182E" w14:paraId="67C5A1E6"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06F3F5" w14:textId="77777777" w:rsidR="00AB182E" w:rsidRDefault="00AB182E">
            <w:pPr>
              <w:widowControl/>
              <w:jc w:val="left"/>
              <w:rPr>
                <w:rFonts w:ascii="ＭＳ ゴシック" w:eastAsia="ＭＳ ゴシック" w:hAnsi="ＭＳ ゴシック" w:cs="ＭＳ Ｐゴシック"/>
                <w:kern w:val="0"/>
                <w:sz w:val="22"/>
              </w:rPr>
            </w:pPr>
          </w:p>
        </w:tc>
        <w:tc>
          <w:tcPr>
            <w:tcW w:w="6357" w:type="dxa"/>
            <w:tcBorders>
              <w:top w:val="single" w:sz="4" w:space="0" w:color="auto"/>
              <w:left w:val="single" w:sz="4" w:space="0" w:color="auto"/>
              <w:bottom w:val="single" w:sz="4" w:space="0" w:color="auto"/>
              <w:right w:val="single" w:sz="4" w:space="0" w:color="auto"/>
            </w:tcBorders>
            <w:noWrap/>
            <w:vAlign w:val="center"/>
          </w:tcPr>
          <w:p w14:paraId="3BC9C556" w14:textId="77777777" w:rsidR="00AB182E" w:rsidRDefault="00AB182E">
            <w:pPr>
              <w:widowControl/>
              <w:ind w:firstLineChars="100" w:firstLine="220"/>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今後の予定を記載</w:t>
            </w:r>
          </w:p>
          <w:p w14:paraId="46A44B16" w14:textId="77777777" w:rsidR="00AB182E" w:rsidRDefault="00AB182E">
            <w:pPr>
              <w:widowControl/>
              <w:rPr>
                <w:rFonts w:ascii="ＭＳ ゴシック" w:eastAsia="ＭＳ ゴシック" w:hAnsi="ＭＳ ゴシック" w:cs="ＭＳ Ｐゴシック"/>
                <w:kern w:val="0"/>
                <w:sz w:val="22"/>
              </w:rPr>
            </w:pPr>
          </w:p>
          <w:p w14:paraId="27E1527A" w14:textId="77777777" w:rsidR="00AB182E" w:rsidRDefault="00AB182E">
            <w:pPr>
              <w:widowControl/>
              <w:rPr>
                <w:rFonts w:ascii="ＭＳ ゴシック" w:eastAsia="ＭＳ ゴシック" w:hAnsi="ＭＳ ゴシック" w:cs="ＭＳ Ｐゴシック"/>
                <w:kern w:val="0"/>
                <w:sz w:val="22"/>
              </w:rPr>
            </w:pPr>
          </w:p>
          <w:p w14:paraId="0A25D0BD" w14:textId="77777777" w:rsidR="00AB182E" w:rsidRDefault="00AB182E">
            <w:pPr>
              <w:widowControl/>
              <w:rPr>
                <w:rFonts w:ascii="ＭＳ ゴシック" w:eastAsia="ＭＳ ゴシック" w:hAnsi="ＭＳ ゴシック" w:cs="ＭＳ Ｐゴシック"/>
                <w:kern w:val="0"/>
                <w:sz w:val="22"/>
              </w:rPr>
            </w:pPr>
          </w:p>
        </w:tc>
      </w:tr>
      <w:tr w:rsidR="00AB182E" w14:paraId="0B975835" w14:textId="77777777" w:rsidTr="00AB182E">
        <w:trPr>
          <w:trHeight w:val="360"/>
        </w:trPr>
        <w:tc>
          <w:tcPr>
            <w:tcW w:w="1539" w:type="dxa"/>
            <w:vMerge w:val="restart"/>
            <w:tcBorders>
              <w:top w:val="single" w:sz="4" w:space="0" w:color="auto"/>
              <w:left w:val="single" w:sz="4" w:space="0" w:color="auto"/>
              <w:bottom w:val="single" w:sz="4" w:space="0" w:color="auto"/>
              <w:right w:val="single" w:sz="4" w:space="0" w:color="auto"/>
            </w:tcBorders>
            <w:noWrap/>
            <w:vAlign w:val="center"/>
            <w:hideMark/>
          </w:tcPr>
          <w:p w14:paraId="23E0DA16" w14:textId="77777777" w:rsidR="00AB182E" w:rsidRDefault="00AB182E">
            <w:pPr>
              <w:widowControl/>
              <w:ind w:firstLineChars="100" w:firstLine="220"/>
              <w:jc w:val="center"/>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必要なし</w:t>
            </w:r>
          </w:p>
        </w:tc>
        <w:tc>
          <w:tcPr>
            <w:tcW w:w="6357" w:type="dxa"/>
            <w:vMerge w:val="restart"/>
            <w:tcBorders>
              <w:top w:val="single" w:sz="4" w:space="0" w:color="auto"/>
              <w:left w:val="single" w:sz="4" w:space="0" w:color="auto"/>
              <w:bottom w:val="single" w:sz="4" w:space="0" w:color="auto"/>
              <w:right w:val="single" w:sz="4" w:space="0" w:color="auto"/>
            </w:tcBorders>
            <w:noWrap/>
            <w:vAlign w:val="center"/>
          </w:tcPr>
          <w:p w14:paraId="041B3631" w14:textId="77777777" w:rsidR="00AB182E" w:rsidRDefault="00AB182E">
            <w:pPr>
              <w:widowControl/>
              <w:ind w:firstLineChars="100" w:firstLine="220"/>
              <w:jc w:val="left"/>
              <w:rPr>
                <w:rFonts w:ascii="ＭＳ ゴシック" w:eastAsia="ＭＳ ゴシック" w:hAnsi="ＭＳ ゴシック" w:cs="ＭＳ Ｐゴシック"/>
                <w:kern w:val="0"/>
                <w:sz w:val="22"/>
              </w:rPr>
            </w:pPr>
          </w:p>
          <w:p w14:paraId="22FAB21F" w14:textId="77777777" w:rsidR="00AB182E" w:rsidRDefault="00AB182E">
            <w:pPr>
              <w:widowControl/>
              <w:jc w:val="left"/>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その理由を記載</w:t>
            </w:r>
          </w:p>
          <w:p w14:paraId="06900B35" w14:textId="77777777" w:rsidR="00AB182E" w:rsidRDefault="00AB182E">
            <w:pPr>
              <w:widowControl/>
              <w:jc w:val="left"/>
              <w:rPr>
                <w:rFonts w:ascii="ＭＳ ゴシック" w:eastAsia="ＭＳ ゴシック" w:hAnsi="ＭＳ ゴシック" w:cs="ＭＳ Ｐゴシック"/>
                <w:kern w:val="0"/>
                <w:sz w:val="22"/>
              </w:rPr>
            </w:pPr>
          </w:p>
          <w:p w14:paraId="5F0AAFB7" w14:textId="77777777" w:rsidR="00AB182E" w:rsidRDefault="00AB182E">
            <w:pPr>
              <w:widowControl/>
              <w:jc w:val="left"/>
              <w:rPr>
                <w:rFonts w:ascii="ＭＳ ゴシック" w:eastAsia="ＭＳ ゴシック" w:hAnsi="ＭＳ ゴシック" w:cs="ＭＳ Ｐゴシック"/>
                <w:kern w:val="0"/>
                <w:sz w:val="22"/>
              </w:rPr>
            </w:pPr>
          </w:p>
          <w:p w14:paraId="3803F9EA"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2E76AE28"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FA6B2" w14:textId="77777777" w:rsidR="00AB182E" w:rsidRDefault="00AB182E">
            <w:pPr>
              <w:widowControl/>
              <w:jc w:val="left"/>
              <w:rPr>
                <w:rFonts w:ascii="ＭＳ ゴシック" w:eastAsia="ＭＳ ゴシック" w:hAnsi="ＭＳ ゴシック" w:cs="ＭＳ Ｐゴシック"/>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4AD269" w14:textId="77777777" w:rsidR="00AB182E" w:rsidRDefault="00AB182E">
            <w:pPr>
              <w:widowControl/>
              <w:jc w:val="left"/>
              <w:rPr>
                <w:rFonts w:ascii="ＭＳ ゴシック" w:eastAsia="ＭＳ ゴシック" w:hAnsi="ＭＳ ゴシック" w:cs="ＭＳ Ｐゴシック"/>
                <w:kern w:val="0"/>
                <w:sz w:val="22"/>
              </w:rPr>
            </w:pPr>
          </w:p>
        </w:tc>
      </w:tr>
      <w:tr w:rsidR="00AB182E" w14:paraId="7AAD60D4" w14:textId="77777777" w:rsidTr="00AB18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040E39" w14:textId="77777777" w:rsidR="00AB182E" w:rsidRDefault="00AB182E">
            <w:pPr>
              <w:widowControl/>
              <w:jc w:val="left"/>
              <w:rPr>
                <w:rFonts w:ascii="ＭＳ ゴシック" w:eastAsia="ＭＳ ゴシック" w:hAnsi="ＭＳ ゴシック" w:cs="ＭＳ Ｐゴシック"/>
                <w:kern w:val="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26FF2" w14:textId="77777777" w:rsidR="00AB182E" w:rsidRDefault="00AB182E">
            <w:pPr>
              <w:widowControl/>
              <w:jc w:val="left"/>
              <w:rPr>
                <w:rFonts w:ascii="ＭＳ ゴシック" w:eastAsia="ＭＳ ゴシック" w:hAnsi="ＭＳ ゴシック" w:cs="ＭＳ Ｐゴシック"/>
                <w:kern w:val="0"/>
                <w:sz w:val="22"/>
              </w:rPr>
            </w:pPr>
          </w:p>
        </w:tc>
      </w:tr>
    </w:tbl>
    <w:p w14:paraId="68689944" w14:textId="77777777" w:rsidR="00AB182E" w:rsidRDefault="00AB182E" w:rsidP="00AB182E">
      <w:pPr>
        <w:rPr>
          <w:rFonts w:ascii="ＭＳ ゴシック" w:eastAsia="ＭＳ ゴシック" w:hAnsi="ＭＳ ゴシック"/>
          <w:bCs/>
          <w:sz w:val="22"/>
        </w:rPr>
      </w:pPr>
    </w:p>
    <w:p w14:paraId="0FCCABAF" w14:textId="77777777" w:rsidR="00AB182E" w:rsidRDefault="00AB182E" w:rsidP="00AB182E">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39E31438" w14:textId="77777777" w:rsidR="00AB182E" w:rsidRDefault="00AB182E" w:rsidP="00AB182E">
      <w:pPr>
        <w:rPr>
          <w:rFonts w:ascii="ＭＳ ゴシック" w:eastAsia="ＭＳ ゴシック" w:hAnsi="ＭＳ ゴシック"/>
          <w:bCs/>
          <w:sz w:val="22"/>
        </w:rPr>
      </w:pPr>
    </w:p>
    <w:p w14:paraId="578B724C" w14:textId="77777777" w:rsidR="00AB182E" w:rsidRDefault="00AB182E" w:rsidP="00AB182E">
      <w:pPr>
        <w:ind w:left="154" w:hangingChars="64" w:hanging="154"/>
        <w:jc w:val="left"/>
        <w:rPr>
          <w:sz w:val="24"/>
          <w:szCs w:val="24"/>
        </w:rPr>
      </w:pPr>
    </w:p>
    <w:p w14:paraId="1BACB22A" w14:textId="77777777" w:rsidR="00AB182E" w:rsidRDefault="00AB182E" w:rsidP="00AB182E">
      <w:pPr>
        <w:ind w:left="154" w:hangingChars="64" w:hanging="154"/>
        <w:jc w:val="left"/>
        <w:rPr>
          <w:sz w:val="24"/>
          <w:szCs w:val="24"/>
        </w:rPr>
      </w:pPr>
    </w:p>
    <w:p w14:paraId="4B3BC5F5" w14:textId="77777777" w:rsidR="00AB182E" w:rsidRDefault="00AB182E" w:rsidP="00AB182E">
      <w:pPr>
        <w:ind w:left="154" w:hangingChars="64" w:hanging="154"/>
        <w:jc w:val="left"/>
        <w:rPr>
          <w:sz w:val="24"/>
          <w:szCs w:val="24"/>
        </w:rPr>
      </w:pPr>
    </w:p>
    <w:p w14:paraId="4F261388" w14:textId="77777777" w:rsidR="00AB182E" w:rsidRDefault="00AB182E" w:rsidP="00AB182E">
      <w:pPr>
        <w:ind w:left="154" w:hangingChars="64" w:hanging="154"/>
        <w:jc w:val="left"/>
        <w:rPr>
          <w:sz w:val="24"/>
          <w:szCs w:val="24"/>
        </w:rPr>
      </w:pPr>
    </w:p>
    <w:p w14:paraId="02C825D9" w14:textId="77777777" w:rsidR="00AB182E" w:rsidRDefault="00AB182E" w:rsidP="00AB182E">
      <w:pPr>
        <w:ind w:left="154" w:hangingChars="64" w:hanging="154"/>
        <w:jc w:val="left"/>
        <w:rPr>
          <w:sz w:val="24"/>
          <w:szCs w:val="24"/>
        </w:rPr>
      </w:pPr>
    </w:p>
    <w:p w14:paraId="5360965A" w14:textId="77777777" w:rsidR="00AB182E" w:rsidRDefault="00AB182E" w:rsidP="00AB182E">
      <w:pPr>
        <w:ind w:left="154" w:hangingChars="64" w:hanging="154"/>
        <w:jc w:val="left"/>
        <w:rPr>
          <w:sz w:val="24"/>
          <w:szCs w:val="24"/>
        </w:rPr>
      </w:pPr>
    </w:p>
    <w:p w14:paraId="3B74CE18" w14:textId="77777777" w:rsidR="00AB182E" w:rsidRDefault="00AB182E" w:rsidP="00AB182E">
      <w:pPr>
        <w:ind w:left="154" w:hangingChars="64" w:hanging="154"/>
        <w:jc w:val="left"/>
        <w:rPr>
          <w:sz w:val="24"/>
          <w:szCs w:val="24"/>
        </w:rPr>
      </w:pPr>
    </w:p>
    <w:p w14:paraId="0B133F92" w14:textId="77777777" w:rsidR="00AB182E" w:rsidRDefault="00AB182E" w:rsidP="00AB182E">
      <w:pPr>
        <w:ind w:left="154" w:hangingChars="64" w:hanging="154"/>
        <w:jc w:val="left"/>
        <w:rPr>
          <w:sz w:val="24"/>
          <w:szCs w:val="24"/>
        </w:rPr>
      </w:pPr>
    </w:p>
    <w:p w14:paraId="7C7A7723" w14:textId="77777777" w:rsidR="00AB182E" w:rsidRDefault="00AB182E" w:rsidP="00AB182E">
      <w:pPr>
        <w:ind w:left="154" w:hangingChars="64" w:hanging="154"/>
        <w:jc w:val="left"/>
        <w:rPr>
          <w:sz w:val="24"/>
          <w:szCs w:val="24"/>
        </w:rPr>
      </w:pPr>
    </w:p>
    <w:p w14:paraId="01397547" w14:textId="77777777" w:rsidR="00AB182E" w:rsidRDefault="00AB182E" w:rsidP="00AB182E">
      <w:pPr>
        <w:ind w:left="154" w:hangingChars="64" w:hanging="154"/>
        <w:jc w:val="left"/>
        <w:rPr>
          <w:sz w:val="24"/>
          <w:szCs w:val="24"/>
        </w:rPr>
      </w:pPr>
    </w:p>
    <w:p w14:paraId="1454C624" w14:textId="77777777" w:rsidR="00AB182E" w:rsidRDefault="00AB182E" w:rsidP="00AB182E">
      <w:pPr>
        <w:ind w:left="154" w:hangingChars="64" w:hanging="154"/>
        <w:jc w:val="left"/>
        <w:rPr>
          <w:sz w:val="24"/>
          <w:szCs w:val="24"/>
        </w:rPr>
      </w:pPr>
    </w:p>
    <w:p w14:paraId="1342000A" w14:textId="77777777" w:rsidR="00AB182E" w:rsidRDefault="00AB182E" w:rsidP="00AB182E">
      <w:pPr>
        <w:ind w:left="154" w:hangingChars="64" w:hanging="154"/>
        <w:jc w:val="left"/>
        <w:rPr>
          <w:sz w:val="24"/>
          <w:szCs w:val="24"/>
        </w:rPr>
      </w:pPr>
    </w:p>
    <w:p w14:paraId="66083E02" w14:textId="77777777" w:rsidR="00AB182E" w:rsidRDefault="00AB182E" w:rsidP="00AB182E">
      <w:pPr>
        <w:ind w:left="154" w:hangingChars="64" w:hanging="154"/>
        <w:jc w:val="left"/>
        <w:rPr>
          <w:sz w:val="24"/>
          <w:szCs w:val="24"/>
        </w:rPr>
      </w:pPr>
    </w:p>
    <w:p w14:paraId="653FC806" w14:textId="77777777" w:rsidR="00AB182E" w:rsidRDefault="00AB182E" w:rsidP="00AB182E">
      <w:pPr>
        <w:ind w:left="154" w:hangingChars="64" w:hanging="154"/>
        <w:jc w:val="left"/>
        <w:rPr>
          <w:sz w:val="24"/>
          <w:szCs w:val="24"/>
        </w:rPr>
      </w:pPr>
    </w:p>
    <w:p w14:paraId="5AE988E9" w14:textId="77777777" w:rsidR="00AB182E" w:rsidRDefault="00AB182E" w:rsidP="00AB182E">
      <w:pPr>
        <w:ind w:left="154" w:hangingChars="64" w:hanging="154"/>
        <w:jc w:val="left"/>
        <w:rPr>
          <w:sz w:val="24"/>
          <w:szCs w:val="24"/>
        </w:rPr>
      </w:pPr>
    </w:p>
    <w:p w14:paraId="4C3640B7" w14:textId="77777777" w:rsidR="00AB182E" w:rsidRDefault="00AB182E" w:rsidP="00AB182E">
      <w:pPr>
        <w:ind w:left="154" w:hangingChars="64" w:hanging="154"/>
        <w:jc w:val="left"/>
        <w:rPr>
          <w:sz w:val="24"/>
          <w:szCs w:val="24"/>
        </w:rPr>
      </w:pPr>
    </w:p>
    <w:p w14:paraId="585D7FCD" w14:textId="77777777" w:rsidR="00AB182E" w:rsidRDefault="00AB182E" w:rsidP="00AB182E">
      <w:pPr>
        <w:ind w:left="154" w:hangingChars="64" w:hanging="154"/>
        <w:jc w:val="left"/>
        <w:rPr>
          <w:sz w:val="24"/>
          <w:szCs w:val="24"/>
        </w:rPr>
      </w:pPr>
    </w:p>
    <w:p w14:paraId="15FCB4B7" w14:textId="77777777" w:rsidR="00AB182E" w:rsidRDefault="00AB182E" w:rsidP="00AB182E">
      <w:pPr>
        <w:ind w:left="154" w:hangingChars="64" w:hanging="154"/>
        <w:jc w:val="left"/>
        <w:rPr>
          <w:sz w:val="24"/>
          <w:szCs w:val="24"/>
        </w:rPr>
      </w:pPr>
    </w:p>
    <w:p w14:paraId="1AAD90C6" w14:textId="77777777" w:rsidR="00AB182E" w:rsidRDefault="00AB182E" w:rsidP="00AB182E">
      <w:pPr>
        <w:ind w:left="154" w:hangingChars="64" w:hanging="154"/>
        <w:jc w:val="left"/>
        <w:rPr>
          <w:sz w:val="24"/>
          <w:szCs w:val="24"/>
        </w:rPr>
      </w:pPr>
    </w:p>
    <w:p w14:paraId="0F97A990" w14:textId="77777777" w:rsidR="00AB182E" w:rsidRDefault="00AB182E" w:rsidP="00AB182E">
      <w:pPr>
        <w:ind w:left="154" w:hangingChars="64" w:hanging="154"/>
        <w:jc w:val="left"/>
        <w:rPr>
          <w:sz w:val="24"/>
          <w:szCs w:val="24"/>
        </w:rPr>
      </w:pPr>
    </w:p>
    <w:p w14:paraId="4850C48A" w14:textId="0A95AD15" w:rsidR="00AB182E" w:rsidRDefault="00AB182E" w:rsidP="00AB182E">
      <w:pPr>
        <w:ind w:left="154" w:hangingChars="64" w:hanging="154"/>
        <w:jc w:val="left"/>
        <w:rPr>
          <w:sz w:val="24"/>
          <w:szCs w:val="24"/>
        </w:rPr>
      </w:pPr>
    </w:p>
    <w:p w14:paraId="2B1DC031" w14:textId="77777777" w:rsidR="00281D4B" w:rsidRDefault="00281D4B" w:rsidP="00AB182E">
      <w:pPr>
        <w:ind w:left="154" w:hangingChars="64" w:hanging="154"/>
        <w:jc w:val="left"/>
        <w:rPr>
          <w:sz w:val="24"/>
          <w:szCs w:val="24"/>
        </w:rPr>
      </w:pPr>
    </w:p>
    <w:p w14:paraId="5D90CA0F" w14:textId="77777777" w:rsidR="00AB182E" w:rsidRDefault="00AB182E" w:rsidP="00AB182E">
      <w:pPr>
        <w:ind w:left="154" w:hangingChars="64" w:hanging="154"/>
        <w:jc w:val="left"/>
        <w:rPr>
          <w:sz w:val="24"/>
          <w:szCs w:val="24"/>
        </w:rPr>
      </w:pPr>
    </w:p>
    <w:p w14:paraId="16A478D2" w14:textId="77777777"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（様式2）</w:t>
      </w:r>
    </w:p>
    <w:p w14:paraId="3EBBBBD3" w14:textId="77777777" w:rsidR="00AB182E" w:rsidRDefault="00AB182E" w:rsidP="00AB182E">
      <w:pPr>
        <w:rPr>
          <w:rFonts w:ascii="ＭＳ ゴシック" w:eastAsia="ＭＳ ゴシック" w:hAnsi="ＭＳ ゴシック"/>
          <w:bCs/>
          <w:sz w:val="22"/>
        </w:rPr>
      </w:pPr>
    </w:p>
    <w:p w14:paraId="43215595"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２０○○年○月○日</w:t>
      </w:r>
    </w:p>
    <w:p w14:paraId="70DD1D5A" w14:textId="77777777" w:rsidR="00AB182E" w:rsidRDefault="00AB182E" w:rsidP="00AB182E">
      <w:pPr>
        <w:rPr>
          <w:rFonts w:ascii="ＭＳ ゴシック" w:eastAsia="ＭＳ ゴシック" w:hAnsi="ＭＳ ゴシック"/>
          <w:bCs/>
          <w:sz w:val="22"/>
        </w:rPr>
      </w:pPr>
    </w:p>
    <w:p w14:paraId="6DBBF8EF" w14:textId="77777777" w:rsidR="00AB182E" w:rsidRDefault="00AB182E" w:rsidP="00AB182E">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国立研究開発法人新エネルギー・産業技術総合開発機構</w:t>
      </w:r>
    </w:p>
    <w:p w14:paraId="5F49D0C0" w14:textId="77777777" w:rsidR="00AB182E" w:rsidRDefault="00AB182E" w:rsidP="00AB182E">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理事長　●　●　●　●　殿</w:t>
      </w:r>
    </w:p>
    <w:p w14:paraId="2DDA2D31" w14:textId="77777777" w:rsidR="00AB182E" w:rsidRDefault="00AB182E" w:rsidP="00AB182E">
      <w:pPr>
        <w:rPr>
          <w:rFonts w:ascii="ＭＳ ゴシック" w:eastAsia="ＭＳ ゴシック" w:hAnsi="ＭＳ ゴシック"/>
          <w:bCs/>
          <w:sz w:val="22"/>
        </w:rPr>
      </w:pPr>
    </w:p>
    <w:p w14:paraId="260489AB" w14:textId="77777777" w:rsidR="00AB182E" w:rsidRDefault="00AB182E" w:rsidP="00AB182E">
      <w:pPr>
        <w:rPr>
          <w:rFonts w:ascii="ＭＳ ゴシック" w:eastAsia="ＭＳ ゴシック" w:hAnsi="ＭＳ ゴシック"/>
          <w:bCs/>
          <w:sz w:val="22"/>
        </w:rPr>
      </w:pPr>
    </w:p>
    <w:p w14:paraId="172228EF" w14:textId="77777777" w:rsidR="00AB182E" w:rsidRDefault="00AB182E" w:rsidP="00AB182E">
      <w:pPr>
        <w:jc w:val="right"/>
        <w:rPr>
          <w:rFonts w:ascii="ＭＳ ゴシック" w:eastAsia="ＭＳ ゴシック" w:hAnsi="ＭＳ ゴシック"/>
          <w:bCs/>
          <w:sz w:val="22"/>
        </w:rPr>
      </w:pPr>
      <w:r>
        <w:rPr>
          <w:rFonts w:ascii="ＭＳ ゴシック" w:eastAsia="ＭＳ ゴシック" w:hAnsi="ＭＳ ゴシック" w:hint="eastAsia"/>
          <w:bCs/>
          <w:sz w:val="22"/>
        </w:rPr>
        <w:t>株式会社○○○○○○○○○</w:t>
      </w:r>
    </w:p>
    <w:p w14:paraId="14891B10" w14:textId="77777777" w:rsidR="00AB182E" w:rsidRDefault="00AB182E" w:rsidP="00AB182E">
      <w:pPr>
        <w:wordWrap w:val="0"/>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代表取締役社長　ＸＸ　ＸＸ　</w:t>
      </w:r>
    </w:p>
    <w:p w14:paraId="6ADFFE2A" w14:textId="77777777" w:rsidR="00AB182E" w:rsidRDefault="00AB182E" w:rsidP="00AB182E">
      <w:pPr>
        <w:ind w:left="154" w:hangingChars="64" w:hanging="154"/>
        <w:jc w:val="left"/>
        <w:rPr>
          <w:sz w:val="24"/>
          <w:szCs w:val="24"/>
        </w:rPr>
      </w:pPr>
    </w:p>
    <w:p w14:paraId="2E268ACB" w14:textId="77777777" w:rsidR="00AB182E" w:rsidRDefault="00AB182E" w:rsidP="00AB182E">
      <w:pPr>
        <w:ind w:left="154" w:hangingChars="64" w:hanging="154"/>
        <w:jc w:val="left"/>
        <w:rPr>
          <w:sz w:val="24"/>
          <w:szCs w:val="24"/>
        </w:rPr>
      </w:pPr>
    </w:p>
    <w:p w14:paraId="17A75934" w14:textId="6E825339" w:rsidR="00AB182E" w:rsidRDefault="00AB182E" w:rsidP="00AB182E">
      <w:pPr>
        <w:adjustRightInd w:val="0"/>
        <w:snapToGrid w:val="0"/>
        <w:jc w:val="center"/>
        <w:rPr>
          <w:rFonts w:asciiTheme="majorEastAsia" w:eastAsiaTheme="majorEastAsia" w:hAnsiTheme="majorEastAsia"/>
          <w:sz w:val="22"/>
        </w:rPr>
      </w:pPr>
      <w:r>
        <w:rPr>
          <w:rFonts w:asciiTheme="majorEastAsia" w:eastAsiaTheme="majorEastAsia" w:hAnsiTheme="majorEastAsia" w:hint="eastAsia"/>
          <w:sz w:val="22"/>
        </w:rPr>
        <w:t>安全保障貿易管理の体制を</w:t>
      </w:r>
      <w:r w:rsidR="003C3A2F">
        <w:rPr>
          <w:rFonts w:asciiTheme="majorEastAsia" w:eastAsiaTheme="majorEastAsia" w:hAnsiTheme="majorEastAsia" w:hint="eastAsia"/>
          <w:sz w:val="22"/>
        </w:rPr>
        <w:t>整備</w:t>
      </w:r>
      <w:r>
        <w:rPr>
          <w:rFonts w:asciiTheme="majorEastAsia" w:eastAsiaTheme="majorEastAsia" w:hAnsiTheme="majorEastAsia" w:hint="eastAsia"/>
          <w:sz w:val="22"/>
        </w:rPr>
        <w:t>することの誓約書</w:t>
      </w:r>
    </w:p>
    <w:p w14:paraId="0A15D000" w14:textId="77777777" w:rsidR="00AB182E" w:rsidRDefault="00AB182E" w:rsidP="00AB182E">
      <w:pPr>
        <w:rPr>
          <w:rFonts w:asciiTheme="majorEastAsia" w:eastAsiaTheme="majorEastAsia" w:hAnsiTheme="majorEastAsia"/>
          <w:sz w:val="22"/>
        </w:rPr>
      </w:pPr>
    </w:p>
    <w:p w14:paraId="01D934A5" w14:textId="77777777" w:rsidR="00AB182E" w:rsidRDefault="00AB182E" w:rsidP="00AB182E">
      <w:pPr>
        <w:rPr>
          <w:rFonts w:asciiTheme="majorEastAsia" w:eastAsiaTheme="majorEastAsia" w:hAnsiTheme="majorEastAsia"/>
          <w:sz w:val="22"/>
        </w:rPr>
      </w:pPr>
    </w:p>
    <w:p w14:paraId="04C54A9A" w14:textId="77777777" w:rsidR="00AB182E" w:rsidRDefault="00AB182E" w:rsidP="00AB182E">
      <w:pPr>
        <w:ind w:rightChars="-63" w:right="-132" w:firstLineChars="100" w:firstLine="220"/>
        <w:rPr>
          <w:rFonts w:asciiTheme="majorEastAsia" w:eastAsiaTheme="majorEastAsia" w:hAnsiTheme="majorEastAsia"/>
          <w:sz w:val="22"/>
        </w:rPr>
      </w:pPr>
      <w:r>
        <w:rPr>
          <w:rFonts w:asciiTheme="majorEastAsia" w:eastAsiaTheme="majorEastAsia" w:hAnsiTheme="majorEastAsia" w:cs="ＭＳ明朝" w:hint="eastAsia"/>
          <w:kern w:val="0"/>
          <w:sz w:val="22"/>
        </w:rPr>
        <w:t>「○○○○○○○○○○○○○○○○○○○事業（○○○○○○○）」に係る安全保障貿易管理への対応として、</w:t>
      </w:r>
      <w:r>
        <w:rPr>
          <w:rFonts w:asciiTheme="majorEastAsia" w:eastAsiaTheme="majorEastAsia" w:hAnsiTheme="majorEastAsia" w:hint="eastAsia"/>
          <w:sz w:val="22"/>
        </w:rPr>
        <w:t>下記事項について誓約します。</w:t>
      </w:r>
    </w:p>
    <w:p w14:paraId="1FCBB351" w14:textId="77777777" w:rsidR="00AB182E" w:rsidRDefault="00AB182E" w:rsidP="00AB182E">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64AAEBD4" w14:textId="77777777" w:rsidR="00AB182E" w:rsidRDefault="00AB182E" w:rsidP="00AB182E">
      <w:pPr>
        <w:rPr>
          <w:rFonts w:asciiTheme="majorEastAsia" w:eastAsiaTheme="majorEastAsia" w:hAnsiTheme="majorEastAsia"/>
          <w:sz w:val="22"/>
        </w:rPr>
      </w:pPr>
    </w:p>
    <w:p w14:paraId="0C260490" w14:textId="77777777" w:rsidR="00AB182E" w:rsidRDefault="00AB182E" w:rsidP="00AB182E">
      <w:pPr>
        <w:pStyle w:val="aa"/>
        <w:rPr>
          <w:rFonts w:asciiTheme="majorEastAsia" w:eastAsiaTheme="majorEastAsia" w:hAnsiTheme="majorEastAsia"/>
        </w:rPr>
      </w:pPr>
      <w:r>
        <w:rPr>
          <w:rFonts w:asciiTheme="majorEastAsia" w:eastAsiaTheme="majorEastAsia" w:hAnsiTheme="majorEastAsia" w:hint="eastAsia"/>
        </w:rPr>
        <w:t>記</w:t>
      </w:r>
    </w:p>
    <w:p w14:paraId="2989D0B2" w14:textId="77777777" w:rsidR="00AB182E" w:rsidRDefault="00AB182E" w:rsidP="00AB182E">
      <w:pPr>
        <w:rPr>
          <w:rFonts w:asciiTheme="majorEastAsia" w:eastAsiaTheme="majorEastAsia" w:hAnsiTheme="majorEastAsia"/>
          <w:sz w:val="22"/>
        </w:rPr>
      </w:pPr>
    </w:p>
    <w:p w14:paraId="271801F9" w14:textId="77777777" w:rsidR="00AB182E" w:rsidRDefault="00AB182E" w:rsidP="00AB182E">
      <w:pPr>
        <w:rPr>
          <w:rFonts w:asciiTheme="majorEastAsia" w:eastAsiaTheme="majorEastAsia" w:hAnsiTheme="majorEastAsia"/>
          <w:sz w:val="22"/>
        </w:rPr>
      </w:pPr>
    </w:p>
    <w:p w14:paraId="183D1F1F" w14:textId="73983070" w:rsidR="00AB182E" w:rsidRDefault="00AB182E" w:rsidP="00B21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0" w:firstLineChars="100" w:firstLine="220"/>
        <w:jc w:val="left"/>
        <w:rPr>
          <w:rFonts w:asciiTheme="majorEastAsia" w:eastAsiaTheme="majorEastAsia" w:hAnsiTheme="majorEastAsia" w:cs="ＭＳ ゴシック"/>
          <w:kern w:val="0"/>
          <w:sz w:val="22"/>
        </w:rPr>
      </w:pPr>
      <w:r>
        <w:rPr>
          <w:rFonts w:asciiTheme="majorEastAsia" w:eastAsiaTheme="majorEastAsia" w:hAnsiTheme="majorEastAsia" w:cs="ＭＳ ゴシック" w:hint="eastAsia"/>
          <w:kern w:val="0"/>
          <w:sz w:val="22"/>
        </w:rPr>
        <w:t>本事業を通じて取得した</w:t>
      </w:r>
      <w:bookmarkStart w:id="0" w:name="_Hlk60095860"/>
      <w:r>
        <w:rPr>
          <w:rFonts w:asciiTheme="majorEastAsia" w:eastAsiaTheme="majorEastAsia" w:hAnsiTheme="majorEastAsia" w:cs="ＭＳ ゴシック" w:hint="eastAsia"/>
          <w:kern w:val="0"/>
          <w:sz w:val="22"/>
        </w:rPr>
        <w:t>貨物及び技術について外国為替及び外国貿易法第５５条の１０第１項に規定する「輸出等」</w:t>
      </w:r>
      <w:bookmarkEnd w:id="0"/>
      <w:r>
        <w:rPr>
          <w:rFonts w:asciiTheme="majorEastAsia" w:eastAsiaTheme="majorEastAsia" w:hAnsiTheme="majorEastAsia" w:cs="ＭＳ ゴシック" w:hint="eastAsia"/>
          <w:kern w:val="0"/>
          <w:sz w:val="22"/>
        </w:rPr>
        <w:t>を行う、又は本事業終了のいずれか早い方までに、同項に規定する「輸出者等遵守基準」を遵守できる体制を</w:t>
      </w:r>
      <w:r w:rsidR="00090786">
        <w:rPr>
          <w:rFonts w:asciiTheme="majorEastAsia" w:eastAsiaTheme="majorEastAsia" w:hAnsiTheme="majorEastAsia" w:cs="ＭＳ ゴシック" w:hint="eastAsia"/>
          <w:kern w:val="0"/>
          <w:sz w:val="22"/>
        </w:rPr>
        <w:t>整備</w:t>
      </w:r>
      <w:r>
        <w:rPr>
          <w:rFonts w:asciiTheme="majorEastAsia" w:eastAsiaTheme="majorEastAsia" w:hAnsiTheme="majorEastAsia" w:cs="ＭＳ ゴシック" w:hint="eastAsia"/>
          <w:kern w:val="0"/>
          <w:sz w:val="22"/>
        </w:rPr>
        <w:t>すること。</w:t>
      </w:r>
    </w:p>
    <w:p w14:paraId="7BDF9C8F" w14:textId="77777777" w:rsidR="00AB182E" w:rsidRDefault="00AB182E" w:rsidP="00AB1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2" w:hangingChars="119" w:hanging="262"/>
        <w:jc w:val="left"/>
        <w:rPr>
          <w:rFonts w:asciiTheme="majorEastAsia" w:eastAsiaTheme="majorEastAsia" w:hAnsiTheme="majorEastAsia" w:cs="ＭＳ ゴシック"/>
          <w:kern w:val="0"/>
          <w:sz w:val="22"/>
        </w:rPr>
      </w:pPr>
    </w:p>
    <w:p w14:paraId="4C8611E9" w14:textId="77777777" w:rsidR="00AB182E" w:rsidRDefault="00AB182E" w:rsidP="00AB18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62" w:hangingChars="119" w:hanging="262"/>
        <w:jc w:val="left"/>
        <w:rPr>
          <w:rFonts w:asciiTheme="majorEastAsia" w:eastAsiaTheme="majorEastAsia" w:hAnsiTheme="majorEastAsia" w:cs="ＭＳ ゴシック"/>
          <w:kern w:val="0"/>
          <w:sz w:val="22"/>
        </w:rPr>
      </w:pPr>
    </w:p>
    <w:p w14:paraId="4E69EA24" w14:textId="77777777" w:rsidR="00AB182E" w:rsidRDefault="00AB182E" w:rsidP="00AB182E">
      <w:pPr>
        <w:ind w:left="141" w:hangingChars="64" w:hanging="141"/>
        <w:jc w:val="left"/>
        <w:rPr>
          <w:rFonts w:asciiTheme="majorEastAsia" w:eastAsiaTheme="majorEastAsia" w:hAnsiTheme="majorEastAsia"/>
          <w:sz w:val="22"/>
        </w:rPr>
      </w:pPr>
    </w:p>
    <w:p w14:paraId="50484064" w14:textId="77777777" w:rsidR="00AB182E" w:rsidRDefault="00AB182E" w:rsidP="00AB182E">
      <w:pPr>
        <w:ind w:left="141" w:hangingChars="64" w:hanging="141"/>
        <w:jc w:val="left"/>
        <w:rPr>
          <w:rFonts w:asciiTheme="majorEastAsia" w:eastAsiaTheme="majorEastAsia" w:hAnsiTheme="majorEastAsia"/>
          <w:sz w:val="22"/>
        </w:rPr>
      </w:pPr>
    </w:p>
    <w:p w14:paraId="7EDB29F2" w14:textId="77777777" w:rsidR="00AB182E" w:rsidRDefault="00AB182E" w:rsidP="00AB182E">
      <w:pPr>
        <w:jc w:val="left"/>
        <w:rPr>
          <w:rFonts w:asciiTheme="majorEastAsia" w:eastAsiaTheme="majorEastAsia" w:hAnsiTheme="majorEastAsia"/>
          <w:sz w:val="22"/>
        </w:rPr>
      </w:pPr>
    </w:p>
    <w:p w14:paraId="38E51F27" w14:textId="77777777" w:rsidR="00AB182E" w:rsidRDefault="00AB182E" w:rsidP="00AB182E">
      <w:pPr>
        <w:ind w:left="115" w:hangingChars="64" w:hanging="115"/>
        <w:jc w:val="left"/>
        <w:rPr>
          <w:rFonts w:asciiTheme="majorEastAsia" w:eastAsiaTheme="majorEastAsia" w:hAnsiTheme="majorEastAsia"/>
          <w:sz w:val="18"/>
          <w:szCs w:val="18"/>
        </w:rPr>
      </w:pPr>
      <w:r>
        <w:rPr>
          <w:rFonts w:asciiTheme="majorEastAsia" w:eastAsiaTheme="majorEastAsia" w:hAnsiTheme="majorEastAsia" w:hint="eastAsia"/>
          <w:sz w:val="18"/>
          <w:szCs w:val="18"/>
        </w:rPr>
        <w:t>【参考】　輸出者等遵守基準</w:t>
      </w:r>
    </w:p>
    <w:p w14:paraId="48E8E6EC" w14:textId="179357A2" w:rsidR="00AB182E" w:rsidRDefault="00AB182E" w:rsidP="00AB182E">
      <w:pPr>
        <w:ind w:left="115"/>
        <w:jc w:val="left"/>
        <w:rPr>
          <w:rFonts w:asciiTheme="majorEastAsia" w:eastAsiaTheme="majorEastAsia" w:hAnsiTheme="majorEastAsia"/>
          <w:sz w:val="22"/>
        </w:rPr>
      </w:pPr>
      <w:r>
        <w:rPr>
          <w:rFonts w:asciiTheme="majorEastAsia" w:eastAsiaTheme="majorEastAsia" w:hAnsiTheme="majorEastAsia" w:hint="eastAsia"/>
          <w:sz w:val="18"/>
          <w:szCs w:val="18"/>
        </w:rPr>
        <w:t>業として輸出・技術提供を行う者（輸出者等）に対し、遵守が義務づけられている</w:t>
      </w:r>
      <w:r w:rsidR="003C3A2F">
        <w:rPr>
          <w:rFonts w:asciiTheme="majorEastAsia" w:eastAsiaTheme="majorEastAsia" w:hAnsiTheme="majorEastAsia" w:hint="eastAsia"/>
          <w:sz w:val="18"/>
          <w:szCs w:val="18"/>
        </w:rPr>
        <w:t>基準</w:t>
      </w:r>
      <w:r>
        <w:rPr>
          <w:rFonts w:asciiTheme="majorEastAsia" w:eastAsiaTheme="majorEastAsia" w:hAnsiTheme="majorEastAsia" w:hint="eastAsia"/>
          <w:sz w:val="18"/>
          <w:szCs w:val="18"/>
        </w:rPr>
        <w:t>。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w:t>
      </w:r>
      <w:r w:rsidR="003C3A2F">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の確認手続きを定めて、手続きに従って確認を行うこと、５）出荷時に該非確認した貨物等との一致性を確認すること等について、遵守が義務づけられている。</w:t>
      </w:r>
    </w:p>
    <w:sectPr w:rsidR="00AB182E" w:rsidSect="00486A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8C47" w14:textId="77777777" w:rsidR="00616992" w:rsidRDefault="00616992" w:rsidP="00616992">
      <w:r>
        <w:separator/>
      </w:r>
    </w:p>
  </w:endnote>
  <w:endnote w:type="continuationSeparator" w:id="0">
    <w:p w14:paraId="442D8C48" w14:textId="77777777" w:rsidR="00616992" w:rsidRDefault="00616992" w:rsidP="0061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D8C45" w14:textId="77777777" w:rsidR="00616992" w:rsidRDefault="00616992" w:rsidP="00616992">
      <w:r>
        <w:separator/>
      </w:r>
    </w:p>
  </w:footnote>
  <w:footnote w:type="continuationSeparator" w:id="0">
    <w:p w14:paraId="442D8C46" w14:textId="77777777" w:rsidR="00616992" w:rsidRDefault="00616992" w:rsidP="0061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16cid:durableId="1160347404">
    <w:abstractNumId w:val="0"/>
  </w:num>
  <w:num w:numId="2" w16cid:durableId="2060279346">
    <w:abstractNumId w:val="1"/>
  </w:num>
  <w:num w:numId="3" w16cid:durableId="1114400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693"/>
    <w:rsid w:val="000253E0"/>
    <w:rsid w:val="0004115F"/>
    <w:rsid w:val="0006001E"/>
    <w:rsid w:val="00090786"/>
    <w:rsid w:val="0009653F"/>
    <w:rsid w:val="000A04A5"/>
    <w:rsid w:val="000B2008"/>
    <w:rsid w:val="000B2087"/>
    <w:rsid w:val="000B743B"/>
    <w:rsid w:val="000C4FF9"/>
    <w:rsid w:val="00140ED3"/>
    <w:rsid w:val="001D2CC1"/>
    <w:rsid w:val="00281D4B"/>
    <w:rsid w:val="002F4787"/>
    <w:rsid w:val="00364502"/>
    <w:rsid w:val="003A5254"/>
    <w:rsid w:val="003C3A2F"/>
    <w:rsid w:val="004237FF"/>
    <w:rsid w:val="00486A08"/>
    <w:rsid w:val="00512888"/>
    <w:rsid w:val="005C4D59"/>
    <w:rsid w:val="00616992"/>
    <w:rsid w:val="00675950"/>
    <w:rsid w:val="00692843"/>
    <w:rsid w:val="00697163"/>
    <w:rsid w:val="00731C3D"/>
    <w:rsid w:val="00791F03"/>
    <w:rsid w:val="007F5D9F"/>
    <w:rsid w:val="00854A43"/>
    <w:rsid w:val="008D0693"/>
    <w:rsid w:val="00A2016B"/>
    <w:rsid w:val="00A50A43"/>
    <w:rsid w:val="00A55F20"/>
    <w:rsid w:val="00AA5608"/>
    <w:rsid w:val="00AB182E"/>
    <w:rsid w:val="00B210AB"/>
    <w:rsid w:val="00B30238"/>
    <w:rsid w:val="00C72EE0"/>
    <w:rsid w:val="00C92E61"/>
    <w:rsid w:val="00CB206C"/>
    <w:rsid w:val="00D468ED"/>
    <w:rsid w:val="00D50010"/>
    <w:rsid w:val="00D507FA"/>
    <w:rsid w:val="00D67AF9"/>
    <w:rsid w:val="00D71633"/>
    <w:rsid w:val="00D720B0"/>
    <w:rsid w:val="00DC4FCB"/>
    <w:rsid w:val="00DF478C"/>
    <w:rsid w:val="00E34A21"/>
    <w:rsid w:val="00E45B52"/>
    <w:rsid w:val="00E74F69"/>
    <w:rsid w:val="00E86B1A"/>
    <w:rsid w:val="00EE54F2"/>
    <w:rsid w:val="00EF3D93"/>
    <w:rsid w:val="00F20F25"/>
    <w:rsid w:val="00FA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42D8B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992"/>
    <w:pPr>
      <w:tabs>
        <w:tab w:val="center" w:pos="4252"/>
        <w:tab w:val="right" w:pos="8504"/>
      </w:tabs>
      <w:snapToGrid w:val="0"/>
    </w:pPr>
  </w:style>
  <w:style w:type="character" w:customStyle="1" w:styleId="a4">
    <w:name w:val="ヘッダー (文字)"/>
    <w:basedOn w:val="a0"/>
    <w:link w:val="a3"/>
    <w:uiPriority w:val="99"/>
    <w:rsid w:val="00616992"/>
  </w:style>
  <w:style w:type="paragraph" w:styleId="a5">
    <w:name w:val="footer"/>
    <w:basedOn w:val="a"/>
    <w:link w:val="a6"/>
    <w:uiPriority w:val="99"/>
    <w:unhideWhenUsed/>
    <w:rsid w:val="00616992"/>
    <w:pPr>
      <w:tabs>
        <w:tab w:val="center" w:pos="4252"/>
        <w:tab w:val="right" w:pos="8504"/>
      </w:tabs>
      <w:snapToGrid w:val="0"/>
    </w:pPr>
  </w:style>
  <w:style w:type="character" w:customStyle="1" w:styleId="a6">
    <w:name w:val="フッター (文字)"/>
    <w:basedOn w:val="a0"/>
    <w:link w:val="a5"/>
    <w:uiPriority w:val="99"/>
    <w:rsid w:val="00616992"/>
  </w:style>
  <w:style w:type="character" w:styleId="a7">
    <w:name w:val="Hyperlink"/>
    <w:basedOn w:val="a0"/>
    <w:uiPriority w:val="99"/>
    <w:rsid w:val="00697163"/>
    <w:rPr>
      <w:noProof/>
      <w:color w:val="0000FF"/>
    </w:rPr>
  </w:style>
  <w:style w:type="paragraph" w:styleId="a8">
    <w:name w:val="List Paragraph"/>
    <w:basedOn w:val="a"/>
    <w:link w:val="a9"/>
    <w:uiPriority w:val="34"/>
    <w:qFormat/>
    <w:rsid w:val="00697163"/>
    <w:pPr>
      <w:ind w:leftChars="400" w:left="840"/>
    </w:pPr>
    <w:rPr>
      <w:rFonts w:ascii="Century" w:eastAsia="ＭＳ 明朝" w:hAnsi="Century" w:cs="Times New Roman"/>
      <w:sz w:val="22"/>
      <w:szCs w:val="20"/>
    </w:rPr>
  </w:style>
  <w:style w:type="character" w:customStyle="1" w:styleId="a9">
    <w:name w:val="リスト段落 (文字)"/>
    <w:link w:val="a8"/>
    <w:uiPriority w:val="34"/>
    <w:locked/>
    <w:rsid w:val="00697163"/>
    <w:rPr>
      <w:rFonts w:ascii="Century" w:eastAsia="ＭＳ 明朝" w:hAnsi="Century" w:cs="Times New Roman"/>
      <w:sz w:val="22"/>
      <w:szCs w:val="20"/>
    </w:rPr>
  </w:style>
  <w:style w:type="paragraph" w:styleId="aa">
    <w:name w:val="Note Heading"/>
    <w:basedOn w:val="a"/>
    <w:next w:val="a"/>
    <w:link w:val="ab"/>
    <w:unhideWhenUsed/>
    <w:rsid w:val="005C4D59"/>
    <w:pPr>
      <w:jc w:val="center"/>
    </w:pPr>
    <w:rPr>
      <w:rFonts w:ascii="ＭＳ Ｐゴシック" w:eastAsia="ＭＳ Ｐゴシック" w:hAnsi="ＭＳ Ｐゴシック" w:cs="Times New Roman"/>
      <w:sz w:val="22"/>
      <w:lang w:val="x-none" w:eastAsia="x-none"/>
    </w:rPr>
  </w:style>
  <w:style w:type="character" w:customStyle="1" w:styleId="ab">
    <w:name w:val="記 (文字)"/>
    <w:basedOn w:val="a0"/>
    <w:link w:val="aa"/>
    <w:rsid w:val="005C4D59"/>
    <w:rPr>
      <w:rFonts w:ascii="ＭＳ Ｐゴシック" w:eastAsia="ＭＳ Ｐゴシック" w:hAnsi="ＭＳ Ｐゴシック" w:cs="Times New Roman"/>
      <w:sz w:val="22"/>
      <w:lang w:val="x-none" w:eastAsia="x-none"/>
    </w:rPr>
  </w:style>
  <w:style w:type="character" w:styleId="ac">
    <w:name w:val="Unresolved Mention"/>
    <w:basedOn w:val="a0"/>
    <w:uiPriority w:val="99"/>
    <w:semiHidden/>
    <w:unhideWhenUsed/>
    <w:rsid w:val="00AB182E"/>
    <w:rPr>
      <w:color w:val="605E5C"/>
      <w:shd w:val="clear" w:color="auto" w:fill="E1DFDD"/>
    </w:rPr>
  </w:style>
  <w:style w:type="paragraph" w:styleId="ad">
    <w:name w:val="annotation text"/>
    <w:basedOn w:val="a"/>
    <w:link w:val="ae"/>
    <w:uiPriority w:val="99"/>
    <w:semiHidden/>
    <w:unhideWhenUsed/>
    <w:rsid w:val="00AB182E"/>
    <w:pPr>
      <w:jc w:val="left"/>
    </w:pPr>
  </w:style>
  <w:style w:type="character" w:customStyle="1" w:styleId="ae">
    <w:name w:val="コメント文字列 (文字)"/>
    <w:basedOn w:val="a0"/>
    <w:link w:val="ad"/>
    <w:uiPriority w:val="99"/>
    <w:semiHidden/>
    <w:rsid w:val="00AB182E"/>
  </w:style>
  <w:style w:type="character" w:styleId="af">
    <w:name w:val="annotation reference"/>
    <w:basedOn w:val="a0"/>
    <w:uiPriority w:val="99"/>
    <w:semiHidden/>
    <w:unhideWhenUsed/>
    <w:rsid w:val="00AB182E"/>
    <w:rPr>
      <w:sz w:val="18"/>
      <w:szCs w:val="18"/>
    </w:rPr>
  </w:style>
  <w:style w:type="paragraph" w:styleId="af0">
    <w:name w:val="Balloon Text"/>
    <w:basedOn w:val="a"/>
    <w:link w:val="af1"/>
    <w:uiPriority w:val="99"/>
    <w:semiHidden/>
    <w:unhideWhenUsed/>
    <w:rsid w:val="00AB182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B182E"/>
    <w:rPr>
      <w:rFonts w:asciiTheme="majorHAnsi" w:eastAsiaTheme="majorEastAsia" w:hAnsiTheme="majorHAnsi" w:cstheme="majorBidi"/>
      <w:sz w:val="18"/>
      <w:szCs w:val="18"/>
    </w:rPr>
  </w:style>
  <w:style w:type="paragraph" w:styleId="af2">
    <w:name w:val="Revision"/>
    <w:hidden/>
    <w:uiPriority w:val="99"/>
    <w:semiHidden/>
    <w:rsid w:val="00DC4FCB"/>
  </w:style>
  <w:style w:type="paragraph" w:styleId="af3">
    <w:name w:val="Date"/>
    <w:basedOn w:val="a"/>
    <w:next w:val="a"/>
    <w:link w:val="af4"/>
    <w:uiPriority w:val="99"/>
    <w:semiHidden/>
    <w:unhideWhenUsed/>
    <w:rsid w:val="000B2008"/>
  </w:style>
  <w:style w:type="character" w:customStyle="1" w:styleId="af4">
    <w:name w:val="日付 (文字)"/>
    <w:basedOn w:val="a0"/>
    <w:link w:val="af3"/>
    <w:uiPriority w:val="99"/>
    <w:semiHidden/>
    <w:rsid w:val="000B2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696">
      <w:bodyDiv w:val="1"/>
      <w:marLeft w:val="0"/>
      <w:marRight w:val="0"/>
      <w:marTop w:val="0"/>
      <w:marBottom w:val="0"/>
      <w:divBdr>
        <w:top w:val="none" w:sz="0" w:space="0" w:color="auto"/>
        <w:left w:val="none" w:sz="0" w:space="0" w:color="auto"/>
        <w:bottom w:val="none" w:sz="0" w:space="0" w:color="auto"/>
        <w:right w:val="none" w:sz="0" w:space="0" w:color="auto"/>
      </w:divBdr>
    </w:div>
    <w:div w:id="301540219">
      <w:bodyDiv w:val="1"/>
      <w:marLeft w:val="0"/>
      <w:marRight w:val="0"/>
      <w:marTop w:val="0"/>
      <w:marBottom w:val="0"/>
      <w:divBdr>
        <w:top w:val="none" w:sz="0" w:space="0" w:color="auto"/>
        <w:left w:val="none" w:sz="0" w:space="0" w:color="auto"/>
        <w:bottom w:val="none" w:sz="0" w:space="0" w:color="auto"/>
        <w:right w:val="none" w:sz="0" w:space="0" w:color="auto"/>
      </w:divBdr>
    </w:div>
    <w:div w:id="1584798025">
      <w:bodyDiv w:val="1"/>
      <w:marLeft w:val="0"/>
      <w:marRight w:val="0"/>
      <w:marTop w:val="0"/>
      <w:marBottom w:val="0"/>
      <w:divBdr>
        <w:top w:val="none" w:sz="0" w:space="0" w:color="auto"/>
        <w:left w:val="none" w:sz="0" w:space="0" w:color="auto"/>
        <w:bottom w:val="none" w:sz="0" w:space="0" w:color="auto"/>
        <w:right w:val="none" w:sz="0" w:space="0" w:color="auto"/>
      </w:divBdr>
    </w:div>
    <w:div w:id="202003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2022-04-04T22:33:00Z</dcterms:created>
  <dcterms:modified xsi:type="dcterms:W3CDTF">2022-04-04T22:33:00Z</dcterms:modified>
</cp:coreProperties>
</file>