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801356B"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71769DF3" w:rsidR="00BA3DA0" w:rsidRDefault="00D16889" w:rsidP="00A21A90">
      <w:pPr>
        <w:ind w:firstLineChars="200" w:firstLine="428"/>
      </w:pPr>
      <w:hyperlink r:id="rId7" w:history="1">
        <w:r w:rsidR="00812149" w:rsidRPr="00E61EF4">
          <w:rPr>
            <w:rStyle w:val="ac"/>
          </w:rPr>
          <w:t>https://app23.infoc.nedo.go.jp/koubo/qa/enquetes/vsq1gpjq73us</w:t>
        </w:r>
      </w:hyperlink>
    </w:p>
    <w:p w14:paraId="475BCB61" w14:textId="77777777" w:rsidR="00812149" w:rsidRPr="00812149" w:rsidRDefault="00812149"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DE28F65"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D16889"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3326A5D2" w:rsidR="00335E15" w:rsidRPr="005471A3" w:rsidRDefault="00BA3DA0" w:rsidP="009101B7">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2893"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12D32">
                              <w:rPr>
                                <w:rFonts w:hAnsi="ＭＳ 明朝" w:hint="eastAsia"/>
                                <w:i/>
                                <w:color w:val="000000" w:themeColor="text1"/>
                                <w:sz w:val="18"/>
                                <w:szCs w:val="18"/>
                                <w:u w:val="single"/>
                              </w:rPr>
                              <w:t>複数</w:t>
                            </w:r>
                            <w:r w:rsidRPr="00E12D32">
                              <w:rPr>
                                <w:rFonts w:hAnsi="ＭＳ 明朝"/>
                                <w:i/>
                                <w:color w:val="000000" w:themeColor="text1"/>
                                <w:sz w:val="18"/>
                                <w:szCs w:val="18"/>
                                <w:u w:val="single"/>
                              </w:rPr>
                              <w:t>事業者による</w:t>
                            </w:r>
                            <w:r w:rsidRPr="00E12D32">
                              <w:rPr>
                                <w:rFonts w:hAnsi="ＭＳ 明朝" w:hint="eastAsia"/>
                                <w:i/>
                                <w:color w:val="000000" w:themeColor="text1"/>
                                <w:sz w:val="18"/>
                                <w:szCs w:val="18"/>
                                <w:u w:val="single"/>
                              </w:rPr>
                              <w:t>共同提案を行う場合、</w:t>
                            </w:r>
                            <w:r w:rsidRPr="00E12D32">
                              <w:rPr>
                                <w:rFonts w:hAnsi="ＭＳ 明朝"/>
                                <w:i/>
                                <w:color w:val="000000" w:themeColor="text1"/>
                                <w:sz w:val="18"/>
                                <w:szCs w:val="18"/>
                                <w:u w:val="single"/>
                              </w:rPr>
                              <w:t>[</w:t>
                            </w:r>
                            <w:r w:rsidRPr="00E12D32">
                              <w:rPr>
                                <w:rFonts w:hAnsi="ＭＳ 明朝" w:hint="eastAsia"/>
                                <w:i/>
                                <w:color w:val="000000" w:themeColor="text1"/>
                                <w:sz w:val="18"/>
                                <w:szCs w:val="18"/>
                                <w:u w:val="single"/>
                              </w:rPr>
                              <w:t>表紙</w:t>
                            </w:r>
                            <w:r w:rsidRPr="00E12D32">
                              <w:rPr>
                                <w:rFonts w:hAnsi="ＭＳ 明朝"/>
                                <w:i/>
                                <w:color w:val="000000" w:themeColor="text1"/>
                                <w:sz w:val="18"/>
                                <w:szCs w:val="18"/>
                                <w:u w:val="single"/>
                              </w:rPr>
                              <w:t>]</w:t>
                            </w:r>
                            <w:r w:rsidRPr="00E12D32">
                              <w:rPr>
                                <w:rFonts w:hAnsi="ＭＳ 明朝" w:hint="eastAsia"/>
                                <w:i/>
                                <w:color w:val="000000" w:themeColor="text1"/>
                                <w:sz w:val="18"/>
                                <w:szCs w:val="18"/>
                                <w:u w:val="single"/>
                              </w:rPr>
                              <w:t>を提案者</w:t>
                            </w:r>
                            <w:r w:rsidRPr="00E12D32">
                              <w:rPr>
                                <w:rFonts w:hAnsi="ＭＳ 明朝"/>
                                <w:i/>
                                <w:color w:val="000000" w:themeColor="text1"/>
                                <w:sz w:val="18"/>
                                <w:szCs w:val="18"/>
                                <w:u w:val="single"/>
                              </w:rPr>
                              <w:t>毎に作成</w:t>
                            </w:r>
                            <w:r w:rsidRPr="00E12D32">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12D32">
                        <w:rPr>
                          <w:rFonts w:hAnsi="ＭＳ 明朝" w:hint="eastAsia"/>
                          <w:i/>
                          <w:color w:val="000000" w:themeColor="text1"/>
                          <w:sz w:val="18"/>
                          <w:szCs w:val="18"/>
                          <w:u w:val="single"/>
                        </w:rPr>
                        <w:t>複数</w:t>
                      </w:r>
                      <w:r w:rsidRPr="00E12D32">
                        <w:rPr>
                          <w:rFonts w:hAnsi="ＭＳ 明朝"/>
                          <w:i/>
                          <w:color w:val="000000" w:themeColor="text1"/>
                          <w:sz w:val="18"/>
                          <w:szCs w:val="18"/>
                          <w:u w:val="single"/>
                        </w:rPr>
                        <w:t>事業者による</w:t>
                      </w:r>
                      <w:r w:rsidRPr="00E12D32">
                        <w:rPr>
                          <w:rFonts w:hAnsi="ＭＳ 明朝" w:hint="eastAsia"/>
                          <w:i/>
                          <w:color w:val="000000" w:themeColor="text1"/>
                          <w:sz w:val="18"/>
                          <w:szCs w:val="18"/>
                          <w:u w:val="single"/>
                        </w:rPr>
                        <w:t>共同提案を行う場合、</w:t>
                      </w:r>
                      <w:r w:rsidRPr="00E12D32">
                        <w:rPr>
                          <w:rFonts w:hAnsi="ＭＳ 明朝"/>
                          <w:i/>
                          <w:color w:val="000000" w:themeColor="text1"/>
                          <w:sz w:val="18"/>
                          <w:szCs w:val="18"/>
                          <w:u w:val="single"/>
                        </w:rPr>
                        <w:t>[</w:t>
                      </w:r>
                      <w:r w:rsidRPr="00E12D32">
                        <w:rPr>
                          <w:rFonts w:hAnsi="ＭＳ 明朝" w:hint="eastAsia"/>
                          <w:i/>
                          <w:color w:val="000000" w:themeColor="text1"/>
                          <w:sz w:val="18"/>
                          <w:szCs w:val="18"/>
                          <w:u w:val="single"/>
                        </w:rPr>
                        <w:t>表紙</w:t>
                      </w:r>
                      <w:r w:rsidRPr="00E12D32">
                        <w:rPr>
                          <w:rFonts w:hAnsi="ＭＳ 明朝"/>
                          <w:i/>
                          <w:color w:val="000000" w:themeColor="text1"/>
                          <w:sz w:val="18"/>
                          <w:szCs w:val="18"/>
                          <w:u w:val="single"/>
                        </w:rPr>
                        <w:t>]</w:t>
                      </w:r>
                      <w:r w:rsidRPr="00E12D32">
                        <w:rPr>
                          <w:rFonts w:hAnsi="ＭＳ 明朝" w:hint="eastAsia"/>
                          <w:i/>
                          <w:color w:val="000000" w:themeColor="text1"/>
                          <w:sz w:val="18"/>
                          <w:szCs w:val="18"/>
                          <w:u w:val="single"/>
                        </w:rPr>
                        <w:t>を提案者</w:t>
                      </w:r>
                      <w:r w:rsidRPr="00E12D32">
                        <w:rPr>
                          <w:rFonts w:hAnsi="ＭＳ 明朝"/>
                          <w:i/>
                          <w:color w:val="000000" w:themeColor="text1"/>
                          <w:sz w:val="18"/>
                          <w:szCs w:val="18"/>
                          <w:u w:val="single"/>
                        </w:rPr>
                        <w:t>毎に作成</w:t>
                      </w:r>
                      <w:r w:rsidRPr="00E12D32">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97DE4F7" w:rsidR="00BA3DA0" w:rsidRPr="005471A3" w:rsidRDefault="00812149" w:rsidP="00BA3DA0">
      <w:pPr>
        <w:jc w:val="center"/>
        <w:rPr>
          <w:rFonts w:asciiTheme="minorEastAsia" w:eastAsiaTheme="minorEastAsia" w:hAnsiTheme="minorEastAsia" w:cs="Arial"/>
          <w:noProof/>
          <w:sz w:val="32"/>
        </w:rPr>
      </w:pPr>
      <w:r w:rsidRPr="00812149">
        <w:rPr>
          <w:rFonts w:asciiTheme="minorEastAsia" w:eastAsiaTheme="minorEastAsia" w:hAnsiTheme="minorEastAsia" w:cs="Arial" w:hint="eastAsia"/>
          <w:noProof/>
          <w:sz w:val="32"/>
        </w:rPr>
        <w:t>「食品製造業におけるロボット・AI分野に関する調査」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C13C070"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00812149" w:rsidRPr="00812149">
        <w:rPr>
          <w:rFonts w:asciiTheme="minorEastAsia" w:eastAsiaTheme="minorEastAsia" w:hAnsiTheme="minorEastAsia" w:cs="Arial" w:hint="eastAsia"/>
          <w:b/>
          <w:bCs/>
        </w:rPr>
        <w:t>「食品製造業におけるロボット・AI分野に関する調査」</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8500E2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67516BA" w:rsidR="00BA3DA0" w:rsidRPr="005471A3" w:rsidRDefault="00812149" w:rsidP="00BA3DA0">
      <w:pPr>
        <w:ind w:firstLine="210"/>
        <w:rPr>
          <w:rFonts w:asciiTheme="minorEastAsia" w:eastAsiaTheme="minorEastAsia" w:hAnsiTheme="minorEastAsia" w:cs="Arial"/>
          <w:b/>
          <w:bCs/>
          <w:noProof/>
        </w:rPr>
      </w:pPr>
      <w:r w:rsidRPr="00812149">
        <w:rPr>
          <w:rFonts w:asciiTheme="minorEastAsia" w:eastAsiaTheme="minorEastAsia" w:hAnsiTheme="minorEastAsia" w:cs="Arial" w:hint="eastAsia"/>
          <w:b/>
          <w:bCs/>
          <w:noProof/>
        </w:rPr>
        <w:t>「食品製造業におけるロボット・AI分野に関する調査」</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4C11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BB52"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CDA7F9"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40202"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20011B"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77CBE"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1E50142F"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C1C7B"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6EAE"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60680E96" w14:textId="7E867D7B" w:rsidR="00B76ABD" w:rsidRPr="006D3655" w:rsidRDefault="00B76ABD" w:rsidP="006D3655">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373CABDC"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B4B17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2D1C7720" w:rsidR="00BA3DA0" w:rsidRDefault="00BA3DA0" w:rsidP="00BA3DA0">
      <w:pPr>
        <w:ind w:left="216" w:right="216"/>
        <w:rPr>
          <w:rFonts w:asciiTheme="minorEastAsia" w:eastAsiaTheme="minorEastAsia" w:hAnsiTheme="minorEastAsia" w:cs="Arial"/>
          <w:noProof/>
        </w:rPr>
      </w:pPr>
    </w:p>
    <w:p w14:paraId="3812BF32" w14:textId="77777777" w:rsidR="00C00F9E" w:rsidRPr="005471A3" w:rsidRDefault="00C00F9E" w:rsidP="00BA3DA0">
      <w:pPr>
        <w:ind w:left="216" w:right="216"/>
        <w:rPr>
          <w:rFonts w:asciiTheme="minorEastAsia" w:eastAsiaTheme="minorEastAsia" w:hAnsiTheme="minorEastAsia" w:cs="Arial"/>
          <w:noProof/>
        </w:rPr>
      </w:pPr>
    </w:p>
    <w:p w14:paraId="213FC2C3" w14:textId="582CD321"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5607FDDA" w14:textId="77777777" w:rsidR="00C00F9E" w:rsidRDefault="00C00F9E" w:rsidP="00BA3DA0">
      <w:pPr>
        <w:rPr>
          <w:rFonts w:asciiTheme="minorEastAsia" w:eastAsiaTheme="minorEastAsia" w:hAnsiTheme="minorEastAsia" w:cs="Arial"/>
          <w:noProof/>
        </w:rPr>
      </w:pPr>
    </w:p>
    <w:p w14:paraId="261F8064" w14:textId="423DC053"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46CA2FBC">
                <wp:simplePos x="0" y="0"/>
                <wp:positionH relativeFrom="column">
                  <wp:posOffset>483870</wp:posOffset>
                </wp:positionH>
                <wp:positionV relativeFrom="paragraph">
                  <wp:posOffset>45720</wp:posOffset>
                </wp:positionV>
                <wp:extent cx="1085850" cy="266700"/>
                <wp:effectExtent l="0" t="0" r="19050" b="19050"/>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3.6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5BFEE5A9" w:rsidR="00BA3DA0" w:rsidRPr="005471A3" w:rsidRDefault="00C00F9E"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78247559">
                <wp:simplePos x="0" y="0"/>
                <wp:positionH relativeFrom="column">
                  <wp:posOffset>996315</wp:posOffset>
                </wp:positionH>
                <wp:positionV relativeFrom="paragraph">
                  <wp:posOffset>81280</wp:posOffset>
                </wp:positionV>
                <wp:extent cx="0" cy="447675"/>
                <wp:effectExtent l="76200" t="0" r="57150" b="4762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EBDC714" id="_x0000_t32" coordsize="21600,21600" o:spt="32" o:oned="t" path="m,l21600,21600e" filled="f">
                <v:path arrowok="t" fillok="f" o:connecttype="none"/>
                <o:lock v:ext="edit" shapetype="t"/>
              </v:shapetype>
              <v:shape id="AutoShape 7369" o:spid="_x0000_s1026" type="#_x0000_t32" style="position:absolute;left:0;text-align:left;margin-left:78.45pt;margin-top:6.4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">
                <v:stroke endarrow="block"/>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7F79E890">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19D71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789939"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629FA0"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5EC854"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763E4F"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1523A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AAC8962"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4EFA7ED4" w:rsidR="00C00F9E" w:rsidRDefault="00C00F9E" w:rsidP="00BA3DA0">
      <w:pPr>
        <w:rPr>
          <w:rFonts w:asciiTheme="minorEastAsia" w:eastAsiaTheme="minorEastAsia" w:hAnsiTheme="minorEastAsia" w:cs="Arial"/>
          <w:noProof/>
        </w:rPr>
      </w:pPr>
    </w:p>
    <w:p w14:paraId="7AE06EF7" w14:textId="77777777" w:rsidR="00C00F9E" w:rsidRDefault="00C00F9E">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A80A4C2" w14:textId="44BC5657" w:rsidR="008361BA" w:rsidRDefault="001F1F20" w:rsidP="00C00F9E">
      <w:pPr>
        <w:ind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8492160" w14:textId="77777777" w:rsidR="00EC259E" w:rsidRPr="005471A3" w:rsidRDefault="00EC259E" w:rsidP="00C00F9E">
      <w:pPr>
        <w:ind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530CAE" w:rsidRDefault="005471A3" w:rsidP="008361BA">
                                  <w:pPr>
                                    <w:pStyle w:val="11"/>
                                    <w:ind w:firstLine="204"/>
                                  </w:pPr>
                                  <w:r w:rsidRPr="00530CAE">
                                    <w:rPr>
                                      <w:rFonts w:hint="eastAsia"/>
                                      <w:color w:val="000000"/>
                                      <w:sz w:val="20"/>
                                    </w:rPr>
                                    <w:t>従業員数</w:t>
                                  </w:r>
                                  <w:r w:rsidRPr="00530CAE">
                                    <w:rPr>
                                      <w:color w:val="000000"/>
                                      <w:sz w:val="20"/>
                                    </w:rPr>
                                    <w:t>、資本金</w:t>
                                  </w:r>
                                  <w:r w:rsidRPr="00530CAE">
                                    <w:rPr>
                                      <w:rFonts w:hint="eastAsia"/>
                                      <w:color w:val="000000"/>
                                      <w:sz w:val="20"/>
                                    </w:rPr>
                                    <w:t>は応募</w:t>
                                  </w:r>
                                  <w:r w:rsidRPr="00530CAE">
                                    <w:rPr>
                                      <w:rFonts w:hint="eastAsia"/>
                                    </w:rPr>
                                    <w:t>時点を</w:t>
                                  </w:r>
                                </w:p>
                                <w:p w14:paraId="5C216036" w14:textId="77777777" w:rsidR="005471A3" w:rsidRPr="00530CAE" w:rsidRDefault="005471A3" w:rsidP="008361BA">
                                  <w:pPr>
                                    <w:pStyle w:val="11"/>
                                    <w:ind w:firstLine="214"/>
                                    <w:rPr>
                                      <w:color w:val="000000"/>
                                      <w:sz w:val="20"/>
                                    </w:rPr>
                                  </w:pPr>
                                  <w:r w:rsidRPr="00530CAE">
                                    <w:rPr>
                                      <w:rFonts w:hint="eastAsia"/>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530CAE" w:rsidRDefault="005471A3" w:rsidP="008361BA">
                            <w:pPr>
                              <w:pStyle w:val="11"/>
                              <w:ind w:firstLine="204"/>
                            </w:pPr>
                            <w:r w:rsidRPr="00530CAE">
                              <w:rPr>
                                <w:rFonts w:hint="eastAsia"/>
                                <w:color w:val="000000"/>
                                <w:sz w:val="20"/>
                              </w:rPr>
                              <w:t>従業員数</w:t>
                            </w:r>
                            <w:r w:rsidRPr="00530CAE">
                              <w:rPr>
                                <w:color w:val="000000"/>
                                <w:sz w:val="20"/>
                              </w:rPr>
                              <w:t>、資本金</w:t>
                            </w:r>
                            <w:r w:rsidRPr="00530CAE">
                              <w:rPr>
                                <w:rFonts w:hint="eastAsia"/>
                                <w:color w:val="000000"/>
                                <w:sz w:val="20"/>
                              </w:rPr>
                              <w:t>は応募</w:t>
                            </w:r>
                            <w:r w:rsidRPr="00530CAE">
                              <w:rPr>
                                <w:rFonts w:hint="eastAsia"/>
                              </w:rPr>
                              <w:t>時点を</w:t>
                            </w:r>
                          </w:p>
                          <w:p w14:paraId="5C216036" w14:textId="77777777" w:rsidR="005471A3" w:rsidRPr="00530CAE" w:rsidRDefault="005471A3" w:rsidP="008361BA">
                            <w:pPr>
                              <w:pStyle w:val="11"/>
                              <w:ind w:firstLine="214"/>
                              <w:rPr>
                                <w:color w:val="000000"/>
                                <w:sz w:val="20"/>
                              </w:rPr>
                            </w:pPr>
                            <w:r w:rsidRPr="00530CAE">
                              <w:rPr>
                                <w:rFonts w:hint="eastAsia"/>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E3433E" w:rsidRDefault="00A80056" w:rsidP="00A80056">
      <w:pPr>
        <w:rPr>
          <w:rFonts w:asciiTheme="minorEastAsia" w:eastAsiaTheme="minorEastAsia" w:hAnsiTheme="minorEastAsia"/>
          <w:color w:val="000000" w:themeColor="text1"/>
        </w:rPr>
      </w:pPr>
      <w:r w:rsidRPr="00E3433E">
        <w:rPr>
          <w:rFonts w:asciiTheme="minorEastAsia" w:eastAsiaTheme="minorEastAsia" w:hAnsiTheme="minorEastAsia" w:hint="eastAsia"/>
          <w:color w:val="000000" w:themeColor="text1"/>
        </w:rPr>
        <w:t>※１</w:t>
      </w:r>
      <w:r w:rsidRPr="00E3433E">
        <w:rPr>
          <w:rFonts w:asciiTheme="minorEastAsia" w:eastAsiaTheme="minorEastAsia" w:hAnsiTheme="minorEastAsia" w:hint="eastAsia"/>
        </w:rPr>
        <w:t>直近過去3年分の各年又は各事業年度の課税所得の年平均額。該当する場合「○」を記載</w:t>
      </w:r>
    </w:p>
    <w:p w14:paraId="44EAEAF2" w14:textId="42AD08C3" w:rsidR="008361BA" w:rsidRPr="005471A3" w:rsidRDefault="008361BA" w:rsidP="008361BA">
      <w:pPr>
        <w:rPr>
          <w:rFonts w:asciiTheme="minorEastAsia" w:eastAsiaTheme="minorEastAsia" w:hAnsiTheme="minorEastAsia"/>
        </w:rPr>
      </w:pPr>
    </w:p>
    <w:p w14:paraId="64CB6014" w14:textId="0336076C"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E3433E">
        <w:rPr>
          <w:rFonts w:asciiTheme="minorEastAsia" w:eastAsiaTheme="minorEastAsia" w:hAnsiTheme="minorEastAsia" w:hint="eastAsia"/>
          <w:color w:val="000000" w:themeColor="text1"/>
          <w:szCs w:val="21"/>
        </w:rPr>
        <w:t>かつ</w:t>
      </w:r>
      <w:r w:rsidR="0021572A" w:rsidRPr="00E3433E">
        <w:rPr>
          <w:rFonts w:asciiTheme="minorEastAsia" w:eastAsiaTheme="minorEastAsia" w:hAnsiTheme="minorEastAsia" w:hint="eastAsia"/>
          <w:color w:val="000000" w:themeColor="text1"/>
          <w:szCs w:val="21"/>
        </w:rPr>
        <w:t>、</w:t>
      </w:r>
      <w:r w:rsidR="0021572A" w:rsidRPr="00E3433E">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74DA81D0" w14:textId="77777777" w:rsidR="00E3433E" w:rsidRPr="005471A3" w:rsidRDefault="00E3433E"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E3433E" w:rsidRDefault="0021572A" w:rsidP="0021572A">
      <w:pPr>
        <w:pStyle w:val="aff0"/>
        <w:ind w:leftChars="500" w:left="1284" w:hangingChars="100" w:hanging="214"/>
        <w:rPr>
          <w:rFonts w:asciiTheme="minorEastAsia" w:eastAsiaTheme="minorEastAsia" w:hAnsiTheme="minorEastAsia"/>
          <w:kern w:val="0"/>
        </w:rPr>
      </w:pPr>
      <w:r w:rsidRPr="00E3433E">
        <w:rPr>
          <w:rFonts w:asciiTheme="minorEastAsia" w:eastAsiaTheme="minorEastAsia" w:hAnsiTheme="minorEastAsia" w:hint="eastAsia"/>
          <w:color w:val="000000" w:themeColor="text1"/>
          <w:szCs w:val="21"/>
        </w:rPr>
        <w:t>・</w:t>
      </w:r>
      <w:r w:rsidRPr="00E3433E">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5DAF4647" w:rsidR="00E3433E" w:rsidRDefault="00E3433E">
      <w:pPr>
        <w:widowControl/>
        <w:jc w:val="left"/>
      </w:pPr>
      <w:r>
        <w:br w:type="page"/>
      </w:r>
    </w:p>
    <w:p w14:paraId="6EA17E15" w14:textId="02D5EA0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1C2792">
        <w:rPr>
          <w:rFonts w:asciiTheme="minorEastAsia" w:eastAsiaTheme="minorEastAsia" w:hAnsiTheme="minorEastAsia" w:cs="Arial" w:hint="eastAsia"/>
          <w:noProof/>
        </w:rPr>
        <w:t>22</w:t>
      </w:r>
      <w:r w:rsidRPr="005471A3">
        <w:rPr>
          <w:rFonts w:asciiTheme="minorEastAsia" w:eastAsiaTheme="minorEastAsia" w:hAnsiTheme="minorEastAsia" w:cs="Arial" w:hint="eastAsia"/>
          <w:noProof/>
        </w:rPr>
        <w:t>年度の必要概算経費</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D16889"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67B5C68B" w:rsidR="00235961" w:rsidRPr="000F1301" w:rsidRDefault="00235961" w:rsidP="001C2792">
      <w:pPr>
        <w:rPr>
          <w:rFonts w:asciiTheme="minorEastAsia" w:eastAsiaTheme="minorEastAsia" w:hAnsiTheme="minorEastAsia"/>
          <w:szCs w:val="21"/>
        </w:rPr>
      </w:pPr>
    </w:p>
    <w:p w14:paraId="373B4459" w14:textId="720AE8B6" w:rsidR="0004492C" w:rsidRPr="000F1301" w:rsidRDefault="001C2792"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0FFA393B">
                <wp:simplePos x="0" y="0"/>
                <wp:positionH relativeFrom="margin">
                  <wp:posOffset>2912110</wp:posOffset>
                </wp:positionH>
                <wp:positionV relativeFrom="paragraph">
                  <wp:posOffset>31115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9.3pt;margin-top:2.4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77B9DF73" w14:textId="5E9FCC7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5FFC6DBE"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5845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3FBD7"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0765A2A1" w:rsidR="00566D95" w:rsidRPr="000F1301" w:rsidRDefault="00566D95" w:rsidP="00EC259E">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1C65863C" w14:textId="49AC630E" w:rsidR="00854A33" w:rsidRPr="000F1301" w:rsidRDefault="00566D95" w:rsidP="003D6505">
      <w:pPr>
        <w:widowControl/>
        <w:jc w:val="left"/>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4F1C8820"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149F1E53">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FE40590" w:rsidR="00945FCE" w:rsidRPr="00854A33" w:rsidRDefault="00854A33" w:rsidP="00945FCE">
      <w:pPr>
        <w:widowControl/>
        <w:jc w:val="left"/>
        <w:rPr>
          <w:szCs w:val="21"/>
        </w:rPr>
      </w:pPr>
      <w:r w:rsidRPr="00854A33">
        <w:rPr>
          <w:noProof/>
        </w:rPr>
        <w:drawing>
          <wp:inline distT="0" distB="0" distL="0" distR="0" wp14:anchorId="3E34049C" wp14:editId="79B6520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1F1DA61C" w14:textId="6275EC3F"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4F5F5D" w14:textId="323AAC0F" w:rsidR="00842090" w:rsidRPr="00B75168" w:rsidRDefault="00AC43AB" w:rsidP="00B75168">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842090" w:rsidRPr="00B75168"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10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B1A"/>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2792"/>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084"/>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047B"/>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650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44A"/>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120"/>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0CAE"/>
    <w:rsid w:val="00532050"/>
    <w:rsid w:val="005332D0"/>
    <w:rsid w:val="00533AF2"/>
    <w:rsid w:val="005340C4"/>
    <w:rsid w:val="00534FD1"/>
    <w:rsid w:val="00535DEF"/>
    <w:rsid w:val="00537657"/>
    <w:rsid w:val="00537AA1"/>
    <w:rsid w:val="00537B54"/>
    <w:rsid w:val="00541260"/>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3655"/>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2149"/>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1B7"/>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5168"/>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0F9E"/>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889"/>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67BA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2D32"/>
    <w:rsid w:val="00E13527"/>
    <w:rsid w:val="00E13FA5"/>
    <w:rsid w:val="00E1520A"/>
    <w:rsid w:val="00E1605D"/>
    <w:rsid w:val="00E20143"/>
    <w:rsid w:val="00E230C4"/>
    <w:rsid w:val="00E23D7E"/>
    <w:rsid w:val="00E264EA"/>
    <w:rsid w:val="00E27DEB"/>
    <w:rsid w:val="00E3056A"/>
    <w:rsid w:val="00E32C89"/>
    <w:rsid w:val="00E33895"/>
    <w:rsid w:val="00E3433E"/>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59E"/>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48EF"/>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4F4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vsq1gpjq73us"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7338</Words>
  <Characters>1497</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2022-04-14T01:39:00Z</dcterms:created>
  <dcterms:modified xsi:type="dcterms:W3CDTF">2022-04-14T01:40:00Z</dcterms:modified>
</cp:coreProperties>
</file>