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97D9E0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132443E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F1EEFAC" w:rsidR="005471A3" w:rsidRDefault="005471A3" w:rsidP="00945FCE">
                            <w:r>
                              <w:rPr>
                                <w:rFonts w:hint="eastAsia"/>
                              </w:rPr>
                              <w:t>別</w:t>
                            </w:r>
                            <w:r w:rsidR="00FF1A41">
                              <w:rPr>
                                <w:rFonts w:hint="eastAsia"/>
                              </w:rPr>
                              <w:t>添</w:t>
                            </w:r>
                            <w:r>
                              <w:rPr>
                                <w:rFonts w:hint="eastAsia"/>
                              </w:rPr>
                              <w:t>2</w:t>
                            </w:r>
                            <w:r w:rsidR="00A3535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06C2619B" w14:textId="4F1EEFAC" w:rsidR="005471A3" w:rsidRDefault="005471A3" w:rsidP="00945FCE">
                      <w:r>
                        <w:rPr>
                          <w:rFonts w:hint="eastAsia"/>
                        </w:rPr>
                        <w:t>別</w:t>
                      </w:r>
                      <w:r w:rsidR="00FF1A41">
                        <w:rPr>
                          <w:rFonts w:hint="eastAsia"/>
                        </w:rPr>
                        <w:t>添</w:t>
                      </w:r>
                      <w:r>
                        <w:rPr>
                          <w:rFonts w:hint="eastAsia"/>
                        </w:rPr>
                        <w:t>2</w:t>
                      </w:r>
                      <w:r w:rsidR="00A3535A">
                        <w:t>-1</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4FDE8946"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r w:rsidR="00746AE0">
        <w:rPr>
          <w:rFonts w:asciiTheme="minorEastAsia" w:eastAsiaTheme="minorEastAsia" w:hAnsiTheme="minorEastAsia" w:hint="eastAsia"/>
          <w:szCs w:val="21"/>
          <w:u w:val="wave"/>
        </w:rPr>
        <w:t>別添</w:t>
      </w:r>
      <w:r w:rsidR="00A3535A">
        <w:rPr>
          <w:rFonts w:asciiTheme="minorEastAsia" w:eastAsiaTheme="minorEastAsia" w:hAnsiTheme="minorEastAsia" w:hint="eastAsia"/>
          <w:szCs w:val="21"/>
          <w:u w:val="wave"/>
        </w:rPr>
        <w:t>2</w:t>
      </w:r>
      <w:r w:rsidR="00A3535A">
        <w:rPr>
          <w:rFonts w:asciiTheme="minorEastAsia" w:eastAsiaTheme="minorEastAsia" w:hAnsiTheme="minorEastAsia"/>
          <w:szCs w:val="21"/>
          <w:u w:val="wave"/>
        </w:rPr>
        <w:t>-1</w:t>
      </w:r>
      <w:r w:rsidR="00A3535A">
        <w:rPr>
          <w:rFonts w:asciiTheme="minorEastAsia" w:eastAsiaTheme="minorEastAsia" w:hAnsiTheme="minorEastAsia" w:hint="eastAsia"/>
          <w:szCs w:val="21"/>
          <w:u w:val="wave"/>
        </w:rPr>
        <w:t>を確認いただいた上で、別</w:t>
      </w:r>
      <w:r w:rsidR="00746AE0">
        <w:rPr>
          <w:rFonts w:asciiTheme="minorEastAsia" w:eastAsiaTheme="minorEastAsia" w:hAnsiTheme="minorEastAsia" w:hint="eastAsia"/>
          <w:szCs w:val="21"/>
          <w:u w:val="wave"/>
        </w:rPr>
        <w:t>添</w:t>
      </w:r>
      <w:r w:rsidR="009748C9">
        <w:rPr>
          <w:rFonts w:asciiTheme="minorEastAsia" w:eastAsiaTheme="minorEastAsia" w:hAnsiTheme="minorEastAsia"/>
          <w:szCs w:val="21"/>
          <w:u w:val="wave"/>
        </w:rPr>
        <w:t>2</w:t>
      </w:r>
      <w:r w:rsidR="00A3535A">
        <w:rPr>
          <w:rFonts w:asciiTheme="minorEastAsia" w:eastAsiaTheme="minorEastAsia" w:hAnsiTheme="minorEastAsia"/>
          <w:szCs w:val="21"/>
          <w:u w:val="wave"/>
        </w:rPr>
        <w:t>-2</w:t>
      </w:r>
      <w:r w:rsidR="00A3535A">
        <w:rPr>
          <w:rFonts w:asciiTheme="minorEastAsia" w:eastAsiaTheme="minorEastAsia" w:hAnsiTheme="minorEastAsia" w:hint="eastAsia"/>
          <w:szCs w:val="21"/>
          <w:u w:val="wave"/>
        </w:rPr>
        <w:t>を記入し提出をお願いします。</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CD3384" w:rsidRDefault="00945FCE" w:rsidP="00B56566">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Ｎｏ</w:t>
            </w:r>
          </w:p>
        </w:tc>
        <w:tc>
          <w:tcPr>
            <w:tcW w:w="5528" w:type="dxa"/>
          </w:tcPr>
          <w:p w14:paraId="4495E958" w14:textId="77777777" w:rsidR="00945FCE" w:rsidRPr="00CD3384" w:rsidRDefault="00945FCE" w:rsidP="00B56566">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確認項目</w:t>
            </w:r>
          </w:p>
        </w:tc>
        <w:tc>
          <w:tcPr>
            <w:tcW w:w="3686" w:type="dxa"/>
          </w:tcPr>
          <w:p w14:paraId="4625A84A" w14:textId="77777777" w:rsidR="00945FCE" w:rsidRPr="00CD3384" w:rsidRDefault="00945FCE" w:rsidP="00B56566">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CD3384" w:rsidRDefault="00E52149" w:rsidP="00E52149">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6377B15" w14:textId="77777777"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情報セキュリティ管理規程</w:t>
            </w:r>
          </w:p>
          <w:p w14:paraId="77241D97" w14:textId="3ED46CBB" w:rsidR="00CD3384" w:rsidRPr="00CD3384" w:rsidRDefault="00CD3384"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w:t>
            </w:r>
            <w:r>
              <w:rPr>
                <w:rFonts w:asciiTheme="minorEastAsia" w:eastAsiaTheme="minorEastAsia" w:hAnsiTheme="minorEastAsia" w:hint="eastAsia"/>
                <w:szCs w:val="21"/>
              </w:rPr>
              <w:t>別添2</w:t>
            </w:r>
            <w:r>
              <w:rPr>
                <w:rFonts w:asciiTheme="minorEastAsia" w:eastAsiaTheme="minorEastAsia" w:hAnsiTheme="minorEastAsia"/>
                <w:szCs w:val="21"/>
              </w:rPr>
              <w:t>-2</w:t>
            </w:r>
            <w:r>
              <w:rPr>
                <w:rFonts w:asciiTheme="minorEastAsia" w:eastAsiaTheme="minorEastAsia" w:hAnsiTheme="minorEastAsia" w:hint="eastAsia"/>
                <w:szCs w:val="21"/>
              </w:rPr>
              <w:t>確認票</w:t>
            </w:r>
            <w:r w:rsidRPr="00CD3384">
              <w:rPr>
                <w:rFonts w:asciiTheme="minorEastAsia" w:eastAsiaTheme="minorEastAsia" w:hAnsiTheme="minorEastAsia" w:hint="eastAsia"/>
                <w:szCs w:val="21"/>
              </w:rPr>
              <w:t>とともに提出）</w:t>
            </w:r>
          </w:p>
        </w:tc>
      </w:tr>
      <w:tr w:rsidR="00E52149" w:rsidRPr="000F1301" w14:paraId="570E6A97" w14:textId="77777777" w:rsidTr="005B4276">
        <w:tc>
          <w:tcPr>
            <w:tcW w:w="704" w:type="dxa"/>
            <w:vAlign w:val="center"/>
          </w:tcPr>
          <w:p w14:paraId="1506FD1A" w14:textId="77777777" w:rsidR="00E52149" w:rsidRPr="00CD3384" w:rsidRDefault="00E52149" w:rsidP="00E52149">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B37CF3" w14:textId="41878C15"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情報管理体制等取扱規程</w:t>
            </w:r>
          </w:p>
          <w:p w14:paraId="54E7AE16" w14:textId="662A70D1" w:rsidR="00CD3384" w:rsidRPr="00CD3384" w:rsidRDefault="00CD3384"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w:t>
            </w:r>
            <w:r>
              <w:rPr>
                <w:rFonts w:asciiTheme="minorEastAsia" w:eastAsiaTheme="minorEastAsia" w:hAnsiTheme="minorEastAsia" w:hint="eastAsia"/>
                <w:szCs w:val="21"/>
              </w:rPr>
              <w:t>別添2</w:t>
            </w:r>
            <w:r>
              <w:rPr>
                <w:rFonts w:asciiTheme="minorEastAsia" w:eastAsiaTheme="minorEastAsia" w:hAnsiTheme="minorEastAsia"/>
                <w:szCs w:val="21"/>
              </w:rPr>
              <w:t>-2</w:t>
            </w:r>
            <w:r>
              <w:rPr>
                <w:rFonts w:asciiTheme="minorEastAsia" w:eastAsiaTheme="minorEastAsia" w:hAnsiTheme="minorEastAsia" w:hint="eastAsia"/>
                <w:szCs w:val="21"/>
              </w:rPr>
              <w:t>確認票</w:t>
            </w:r>
            <w:r w:rsidRPr="00CD3384">
              <w:rPr>
                <w:rFonts w:asciiTheme="minorEastAsia" w:eastAsiaTheme="minorEastAsia" w:hAnsiTheme="minorEastAsia" w:hint="eastAsia"/>
                <w:szCs w:val="21"/>
              </w:rPr>
              <w:t>とともに提出）</w:t>
            </w:r>
          </w:p>
        </w:tc>
      </w:tr>
      <w:tr w:rsidR="00E52149" w:rsidRPr="000F1301" w14:paraId="70E5B648" w14:textId="77777777" w:rsidTr="005B4276">
        <w:tc>
          <w:tcPr>
            <w:tcW w:w="704" w:type="dxa"/>
            <w:vAlign w:val="center"/>
          </w:tcPr>
          <w:p w14:paraId="5F1C1292" w14:textId="77777777" w:rsidR="00E52149" w:rsidRPr="00CD3384" w:rsidRDefault="00E52149" w:rsidP="00E52149">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6F95A24" w14:textId="77777777"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締結予定の「再委託契約書」の案文</w:t>
            </w:r>
          </w:p>
          <w:p w14:paraId="777C26B4" w14:textId="7B758B83" w:rsidR="00CD3384" w:rsidRPr="00CD3384" w:rsidRDefault="00CD3384"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w:t>
            </w:r>
            <w:r>
              <w:rPr>
                <w:rFonts w:asciiTheme="minorEastAsia" w:eastAsiaTheme="minorEastAsia" w:hAnsiTheme="minorEastAsia" w:hint="eastAsia"/>
                <w:szCs w:val="21"/>
              </w:rPr>
              <w:t>別添2</w:t>
            </w:r>
            <w:r>
              <w:rPr>
                <w:rFonts w:asciiTheme="minorEastAsia" w:eastAsiaTheme="minorEastAsia" w:hAnsiTheme="minorEastAsia"/>
                <w:szCs w:val="21"/>
              </w:rPr>
              <w:t>-2</w:t>
            </w:r>
            <w:r>
              <w:rPr>
                <w:rFonts w:asciiTheme="minorEastAsia" w:eastAsiaTheme="minorEastAsia" w:hAnsiTheme="minorEastAsia" w:hint="eastAsia"/>
                <w:szCs w:val="21"/>
              </w:rPr>
              <w:t>確認票</w:t>
            </w:r>
            <w:r w:rsidRPr="00CD3384">
              <w:rPr>
                <w:rFonts w:asciiTheme="minorEastAsia" w:eastAsiaTheme="minorEastAsia" w:hAnsiTheme="minorEastAsia" w:hint="eastAsia"/>
                <w:szCs w:val="21"/>
              </w:rPr>
              <w:t>とともに提出）</w:t>
            </w:r>
          </w:p>
        </w:tc>
      </w:tr>
      <w:tr w:rsidR="00E52149" w:rsidRPr="000F1301" w14:paraId="315E7D98" w14:textId="77777777" w:rsidTr="00B56566">
        <w:tc>
          <w:tcPr>
            <w:tcW w:w="704" w:type="dxa"/>
            <w:vAlign w:val="center"/>
          </w:tcPr>
          <w:p w14:paraId="378EE1C4" w14:textId="77777777" w:rsidR="00E52149" w:rsidRPr="00CD3384" w:rsidRDefault="00E52149" w:rsidP="00E52149">
            <w:pPr>
              <w:widowControl/>
              <w:jc w:val="center"/>
              <w:rPr>
                <w:rFonts w:asciiTheme="minorEastAsia" w:eastAsiaTheme="minorEastAsia" w:hAnsiTheme="minorEastAsia"/>
                <w:szCs w:val="21"/>
              </w:rPr>
            </w:pPr>
            <w:r w:rsidRPr="00CD3384">
              <w:rPr>
                <w:rFonts w:asciiTheme="minorEastAsia" w:eastAsiaTheme="minorEastAsia" w:hAnsiTheme="minorEastAsia" w:hint="eastAsia"/>
                <w:szCs w:val="21"/>
              </w:rPr>
              <w:t>５</w:t>
            </w:r>
          </w:p>
        </w:tc>
        <w:tc>
          <w:tcPr>
            <w:tcW w:w="5528" w:type="dxa"/>
            <w:vAlign w:val="center"/>
          </w:tcPr>
          <w:p w14:paraId="7F77EE8C" w14:textId="389590A5"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87D85CA" w14:textId="77777777" w:rsidR="00E52149" w:rsidRPr="00CD3384" w:rsidRDefault="00E52149"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情報取扱者名簿及び情報管理体制図</w:t>
            </w:r>
          </w:p>
          <w:p w14:paraId="3707629A" w14:textId="4D5266C8" w:rsidR="00CD3384" w:rsidRPr="00CD3384" w:rsidRDefault="00CD3384" w:rsidP="00E52149">
            <w:pPr>
              <w:widowControl/>
              <w:rPr>
                <w:rFonts w:asciiTheme="minorEastAsia" w:eastAsiaTheme="minorEastAsia" w:hAnsiTheme="minorEastAsia"/>
                <w:szCs w:val="21"/>
              </w:rPr>
            </w:pPr>
            <w:r w:rsidRPr="00CD3384">
              <w:rPr>
                <w:rFonts w:asciiTheme="minorEastAsia" w:eastAsiaTheme="minorEastAsia" w:hAnsiTheme="minorEastAsia" w:hint="eastAsia"/>
                <w:szCs w:val="21"/>
              </w:rPr>
              <w:t>（契約時までに提出）</w:t>
            </w:r>
          </w:p>
        </w:tc>
      </w:tr>
    </w:tbl>
    <w:p w14:paraId="5C9B871C" w14:textId="77C78F10" w:rsidR="00945FCE" w:rsidRDefault="00945FCE" w:rsidP="00945FCE">
      <w:pPr>
        <w:widowControl/>
        <w:jc w:val="left"/>
        <w:rPr>
          <w:szCs w:val="21"/>
        </w:rPr>
      </w:pPr>
      <w:r>
        <w:rPr>
          <w:szCs w:val="21"/>
        </w:rPr>
        <w:br w:type="page"/>
      </w:r>
    </w:p>
    <w:p w14:paraId="38B72920" w14:textId="5DF5C27D" w:rsidR="00945FCE" w:rsidRPr="00854A33" w:rsidRDefault="00854A33" w:rsidP="00945FCE">
      <w:pPr>
        <w:widowControl/>
        <w:jc w:val="left"/>
        <w:rPr>
          <w:szCs w:val="21"/>
        </w:rPr>
      </w:pPr>
      <w:r w:rsidRPr="00854A33">
        <w:rPr>
          <w:noProof/>
        </w:rPr>
        <w:lastRenderedPageBreak/>
        <w:drawing>
          <wp:inline distT="0" distB="0" distL="0" distR="0" wp14:anchorId="3E34049C" wp14:editId="38332B5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B2C4C44" w:rsidR="00854A33" w:rsidRDefault="00854A33" w:rsidP="00945FCE">
      <w:pPr>
        <w:widowControl/>
        <w:jc w:val="left"/>
        <w:rPr>
          <w:szCs w:val="21"/>
        </w:rPr>
      </w:pPr>
    </w:p>
    <w:p w14:paraId="4D76A3EB" w14:textId="77777777" w:rsidR="00035CD0" w:rsidRDefault="00035CD0" w:rsidP="00945FCE">
      <w:pPr>
        <w:widowControl/>
        <w:jc w:val="left"/>
        <w:rPr>
          <w:szCs w:val="21"/>
        </w:rPr>
      </w:pPr>
    </w:p>
    <w:p w14:paraId="1F1DA61C" w14:textId="1E12CB6D"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16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uefQIAAFo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16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Sc7ZJmwCAAAx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2618D">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5CD0"/>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2695"/>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A7153"/>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46AE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07AF"/>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8C9"/>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35A"/>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174"/>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384"/>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18D"/>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1A41"/>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2022-07-06T02:17:00Z</dcterms:created>
  <dcterms:modified xsi:type="dcterms:W3CDTF">2022-07-06T02:17:00Z</dcterms:modified>
</cp:coreProperties>
</file>