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CDC6" w14:textId="780FC0D9" w:rsidR="00E75DFE" w:rsidRPr="00B6357E" w:rsidRDefault="00CD205B" w:rsidP="00E75DFE">
      <w:pPr>
        <w:pStyle w:val="af1"/>
        <w:jc w:val="right"/>
        <w:rPr>
          <w:rFonts w:asciiTheme="minorEastAsia" w:eastAsiaTheme="minorEastAsia" w:hAnsiTheme="minorEastAsia"/>
          <w:sz w:val="21"/>
        </w:rPr>
      </w:pPr>
      <w:r w:rsidRPr="00B6357E">
        <w:rPr>
          <w:rFonts w:asciiTheme="minorEastAsia" w:eastAsiaTheme="minorEastAsia" w:hAnsiTheme="minorEastAsia" w:hint="eastAsia"/>
          <w:sz w:val="21"/>
        </w:rPr>
        <w:t>２０</w:t>
      </w:r>
      <w:r w:rsidR="000B7366" w:rsidRPr="00B6357E">
        <w:rPr>
          <w:rFonts w:asciiTheme="minorEastAsia" w:eastAsiaTheme="minorEastAsia" w:hAnsiTheme="minorEastAsia" w:hint="eastAsia"/>
          <w:sz w:val="21"/>
        </w:rPr>
        <w:t>２</w:t>
      </w:r>
      <w:r w:rsidR="00C4034E" w:rsidRPr="00B6357E">
        <w:rPr>
          <w:rFonts w:asciiTheme="minorEastAsia" w:eastAsiaTheme="minorEastAsia" w:hAnsiTheme="minorEastAsia" w:hint="eastAsia"/>
          <w:sz w:val="21"/>
        </w:rPr>
        <w:t>２</w:t>
      </w:r>
      <w:r w:rsidR="00E75DFE" w:rsidRPr="00B6357E">
        <w:rPr>
          <w:rFonts w:asciiTheme="minorEastAsia" w:eastAsiaTheme="minorEastAsia" w:hAnsiTheme="minorEastAsia"/>
          <w:sz w:val="21"/>
        </w:rPr>
        <w:t>年</w:t>
      </w:r>
      <w:r w:rsidR="00FC5E11">
        <w:rPr>
          <w:rFonts w:asciiTheme="minorEastAsia" w:eastAsiaTheme="minorEastAsia" w:hAnsiTheme="minorEastAsia" w:hint="eastAsia"/>
          <w:sz w:val="21"/>
        </w:rPr>
        <w:t>１</w:t>
      </w:r>
      <w:r w:rsidR="00BB053B">
        <w:rPr>
          <w:rFonts w:asciiTheme="minorEastAsia" w:eastAsiaTheme="minorEastAsia" w:hAnsiTheme="minorEastAsia" w:hint="eastAsia"/>
          <w:sz w:val="21"/>
        </w:rPr>
        <w:t>２</w:t>
      </w:r>
      <w:r w:rsidR="002C4D9A" w:rsidRPr="00B6357E">
        <w:rPr>
          <w:rFonts w:asciiTheme="minorEastAsia" w:eastAsiaTheme="minorEastAsia" w:hAnsiTheme="minorEastAsia" w:hint="eastAsia"/>
          <w:sz w:val="21"/>
        </w:rPr>
        <w:t>月</w:t>
      </w:r>
      <w:r w:rsidR="00764338" w:rsidRPr="00B6357E">
        <w:rPr>
          <w:rFonts w:asciiTheme="minorEastAsia" w:eastAsiaTheme="minorEastAsia" w:hAnsiTheme="minorEastAsia" w:hint="eastAsia"/>
          <w:sz w:val="21"/>
        </w:rPr>
        <w:t>版</w:t>
      </w:r>
    </w:p>
    <w:p w14:paraId="6EDD775C" w14:textId="12B3EBAE" w:rsidR="00057C89" w:rsidRPr="00B6357E" w:rsidRDefault="00A94203" w:rsidP="00A94203">
      <w:pPr>
        <w:pStyle w:val="af1"/>
        <w:jc w:val="right"/>
        <w:rPr>
          <w:rFonts w:asciiTheme="minorEastAsia" w:eastAsiaTheme="minorEastAsia" w:hAnsiTheme="minorEastAsia"/>
          <w:sz w:val="21"/>
        </w:rPr>
      </w:pPr>
      <w:r>
        <w:rPr>
          <w:rFonts w:asciiTheme="minorEastAsia" w:eastAsiaTheme="minorEastAsia" w:hAnsiTheme="minorEastAsia" w:hint="eastAsia"/>
          <w:kern w:val="0"/>
          <w:sz w:val="21"/>
        </w:rPr>
        <w:t>ＮＥＤＯ省エネルギー部</w:t>
      </w:r>
    </w:p>
    <w:p w14:paraId="182D40EF" w14:textId="4D3347AA" w:rsidR="00E75DFE" w:rsidRPr="00B6357E" w:rsidRDefault="005D462B" w:rsidP="00E75DFE">
      <w:pPr>
        <w:pStyle w:val="af1"/>
        <w:rPr>
          <w:rFonts w:asciiTheme="minorEastAsia" w:eastAsiaTheme="minorEastAsia" w:hAnsiTheme="minorEastAsia"/>
          <w:sz w:val="21"/>
        </w:rPr>
      </w:pPr>
      <w:r w:rsidRPr="00B6357E">
        <w:rPr>
          <w:rFonts w:asciiTheme="minorEastAsia" w:eastAsiaTheme="minorEastAsia" w:hAnsiTheme="minorEastAsia" w:hint="eastAsia"/>
          <w:sz w:val="21"/>
        </w:rPr>
        <w:t>提案者</w:t>
      </w:r>
      <w:r w:rsidR="00E75DFE" w:rsidRPr="00B6357E">
        <w:rPr>
          <w:rFonts w:asciiTheme="minorEastAsia" w:eastAsiaTheme="minorEastAsia" w:hAnsiTheme="minorEastAsia" w:hint="eastAsia"/>
          <w:sz w:val="21"/>
        </w:rPr>
        <w:t>各位</w:t>
      </w:r>
    </w:p>
    <w:p w14:paraId="56C0A57C" w14:textId="594F7B16" w:rsidR="00E75DFE" w:rsidRPr="00B6357E" w:rsidRDefault="00E75DFE" w:rsidP="00E75DFE">
      <w:pPr>
        <w:pStyle w:val="af1"/>
        <w:jc w:val="right"/>
        <w:rPr>
          <w:rFonts w:asciiTheme="minorEastAsia" w:eastAsiaTheme="minorEastAsia" w:hAnsiTheme="minorEastAsia"/>
          <w:sz w:val="21"/>
        </w:rPr>
      </w:pPr>
    </w:p>
    <w:p w14:paraId="3C5B28A0" w14:textId="77777777" w:rsidR="00714176" w:rsidRPr="00B6357E" w:rsidRDefault="00714176" w:rsidP="00E75DFE">
      <w:pPr>
        <w:pStyle w:val="af1"/>
        <w:jc w:val="right"/>
        <w:rPr>
          <w:rFonts w:asciiTheme="minorEastAsia" w:eastAsiaTheme="minorEastAsia" w:hAnsiTheme="minorEastAsia"/>
          <w:b/>
          <w:sz w:val="21"/>
          <w:u w:val="single"/>
        </w:rPr>
      </w:pPr>
    </w:p>
    <w:p w14:paraId="34D1D0A6" w14:textId="77777777" w:rsidR="000B6D5B" w:rsidRDefault="000B6D5B" w:rsidP="000B6D5B">
      <w:pPr>
        <w:pStyle w:val="af1"/>
        <w:jc w:val="center"/>
        <w:rPr>
          <w:rFonts w:asciiTheme="minorEastAsia" w:eastAsiaTheme="minorEastAsia" w:hAnsiTheme="minorEastAsia"/>
          <w:b/>
          <w:sz w:val="21"/>
          <w:u w:val="single"/>
        </w:rPr>
      </w:pPr>
      <w:r w:rsidRPr="00C250D2">
        <w:rPr>
          <w:rFonts w:asciiTheme="minorEastAsia" w:eastAsiaTheme="minorEastAsia" w:hAnsiTheme="minorEastAsia" w:hint="eastAsia"/>
          <w:b/>
          <w:sz w:val="21"/>
          <w:u w:val="single"/>
        </w:rPr>
        <w:t>「</w:t>
      </w:r>
      <w:r>
        <w:rPr>
          <w:rFonts w:asciiTheme="minorEastAsia" w:eastAsiaTheme="minorEastAsia" w:hAnsiTheme="minorEastAsia" w:hint="eastAsia"/>
          <w:b/>
          <w:sz w:val="21"/>
          <w:u w:val="single"/>
        </w:rPr>
        <w:t>エネルギー消費の効率化等に資する我が国技術の国際実証事業</w:t>
      </w:r>
      <w:r w:rsidRPr="00C250D2">
        <w:rPr>
          <w:rFonts w:asciiTheme="minorEastAsia" w:eastAsiaTheme="minorEastAsia" w:hAnsiTheme="minorEastAsia"/>
          <w:b/>
          <w:sz w:val="21"/>
          <w:u w:val="single"/>
        </w:rPr>
        <w:t>」</w:t>
      </w:r>
    </w:p>
    <w:p w14:paraId="703E34DD" w14:textId="77777777" w:rsidR="000B6D5B" w:rsidRPr="00C250D2" w:rsidRDefault="000B6D5B" w:rsidP="000B6D5B">
      <w:pPr>
        <w:pStyle w:val="af1"/>
        <w:jc w:val="center"/>
        <w:rPr>
          <w:rFonts w:asciiTheme="minorEastAsia" w:eastAsiaTheme="minorEastAsia" w:hAnsiTheme="minorEastAsia"/>
          <w:b/>
          <w:sz w:val="21"/>
          <w:u w:val="single"/>
        </w:rPr>
      </w:pPr>
      <w:r w:rsidRPr="004B2976">
        <w:rPr>
          <w:rFonts w:asciiTheme="minorEastAsia" w:eastAsiaTheme="minorEastAsia" w:hAnsiTheme="minorEastAsia" w:hint="eastAsia"/>
          <w:b/>
          <w:sz w:val="21"/>
          <w:u w:val="single"/>
        </w:rPr>
        <w:t>実証前調査（助成）</w:t>
      </w:r>
      <w:r>
        <w:rPr>
          <w:rFonts w:asciiTheme="minorEastAsia" w:eastAsiaTheme="minorEastAsia" w:hAnsiTheme="minorEastAsia" w:hint="eastAsia"/>
          <w:b/>
          <w:sz w:val="21"/>
          <w:u w:val="single"/>
        </w:rPr>
        <w:t>以降</w:t>
      </w:r>
      <w:r w:rsidRPr="004B2976">
        <w:rPr>
          <w:rFonts w:asciiTheme="minorEastAsia" w:eastAsiaTheme="minorEastAsia" w:hAnsiTheme="minorEastAsia" w:hint="eastAsia"/>
          <w:b/>
          <w:sz w:val="21"/>
          <w:u w:val="single"/>
        </w:rPr>
        <w:t>の実施内容及び実施にあたっての手続きに係る説明</w:t>
      </w:r>
      <w:r>
        <w:rPr>
          <w:rFonts w:asciiTheme="minorEastAsia" w:eastAsiaTheme="minorEastAsia" w:hAnsiTheme="minorEastAsia" w:hint="eastAsia"/>
          <w:b/>
          <w:sz w:val="21"/>
          <w:u w:val="single"/>
        </w:rPr>
        <w:t>（参考）</w:t>
      </w:r>
    </w:p>
    <w:p w14:paraId="72BBDCFC" w14:textId="77777777" w:rsidR="00714176" w:rsidRPr="000B6D5B" w:rsidRDefault="00714176" w:rsidP="00E75DFE">
      <w:pPr>
        <w:pStyle w:val="af1"/>
        <w:rPr>
          <w:rFonts w:asciiTheme="minorEastAsia" w:eastAsiaTheme="minorEastAsia" w:hAnsiTheme="minorEastAsia"/>
          <w:sz w:val="21"/>
        </w:rPr>
      </w:pPr>
    </w:p>
    <w:p w14:paraId="4CCE57DC" w14:textId="77777777" w:rsidR="00CB386C" w:rsidRPr="00C250D2" w:rsidRDefault="00CB386C" w:rsidP="00CB386C">
      <w:pPr>
        <w:pStyle w:val="af1"/>
        <w:ind w:firstLineChars="100" w:firstLine="210"/>
        <w:rPr>
          <w:rFonts w:asciiTheme="minorEastAsia" w:eastAsiaTheme="minorEastAsia" w:hAnsiTheme="minorEastAsia"/>
          <w:sz w:val="21"/>
        </w:rPr>
      </w:pPr>
      <w:r>
        <w:rPr>
          <w:rFonts w:asciiTheme="minorEastAsia" w:eastAsiaTheme="minorEastAsia" w:hAnsiTheme="minorEastAsia" w:hint="eastAsia"/>
          <w:sz w:val="21"/>
        </w:rPr>
        <w:t>実証前調査に関する</w:t>
      </w:r>
      <w:r w:rsidRPr="00C250D2">
        <w:rPr>
          <w:rFonts w:asciiTheme="minorEastAsia" w:eastAsiaTheme="minorEastAsia" w:hAnsiTheme="minorEastAsia" w:hint="eastAsia"/>
          <w:sz w:val="21"/>
        </w:rPr>
        <w:t>提案</w:t>
      </w:r>
      <w:r>
        <w:rPr>
          <w:rFonts w:asciiTheme="minorEastAsia" w:eastAsiaTheme="minorEastAsia" w:hAnsiTheme="minorEastAsia" w:hint="eastAsia"/>
          <w:sz w:val="21"/>
        </w:rPr>
        <w:t>内容が助成事業として</w:t>
      </w:r>
      <w:r w:rsidRPr="00C250D2">
        <w:rPr>
          <w:rFonts w:asciiTheme="minorEastAsia" w:eastAsiaTheme="minorEastAsia" w:hAnsiTheme="minorEastAsia" w:hint="eastAsia"/>
          <w:sz w:val="21"/>
        </w:rPr>
        <w:t>採択された場合</w:t>
      </w:r>
      <w:r w:rsidRPr="00C250D2">
        <w:rPr>
          <w:rFonts w:asciiTheme="minorEastAsia" w:eastAsiaTheme="minorEastAsia" w:hAnsiTheme="minorEastAsia"/>
          <w:sz w:val="21"/>
        </w:rPr>
        <w:t>、</w:t>
      </w:r>
      <w:r>
        <w:rPr>
          <w:rFonts w:asciiTheme="minorEastAsia" w:eastAsiaTheme="minorEastAsia" w:hAnsiTheme="minorEastAsia" w:hint="eastAsia"/>
          <w:sz w:val="21"/>
        </w:rPr>
        <w:t>下記</w:t>
      </w:r>
      <w:r w:rsidRPr="00C250D2">
        <w:rPr>
          <w:rFonts w:asciiTheme="minorEastAsia" w:eastAsiaTheme="minorEastAsia" w:hAnsiTheme="minorEastAsia" w:hint="eastAsia"/>
          <w:sz w:val="21"/>
        </w:rPr>
        <w:t>に沿って</w:t>
      </w:r>
      <w:r>
        <w:rPr>
          <w:rFonts w:asciiTheme="minorEastAsia" w:eastAsiaTheme="minorEastAsia" w:hAnsiTheme="minorEastAsia" w:hint="eastAsia"/>
          <w:sz w:val="21"/>
        </w:rPr>
        <w:t>交付申請書を作成し、事業を適切に</w:t>
      </w:r>
      <w:r w:rsidRPr="00C250D2">
        <w:rPr>
          <w:rFonts w:asciiTheme="minorEastAsia" w:eastAsiaTheme="minorEastAsia" w:hAnsiTheme="minorEastAsia" w:hint="eastAsia"/>
          <w:sz w:val="21"/>
        </w:rPr>
        <w:t>実施</w:t>
      </w:r>
      <w:r>
        <w:rPr>
          <w:rFonts w:asciiTheme="minorEastAsia" w:eastAsiaTheme="minorEastAsia" w:hAnsiTheme="minorEastAsia" w:hint="eastAsia"/>
          <w:sz w:val="21"/>
        </w:rPr>
        <w:t>してください</w:t>
      </w:r>
      <w:r w:rsidRPr="00C250D2">
        <w:rPr>
          <w:rFonts w:asciiTheme="minorEastAsia" w:eastAsiaTheme="minorEastAsia" w:hAnsiTheme="minorEastAsia" w:hint="eastAsia"/>
          <w:sz w:val="21"/>
        </w:rPr>
        <w:t>。</w:t>
      </w:r>
    </w:p>
    <w:p w14:paraId="1335FE46" w14:textId="77777777" w:rsidR="00941753" w:rsidRPr="00CB386C" w:rsidRDefault="00941753" w:rsidP="00851D04">
      <w:pPr>
        <w:autoSpaceDE w:val="0"/>
        <w:autoSpaceDN w:val="0"/>
        <w:adjustRightInd w:val="0"/>
        <w:jc w:val="left"/>
        <w:rPr>
          <w:rFonts w:ascii="ＭＳ 明朝" w:eastAsia="ＭＳ 明朝" w:cs="ＭＳ 明朝"/>
          <w:color w:val="000000"/>
          <w:kern w:val="0"/>
          <w:szCs w:val="21"/>
          <w:bdr w:val="single" w:sz="4" w:space="0" w:color="auto"/>
        </w:rPr>
      </w:pPr>
    </w:p>
    <w:sdt>
      <w:sdtPr>
        <w:rPr>
          <w:rFonts w:asciiTheme="minorHAnsi" w:eastAsiaTheme="minorEastAsia" w:hAnsiTheme="minorHAnsi" w:cstheme="minorBidi"/>
          <w:color w:val="auto"/>
          <w:kern w:val="2"/>
          <w:sz w:val="21"/>
          <w:szCs w:val="22"/>
          <w:lang w:val="ja-JP"/>
        </w:rPr>
        <w:id w:val="998154927"/>
        <w:docPartObj>
          <w:docPartGallery w:val="Table of Contents"/>
          <w:docPartUnique/>
        </w:docPartObj>
      </w:sdtPr>
      <w:sdtEndPr>
        <w:rPr>
          <w:b/>
          <w:bCs/>
        </w:rPr>
      </w:sdtEndPr>
      <w:sdtContent>
        <w:p w14:paraId="361AB8F9" w14:textId="321D7F28" w:rsidR="0061209D" w:rsidRPr="00B6357E" w:rsidRDefault="00863342" w:rsidP="00863342">
          <w:pPr>
            <w:pStyle w:val="af4"/>
            <w:jc w:val="center"/>
            <w:rPr>
              <w:rFonts w:asciiTheme="minorEastAsia" w:eastAsiaTheme="minorEastAsia" w:hAnsiTheme="minorEastAsia"/>
              <w:b/>
              <w:color w:val="auto"/>
              <w:sz w:val="24"/>
              <w:szCs w:val="24"/>
            </w:rPr>
          </w:pPr>
          <w:r w:rsidRPr="00B6357E">
            <w:rPr>
              <w:rFonts w:asciiTheme="minorEastAsia" w:eastAsiaTheme="minorEastAsia" w:hAnsiTheme="minorEastAsia" w:hint="eastAsia"/>
              <w:b/>
              <w:color w:val="auto"/>
              <w:sz w:val="24"/>
              <w:szCs w:val="24"/>
              <w:lang w:val="ja-JP"/>
            </w:rPr>
            <w:t>目次</w:t>
          </w:r>
        </w:p>
        <w:p w14:paraId="7157C614" w14:textId="2073C28D" w:rsidR="002C4D9A" w:rsidRPr="00B6357E" w:rsidRDefault="0061209D">
          <w:pPr>
            <w:pStyle w:val="11"/>
            <w:rPr>
              <w:noProof/>
            </w:rPr>
          </w:pPr>
          <w:r w:rsidRPr="00B6357E">
            <w:fldChar w:fldCharType="begin"/>
          </w:r>
          <w:r w:rsidRPr="00B6357E">
            <w:instrText xml:space="preserve"> TOC \o "1-3" \h \z \u </w:instrText>
          </w:r>
          <w:r w:rsidRPr="00B6357E">
            <w:fldChar w:fldCharType="separate"/>
          </w:r>
          <w:hyperlink w:anchor="_Toc104197605" w:history="1">
            <w:r w:rsidR="002C4D9A" w:rsidRPr="00B6357E">
              <w:rPr>
                <w:rStyle w:val="af5"/>
                <w:rFonts w:asciiTheme="minorEastAsia" w:hAnsiTheme="minorEastAsia"/>
                <w:noProof/>
              </w:rPr>
              <w:t>１．実証前調査以降の手続き</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_Toc104197605 \h </w:instrText>
            </w:r>
            <w:r w:rsidR="002C4D9A" w:rsidRPr="00B6357E">
              <w:rPr>
                <w:noProof/>
                <w:webHidden/>
              </w:rPr>
            </w:r>
            <w:r w:rsidR="002C4D9A" w:rsidRPr="00B6357E">
              <w:rPr>
                <w:noProof/>
                <w:webHidden/>
              </w:rPr>
              <w:fldChar w:fldCharType="separate"/>
            </w:r>
            <w:r w:rsidR="000C64AC">
              <w:rPr>
                <w:noProof/>
                <w:webHidden/>
              </w:rPr>
              <w:t>3</w:t>
            </w:r>
            <w:r w:rsidR="002C4D9A" w:rsidRPr="00B6357E">
              <w:rPr>
                <w:noProof/>
                <w:webHidden/>
              </w:rPr>
              <w:fldChar w:fldCharType="end"/>
            </w:r>
          </w:hyperlink>
        </w:p>
        <w:p w14:paraId="4F56D737" w14:textId="5522BC09" w:rsidR="002C4D9A" w:rsidRPr="00B6357E" w:rsidRDefault="005803B3">
          <w:pPr>
            <w:pStyle w:val="11"/>
            <w:rPr>
              <w:noProof/>
            </w:rPr>
          </w:pPr>
          <w:hyperlink w:anchor="_Toc104197606" w:history="1">
            <w:r w:rsidR="002C4D9A" w:rsidRPr="00B6357E">
              <w:rPr>
                <w:rStyle w:val="af5"/>
                <w:rFonts w:asciiTheme="minorEastAsia" w:hAnsiTheme="minorEastAsia"/>
                <w:noProof/>
              </w:rPr>
              <w:t>２．実証前調査の実施内容</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_Toc104197606 \h </w:instrText>
            </w:r>
            <w:r w:rsidR="002C4D9A" w:rsidRPr="00B6357E">
              <w:rPr>
                <w:noProof/>
                <w:webHidden/>
              </w:rPr>
            </w:r>
            <w:r w:rsidR="002C4D9A" w:rsidRPr="00B6357E">
              <w:rPr>
                <w:noProof/>
                <w:webHidden/>
              </w:rPr>
              <w:fldChar w:fldCharType="separate"/>
            </w:r>
            <w:r w:rsidR="000C64AC">
              <w:rPr>
                <w:noProof/>
                <w:webHidden/>
              </w:rPr>
              <w:t>3</w:t>
            </w:r>
            <w:r w:rsidR="002C4D9A" w:rsidRPr="00B6357E">
              <w:rPr>
                <w:noProof/>
                <w:webHidden/>
              </w:rPr>
              <w:fldChar w:fldCharType="end"/>
            </w:r>
          </w:hyperlink>
        </w:p>
        <w:p w14:paraId="518B2CD3" w14:textId="6C8D8CDA" w:rsidR="002C4D9A" w:rsidRPr="00B6357E" w:rsidRDefault="005803B3">
          <w:pPr>
            <w:pStyle w:val="23"/>
            <w:rPr>
              <w:noProof/>
            </w:rPr>
          </w:pPr>
          <w:hyperlink w:anchor="_Toc104197607" w:history="1">
            <w:r w:rsidR="002C4D9A" w:rsidRPr="00B6357E">
              <w:rPr>
                <w:rStyle w:val="af5"/>
                <w:rFonts w:ascii="ＭＳ 明朝" w:eastAsia="ＭＳ 明朝" w:hAnsi="Century" w:cs="ＭＳ 明朝"/>
                <w:noProof/>
                <w:kern w:val="0"/>
              </w:rPr>
              <w:t>１）</w:t>
            </w:r>
            <w:r w:rsidR="002C4D9A" w:rsidRPr="00B6357E">
              <w:rPr>
                <w:noProof/>
              </w:rPr>
              <w:tab/>
            </w:r>
            <w:r w:rsidR="002C4D9A" w:rsidRPr="00B6357E">
              <w:rPr>
                <w:rStyle w:val="af5"/>
                <w:rFonts w:ascii="ＭＳ 明朝" w:eastAsia="ＭＳ 明朝" w:hAnsi="Century" w:cs="ＭＳ 明朝"/>
                <w:noProof/>
                <w:kern w:val="0"/>
              </w:rPr>
              <w:t>対象国・地域のエネルギーや市場に関する基礎情報</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_Toc104197607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63437E4E" w14:textId="4BA577EA" w:rsidR="002C4D9A" w:rsidRPr="00B6357E" w:rsidRDefault="005803B3">
          <w:pPr>
            <w:pStyle w:val="23"/>
            <w:rPr>
              <w:noProof/>
            </w:rPr>
          </w:pPr>
          <w:hyperlink w:anchor="_Toc104197608" w:history="1">
            <w:r w:rsidR="002C4D9A" w:rsidRPr="00B6357E">
              <w:rPr>
                <w:rStyle w:val="af5"/>
                <w:rFonts w:hAnsi="Century"/>
                <w:noProof/>
              </w:rPr>
              <w:t>２）</w:t>
            </w:r>
            <w:r w:rsidR="002C4D9A" w:rsidRPr="00B6357E">
              <w:rPr>
                <w:noProof/>
              </w:rPr>
              <w:tab/>
            </w:r>
            <w:r w:rsidR="002C4D9A" w:rsidRPr="00B6357E">
              <w:rPr>
                <w:rStyle w:val="af5"/>
                <w:rFonts w:ascii="ＭＳ 明朝" w:eastAsia="ＭＳ 明朝" w:hAnsi="Century" w:cs="ＭＳ 明朝"/>
                <w:noProof/>
                <w:kern w:val="0"/>
              </w:rPr>
              <w:t>対象技術</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_Toc104197608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2F516681" w14:textId="20BDB5C2" w:rsidR="002C4D9A" w:rsidRPr="00B6357E" w:rsidRDefault="005803B3" w:rsidP="00C66D22">
          <w:pPr>
            <w:pStyle w:val="31"/>
            <w:rPr>
              <w:noProof/>
            </w:rPr>
          </w:pPr>
          <w:hyperlink w:anchor="_Toc104197609" w:history="1">
            <w:r w:rsidR="002C4D9A" w:rsidRPr="00B6357E">
              <w:rPr>
                <w:rStyle w:val="af5"/>
                <w:rFonts w:ascii="ＭＳ 明朝" w:eastAsia="ＭＳ 明朝" w:hAnsi="ＭＳ 明朝" w:cs="ＭＳ 明朝" w:hint="eastAsia"/>
                <w:noProof/>
              </w:rPr>
              <w:t>①</w:t>
            </w:r>
            <w:r w:rsidR="002C4D9A" w:rsidRPr="00B6357E">
              <w:rPr>
                <w:noProof/>
              </w:rPr>
              <w:tab/>
            </w:r>
            <w:r w:rsidR="002C4D9A" w:rsidRPr="00B6357E">
              <w:rPr>
                <w:rStyle w:val="af5"/>
                <w:noProof/>
              </w:rPr>
              <w:t>対象技術の詳細</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_Toc104197609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60D6397B" w14:textId="139521CD" w:rsidR="002C4D9A" w:rsidRPr="00B6357E" w:rsidRDefault="005803B3" w:rsidP="00C66D22">
          <w:pPr>
            <w:pStyle w:val="31"/>
            <w:rPr>
              <w:noProof/>
            </w:rPr>
          </w:pPr>
          <w:hyperlink w:anchor="_Toc104197610" w:history="1">
            <w:r w:rsidR="002C4D9A" w:rsidRPr="00B6357E">
              <w:rPr>
                <w:rStyle w:val="af5"/>
                <w:rFonts w:ascii="ＭＳ 明朝" w:eastAsia="ＭＳ 明朝" w:hAnsi="ＭＳ 明朝" w:cs="ＭＳ 明朝" w:hint="eastAsia"/>
                <w:noProof/>
              </w:rPr>
              <w:t>②</w:t>
            </w:r>
            <w:r w:rsidR="002C4D9A" w:rsidRPr="00B6357E">
              <w:rPr>
                <w:noProof/>
              </w:rPr>
              <w:tab/>
            </w:r>
            <w:r w:rsidR="002C4D9A" w:rsidRPr="00B6357E">
              <w:rPr>
                <w:rStyle w:val="af5"/>
                <w:noProof/>
              </w:rPr>
              <w:t>実証機器のスペック（仕様、規模、構成、性能）</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_Toc104197610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1567FCA0" w14:textId="2F82103A" w:rsidR="002C4D9A" w:rsidRPr="00B6357E" w:rsidRDefault="005803B3" w:rsidP="00C66D22">
          <w:pPr>
            <w:pStyle w:val="31"/>
            <w:rPr>
              <w:noProof/>
            </w:rPr>
          </w:pPr>
          <w:hyperlink w:anchor="_Toc104197611" w:history="1">
            <w:r w:rsidR="002C4D9A" w:rsidRPr="00B6357E">
              <w:rPr>
                <w:rStyle w:val="af5"/>
                <w:rFonts w:ascii="ＭＳ 明朝" w:eastAsia="ＭＳ 明朝" w:hAnsi="ＭＳ 明朝" w:cs="ＭＳ 明朝" w:hint="eastAsia"/>
                <w:noProof/>
              </w:rPr>
              <w:t>③</w:t>
            </w:r>
            <w:r w:rsidR="002C4D9A" w:rsidRPr="00B6357E">
              <w:rPr>
                <w:noProof/>
              </w:rPr>
              <w:tab/>
            </w:r>
            <w:r w:rsidR="002C4D9A" w:rsidRPr="00B6357E">
              <w:rPr>
                <w:rStyle w:val="af5"/>
                <w:noProof/>
              </w:rPr>
              <w:t>原油削減効果及び温室効果ガス排出削減効果</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_Toc104197611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515350E7" w14:textId="2549A1DF" w:rsidR="002C4D9A" w:rsidRPr="00B6357E" w:rsidRDefault="005803B3">
          <w:pPr>
            <w:pStyle w:val="23"/>
            <w:rPr>
              <w:noProof/>
            </w:rPr>
          </w:pPr>
          <w:hyperlink w:anchor="_Toc104197612" w:history="1">
            <w:r w:rsidR="002C4D9A" w:rsidRPr="00B6357E">
              <w:rPr>
                <w:rStyle w:val="af5"/>
                <w:rFonts w:ascii="ＭＳ 明朝" w:eastAsia="ＭＳ 明朝" w:hAnsi="Century" w:cs="ＭＳ 明朝"/>
                <w:noProof/>
                <w:kern w:val="0"/>
              </w:rPr>
              <w:t>３）</w:t>
            </w:r>
            <w:r w:rsidR="002C4D9A" w:rsidRPr="00B6357E">
              <w:rPr>
                <w:noProof/>
              </w:rPr>
              <w:tab/>
            </w:r>
            <w:r w:rsidR="002C4D9A" w:rsidRPr="00B6357E">
              <w:rPr>
                <w:rStyle w:val="af5"/>
                <w:rFonts w:ascii="ＭＳ 明朝" w:eastAsia="ＭＳ 明朝" w:hAnsi="Century" w:cs="ＭＳ 明朝"/>
                <w:noProof/>
                <w:kern w:val="0"/>
              </w:rPr>
              <w:t>実証研究の計画</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_Toc104197612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04539267" w14:textId="0835C49A" w:rsidR="002C4D9A" w:rsidRPr="00B6357E" w:rsidRDefault="005803B3" w:rsidP="00C66D22">
          <w:pPr>
            <w:pStyle w:val="31"/>
            <w:rPr>
              <w:noProof/>
            </w:rPr>
          </w:pPr>
          <w:hyperlink w:anchor="_Toc104197613" w:history="1">
            <w:r w:rsidR="002C4D9A" w:rsidRPr="00B6357E">
              <w:rPr>
                <w:rStyle w:val="af5"/>
                <w:rFonts w:ascii="ＭＳ 明朝" w:eastAsia="ＭＳ 明朝" w:hAnsi="ＭＳ 明朝" w:cs="ＭＳ 明朝" w:hint="eastAsia"/>
                <w:noProof/>
              </w:rPr>
              <w:t>①</w:t>
            </w:r>
            <w:r w:rsidR="002C4D9A" w:rsidRPr="00B6357E">
              <w:rPr>
                <w:noProof/>
              </w:rPr>
              <w:tab/>
            </w:r>
            <w:r w:rsidR="002C4D9A" w:rsidRPr="00B6357E">
              <w:rPr>
                <w:rStyle w:val="af5"/>
                <w:noProof/>
              </w:rPr>
              <w:t>実証サイト</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_Toc104197613 \h </w:instrText>
            </w:r>
            <w:r w:rsidR="002C4D9A" w:rsidRPr="00B6357E">
              <w:rPr>
                <w:noProof/>
                <w:webHidden/>
              </w:rPr>
            </w:r>
            <w:r w:rsidR="002C4D9A" w:rsidRPr="00B6357E">
              <w:rPr>
                <w:noProof/>
                <w:webHidden/>
              </w:rPr>
              <w:fldChar w:fldCharType="separate"/>
            </w:r>
            <w:r w:rsidR="000C64AC">
              <w:rPr>
                <w:noProof/>
                <w:webHidden/>
              </w:rPr>
              <w:t>4</w:t>
            </w:r>
            <w:r w:rsidR="002C4D9A" w:rsidRPr="00B6357E">
              <w:rPr>
                <w:noProof/>
                <w:webHidden/>
              </w:rPr>
              <w:fldChar w:fldCharType="end"/>
            </w:r>
          </w:hyperlink>
        </w:p>
        <w:p w14:paraId="15241CC9" w14:textId="3E2AD386" w:rsidR="002C4D9A" w:rsidRPr="00B6357E" w:rsidRDefault="005803B3" w:rsidP="00C66D22">
          <w:pPr>
            <w:pStyle w:val="31"/>
            <w:rPr>
              <w:noProof/>
            </w:rPr>
          </w:pPr>
          <w:hyperlink w:anchor="_Toc104197614" w:history="1">
            <w:r w:rsidR="002C4D9A" w:rsidRPr="00B6357E">
              <w:rPr>
                <w:rStyle w:val="af5"/>
                <w:rFonts w:ascii="ＭＳ 明朝" w:eastAsia="ＭＳ 明朝" w:hAnsi="ＭＳ 明朝" w:cs="ＭＳ 明朝" w:hint="eastAsia"/>
                <w:noProof/>
              </w:rPr>
              <w:t>②</w:t>
            </w:r>
            <w:r w:rsidR="002C4D9A" w:rsidRPr="00B6357E">
              <w:rPr>
                <w:noProof/>
              </w:rPr>
              <w:tab/>
            </w:r>
            <w:r w:rsidR="002C4D9A" w:rsidRPr="00B6357E">
              <w:rPr>
                <w:rStyle w:val="af5"/>
                <w:noProof/>
              </w:rPr>
              <w:t>実証サイト等との間で締結する契約文書（</w:t>
            </w:r>
            <w:r w:rsidR="002C4D9A" w:rsidRPr="00B6357E">
              <w:rPr>
                <w:rStyle w:val="af5"/>
                <w:noProof/>
              </w:rPr>
              <w:t>Project Agreement</w:t>
            </w:r>
            <w:r w:rsidR="002C4D9A" w:rsidRPr="00B6357E">
              <w:rPr>
                <w:rStyle w:val="af5"/>
                <w:noProof/>
              </w:rPr>
              <w:t>：ＰＡ等）のドラフト</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_Toc104197614 \h </w:instrText>
            </w:r>
            <w:r w:rsidR="002C4D9A" w:rsidRPr="00B6357E">
              <w:rPr>
                <w:noProof/>
                <w:webHidden/>
              </w:rPr>
            </w:r>
            <w:r w:rsidR="002C4D9A" w:rsidRPr="00B6357E">
              <w:rPr>
                <w:noProof/>
                <w:webHidden/>
              </w:rPr>
              <w:fldChar w:fldCharType="separate"/>
            </w:r>
            <w:r w:rsidR="000C64AC">
              <w:rPr>
                <w:noProof/>
                <w:webHidden/>
              </w:rPr>
              <w:t>5</w:t>
            </w:r>
            <w:r w:rsidR="002C4D9A" w:rsidRPr="00B6357E">
              <w:rPr>
                <w:noProof/>
                <w:webHidden/>
              </w:rPr>
              <w:fldChar w:fldCharType="end"/>
            </w:r>
          </w:hyperlink>
        </w:p>
        <w:p w14:paraId="25711AAC" w14:textId="17B72479" w:rsidR="002C4D9A" w:rsidRPr="00B6357E" w:rsidRDefault="005803B3" w:rsidP="00C66D22">
          <w:pPr>
            <w:pStyle w:val="31"/>
            <w:rPr>
              <w:noProof/>
            </w:rPr>
          </w:pPr>
          <w:hyperlink w:anchor="_Toc104197615" w:history="1">
            <w:r w:rsidR="002C4D9A" w:rsidRPr="00B6357E">
              <w:rPr>
                <w:rStyle w:val="af5"/>
                <w:rFonts w:ascii="ＭＳ 明朝" w:eastAsia="ＭＳ 明朝" w:hAnsi="ＭＳ 明朝" w:cs="ＭＳ 明朝" w:hint="eastAsia"/>
                <w:noProof/>
              </w:rPr>
              <w:t>③</w:t>
            </w:r>
            <w:r w:rsidR="002C4D9A" w:rsidRPr="00B6357E">
              <w:rPr>
                <w:noProof/>
              </w:rPr>
              <w:tab/>
            </w:r>
            <w:r w:rsidR="002C4D9A" w:rsidRPr="00B6357E">
              <w:rPr>
                <w:rStyle w:val="af5"/>
                <w:noProof/>
              </w:rPr>
              <w:t>実証研究のスケジュール</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_Toc104197615 \h </w:instrText>
            </w:r>
            <w:r w:rsidR="002C4D9A" w:rsidRPr="00B6357E">
              <w:rPr>
                <w:noProof/>
                <w:webHidden/>
              </w:rPr>
            </w:r>
            <w:r w:rsidR="002C4D9A" w:rsidRPr="00B6357E">
              <w:rPr>
                <w:noProof/>
                <w:webHidden/>
              </w:rPr>
              <w:fldChar w:fldCharType="separate"/>
            </w:r>
            <w:r w:rsidR="000C64AC">
              <w:rPr>
                <w:noProof/>
                <w:webHidden/>
              </w:rPr>
              <w:t>5</w:t>
            </w:r>
            <w:r w:rsidR="002C4D9A" w:rsidRPr="00B6357E">
              <w:rPr>
                <w:noProof/>
                <w:webHidden/>
              </w:rPr>
              <w:fldChar w:fldCharType="end"/>
            </w:r>
          </w:hyperlink>
        </w:p>
        <w:p w14:paraId="7F18EF2E" w14:textId="567178D9" w:rsidR="002C4D9A" w:rsidRPr="00B6357E" w:rsidRDefault="005803B3" w:rsidP="00C66D22">
          <w:pPr>
            <w:pStyle w:val="31"/>
            <w:rPr>
              <w:noProof/>
            </w:rPr>
          </w:pPr>
          <w:hyperlink w:anchor="_Toc104197616" w:history="1">
            <w:r w:rsidR="002C4D9A" w:rsidRPr="00B6357E">
              <w:rPr>
                <w:rStyle w:val="af5"/>
                <w:rFonts w:ascii="ＭＳ 明朝" w:eastAsia="ＭＳ 明朝" w:hAnsi="ＭＳ 明朝" w:cs="ＭＳ 明朝" w:hint="eastAsia"/>
                <w:noProof/>
                <w:kern w:val="0"/>
              </w:rPr>
              <w:t>④</w:t>
            </w:r>
            <w:r w:rsidR="002C4D9A" w:rsidRPr="00B6357E">
              <w:rPr>
                <w:noProof/>
              </w:rPr>
              <w:tab/>
            </w:r>
            <w:r w:rsidR="002C4D9A" w:rsidRPr="00B6357E">
              <w:rPr>
                <w:rStyle w:val="af5"/>
                <w:rFonts w:ascii="ＭＳ 明朝" w:eastAsia="ＭＳ 明朝" w:hAnsi="Century" w:cs="ＭＳ 明朝"/>
                <w:noProof/>
                <w:kern w:val="0"/>
              </w:rPr>
              <w:t>実証研究に必要な予算</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_Toc104197616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7A9CA87A" w14:textId="24E8FCEF" w:rsidR="002C4D9A" w:rsidRPr="00B6357E" w:rsidRDefault="005803B3" w:rsidP="00C66D22">
          <w:pPr>
            <w:pStyle w:val="31"/>
            <w:rPr>
              <w:noProof/>
            </w:rPr>
          </w:pPr>
          <w:hyperlink w:anchor="_Toc104197617" w:history="1">
            <w:r w:rsidR="002C4D9A" w:rsidRPr="00B6357E">
              <w:rPr>
                <w:rStyle w:val="af5"/>
                <w:rFonts w:ascii="ＭＳ 明朝" w:eastAsia="ＭＳ 明朝" w:hAnsi="ＭＳ 明朝" w:cs="ＭＳ 明朝" w:hint="eastAsia"/>
                <w:noProof/>
              </w:rPr>
              <w:t>⑤</w:t>
            </w:r>
            <w:r w:rsidR="002C4D9A" w:rsidRPr="00B6357E">
              <w:rPr>
                <w:noProof/>
              </w:rPr>
              <w:tab/>
            </w:r>
            <w:r w:rsidR="002C4D9A" w:rsidRPr="00B6357E">
              <w:rPr>
                <w:rStyle w:val="af5"/>
                <w:noProof/>
              </w:rPr>
              <w:t>実証研究の期間及び終了後の実証設備の取扱い</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_Toc104197617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66F83865" w14:textId="2FD68860" w:rsidR="002C4D9A" w:rsidRPr="00B6357E" w:rsidRDefault="005803B3">
          <w:pPr>
            <w:pStyle w:val="23"/>
            <w:rPr>
              <w:noProof/>
            </w:rPr>
          </w:pPr>
          <w:hyperlink w:anchor="_Toc104197618" w:history="1">
            <w:r w:rsidR="002C4D9A" w:rsidRPr="00B6357E">
              <w:rPr>
                <w:rStyle w:val="af5"/>
                <w:noProof/>
              </w:rPr>
              <w:t>４）</w:t>
            </w:r>
            <w:r w:rsidR="002C4D9A" w:rsidRPr="00B6357E">
              <w:rPr>
                <w:noProof/>
              </w:rPr>
              <w:tab/>
            </w:r>
            <w:r w:rsidR="002C4D9A" w:rsidRPr="00B6357E">
              <w:rPr>
                <w:rStyle w:val="af5"/>
                <w:noProof/>
              </w:rPr>
              <w:t>実証研究を実施する上で必要な手続き</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_Toc104197618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5B986011" w14:textId="74B934A7" w:rsidR="002C4D9A" w:rsidRPr="00B6357E" w:rsidRDefault="005803B3" w:rsidP="00C66D22">
          <w:pPr>
            <w:pStyle w:val="31"/>
            <w:rPr>
              <w:noProof/>
            </w:rPr>
          </w:pPr>
          <w:hyperlink w:anchor="_Toc104197619" w:history="1">
            <w:r w:rsidR="002C4D9A" w:rsidRPr="00B6357E">
              <w:rPr>
                <w:rStyle w:val="af5"/>
                <w:rFonts w:ascii="ＭＳ 明朝" w:eastAsia="ＭＳ 明朝" w:hAnsi="ＭＳ 明朝" w:cs="ＭＳ 明朝" w:hint="eastAsia"/>
                <w:noProof/>
              </w:rPr>
              <w:t>①</w:t>
            </w:r>
            <w:r w:rsidR="002C4D9A" w:rsidRPr="00B6357E">
              <w:rPr>
                <w:noProof/>
              </w:rPr>
              <w:tab/>
            </w:r>
            <w:r w:rsidR="002C4D9A" w:rsidRPr="00B6357E">
              <w:rPr>
                <w:rStyle w:val="af5"/>
                <w:noProof/>
              </w:rPr>
              <w:t>許認可の種類と取得方法</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_Toc104197619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7FAA6329" w14:textId="0BC7D155" w:rsidR="002C4D9A" w:rsidRPr="00B6357E" w:rsidRDefault="005803B3" w:rsidP="00C66D22">
          <w:pPr>
            <w:pStyle w:val="31"/>
            <w:rPr>
              <w:noProof/>
            </w:rPr>
          </w:pPr>
          <w:hyperlink w:anchor="_Toc104197620" w:history="1">
            <w:r w:rsidR="002C4D9A" w:rsidRPr="00B6357E">
              <w:rPr>
                <w:rStyle w:val="af5"/>
                <w:rFonts w:ascii="ＭＳ 明朝" w:eastAsia="ＭＳ 明朝" w:hAnsi="ＭＳ 明朝" w:cs="ＭＳ 明朝" w:hint="eastAsia"/>
                <w:noProof/>
              </w:rPr>
              <w:t>②</w:t>
            </w:r>
            <w:r w:rsidR="002C4D9A" w:rsidRPr="00B6357E">
              <w:rPr>
                <w:noProof/>
              </w:rPr>
              <w:tab/>
            </w:r>
            <w:r w:rsidR="002C4D9A" w:rsidRPr="00B6357E">
              <w:rPr>
                <w:rStyle w:val="af5"/>
                <w:noProof/>
              </w:rPr>
              <w:t>適合が必要な標準・規格や認証制度</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_Toc104197620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46AB06D1" w14:textId="7D79E0C9" w:rsidR="002C4D9A" w:rsidRPr="00B6357E" w:rsidRDefault="005803B3" w:rsidP="00C66D22">
          <w:pPr>
            <w:pStyle w:val="31"/>
            <w:rPr>
              <w:noProof/>
            </w:rPr>
          </w:pPr>
          <w:hyperlink w:anchor="_Toc104197621" w:history="1">
            <w:r w:rsidR="002C4D9A" w:rsidRPr="00B6357E">
              <w:rPr>
                <w:rStyle w:val="af5"/>
                <w:rFonts w:ascii="ＭＳ 明朝" w:eastAsia="ＭＳ 明朝" w:hAnsi="ＭＳ 明朝" w:cs="ＭＳ 明朝" w:hint="eastAsia"/>
                <w:noProof/>
              </w:rPr>
              <w:t>③</w:t>
            </w:r>
            <w:r w:rsidR="002C4D9A" w:rsidRPr="00B6357E">
              <w:rPr>
                <w:noProof/>
              </w:rPr>
              <w:tab/>
            </w:r>
            <w:r w:rsidR="002C4D9A" w:rsidRPr="00B6357E">
              <w:rPr>
                <w:rStyle w:val="af5"/>
                <w:noProof/>
              </w:rPr>
              <w:t>輸送・通関手続き</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_Toc104197621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2A31618F" w14:textId="6158B4AD" w:rsidR="002C4D9A" w:rsidRPr="00B6357E" w:rsidRDefault="005803B3" w:rsidP="00C66D22">
          <w:pPr>
            <w:pStyle w:val="31"/>
            <w:rPr>
              <w:noProof/>
            </w:rPr>
          </w:pPr>
          <w:hyperlink w:anchor="_Toc104197622" w:history="1">
            <w:r w:rsidR="002C4D9A" w:rsidRPr="00B6357E">
              <w:rPr>
                <w:rStyle w:val="af5"/>
                <w:rFonts w:ascii="ＭＳ 明朝" w:eastAsia="ＭＳ 明朝" w:hAnsi="ＭＳ 明朝" w:cs="ＭＳ 明朝" w:hint="eastAsia"/>
                <w:noProof/>
              </w:rPr>
              <w:t>④</w:t>
            </w:r>
            <w:r w:rsidR="002C4D9A" w:rsidRPr="00B6357E">
              <w:rPr>
                <w:noProof/>
              </w:rPr>
              <w:tab/>
            </w:r>
            <w:r w:rsidR="002C4D9A" w:rsidRPr="00B6357E">
              <w:rPr>
                <w:rStyle w:val="af5"/>
                <w:noProof/>
              </w:rPr>
              <w:t>安全保障輸出管理（外為法）</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_Toc104197622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4378786D" w14:textId="7658DBC2" w:rsidR="002C4D9A" w:rsidRPr="00B6357E" w:rsidRDefault="005803B3" w:rsidP="00C66D22">
          <w:pPr>
            <w:pStyle w:val="31"/>
            <w:rPr>
              <w:noProof/>
            </w:rPr>
          </w:pPr>
          <w:hyperlink w:anchor="_Toc104197623" w:history="1">
            <w:r w:rsidR="002C4D9A" w:rsidRPr="00B6357E">
              <w:rPr>
                <w:rStyle w:val="af5"/>
                <w:rFonts w:ascii="ＭＳ 明朝" w:eastAsia="ＭＳ 明朝" w:hAnsi="ＭＳ 明朝" w:cs="ＭＳ 明朝" w:hint="eastAsia"/>
                <w:noProof/>
                <w:kern w:val="0"/>
              </w:rPr>
              <w:t>⑤</w:t>
            </w:r>
            <w:r w:rsidR="002C4D9A" w:rsidRPr="00B6357E">
              <w:rPr>
                <w:noProof/>
              </w:rPr>
              <w:tab/>
            </w:r>
            <w:r w:rsidR="002C4D9A" w:rsidRPr="00B6357E">
              <w:rPr>
                <w:rStyle w:val="af5"/>
                <w:rFonts w:ascii="ＭＳ 明朝" w:eastAsia="ＭＳ 明朝"/>
                <w:noProof/>
                <w:kern w:val="0"/>
              </w:rPr>
              <w:t>課される可能性がある税（法人税、VAT、固定資産税等）、申告・納付の手続き</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_Toc104197623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7FB0C064" w14:textId="070C0EA2" w:rsidR="002C4D9A" w:rsidRPr="00B6357E" w:rsidRDefault="005803B3" w:rsidP="00C66D22">
          <w:pPr>
            <w:pStyle w:val="31"/>
            <w:rPr>
              <w:noProof/>
            </w:rPr>
          </w:pPr>
          <w:hyperlink w:anchor="_Toc104197624" w:history="1">
            <w:r w:rsidR="002C4D9A" w:rsidRPr="00B6357E">
              <w:rPr>
                <w:rStyle w:val="af5"/>
                <w:rFonts w:ascii="ＭＳ 明朝" w:eastAsia="ＭＳ 明朝" w:hAnsi="ＭＳ 明朝" w:cs="ＭＳ 明朝" w:hint="eastAsia"/>
                <w:noProof/>
              </w:rPr>
              <w:t>⑥</w:t>
            </w:r>
            <w:r w:rsidR="002C4D9A" w:rsidRPr="00B6357E">
              <w:rPr>
                <w:noProof/>
              </w:rPr>
              <w:tab/>
            </w:r>
            <w:r w:rsidR="002C4D9A" w:rsidRPr="00B6357E">
              <w:rPr>
                <w:rStyle w:val="af5"/>
                <w:noProof/>
              </w:rPr>
              <w:t>実証に不可欠な原材料、エネルギー、輸送インフラの確保</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_Toc104197624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3AD1B184" w14:textId="5BB9C95B" w:rsidR="002C4D9A" w:rsidRPr="00B6357E" w:rsidRDefault="005803B3" w:rsidP="00C66D22">
          <w:pPr>
            <w:pStyle w:val="31"/>
            <w:rPr>
              <w:noProof/>
            </w:rPr>
          </w:pPr>
          <w:hyperlink w:anchor="_Toc104197625" w:history="1">
            <w:r w:rsidR="002C4D9A" w:rsidRPr="00B6357E">
              <w:rPr>
                <w:rStyle w:val="af5"/>
                <w:rFonts w:ascii="ＭＳ 明朝" w:eastAsia="ＭＳ 明朝" w:hAnsi="ＭＳ 明朝" w:cs="ＭＳ 明朝" w:hint="eastAsia"/>
                <w:noProof/>
              </w:rPr>
              <w:t>⑦</w:t>
            </w:r>
            <w:r w:rsidR="002C4D9A" w:rsidRPr="00B6357E">
              <w:rPr>
                <w:noProof/>
              </w:rPr>
              <w:tab/>
            </w:r>
            <w:r w:rsidR="002C4D9A" w:rsidRPr="00B6357E">
              <w:rPr>
                <w:rStyle w:val="af5"/>
                <w:noProof/>
              </w:rPr>
              <w:t>実証研究を所管する官庁の特定と協力の取り付け</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_Toc104197625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1993F217" w14:textId="4AD262F2" w:rsidR="002C4D9A" w:rsidRPr="00B6357E" w:rsidRDefault="005803B3" w:rsidP="00C66D22">
          <w:pPr>
            <w:pStyle w:val="31"/>
            <w:rPr>
              <w:noProof/>
            </w:rPr>
          </w:pPr>
          <w:hyperlink w:anchor="_Toc104197626" w:history="1">
            <w:r w:rsidR="002C4D9A" w:rsidRPr="00B6357E">
              <w:rPr>
                <w:rStyle w:val="af5"/>
                <w:rFonts w:ascii="ＭＳ 明朝" w:eastAsia="ＭＳ 明朝" w:hAnsi="ＭＳ 明朝" w:cs="ＭＳ 明朝" w:hint="eastAsia"/>
                <w:noProof/>
              </w:rPr>
              <w:t>⑧</w:t>
            </w:r>
            <w:r w:rsidR="002C4D9A" w:rsidRPr="00B6357E">
              <w:rPr>
                <w:noProof/>
              </w:rPr>
              <w:tab/>
            </w:r>
            <w:r w:rsidR="002C4D9A" w:rsidRPr="00B6357E">
              <w:rPr>
                <w:rStyle w:val="af5"/>
                <w:noProof/>
              </w:rPr>
              <w:t>その他、必要と考えられる事項</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_Toc104197626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5BBB2DBA" w14:textId="0F3C55ED" w:rsidR="002C4D9A" w:rsidRPr="00B6357E" w:rsidRDefault="005803B3">
          <w:pPr>
            <w:pStyle w:val="23"/>
            <w:rPr>
              <w:noProof/>
            </w:rPr>
          </w:pPr>
          <w:hyperlink w:anchor="_Toc104197627" w:history="1">
            <w:r w:rsidR="002C4D9A" w:rsidRPr="00B6357E">
              <w:rPr>
                <w:rStyle w:val="af5"/>
                <w:noProof/>
              </w:rPr>
              <w:t>５）</w:t>
            </w:r>
            <w:r w:rsidR="002C4D9A" w:rsidRPr="00B6357E">
              <w:rPr>
                <w:noProof/>
              </w:rPr>
              <w:tab/>
            </w:r>
            <w:r w:rsidR="002C4D9A" w:rsidRPr="00B6357E">
              <w:rPr>
                <w:rStyle w:val="af5"/>
                <w:noProof/>
              </w:rPr>
              <w:t>リスクマネジメントガイドラインのリスク管理シート</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_Toc104197627 \h </w:instrText>
            </w:r>
            <w:r w:rsidR="002C4D9A" w:rsidRPr="00B6357E">
              <w:rPr>
                <w:noProof/>
                <w:webHidden/>
              </w:rPr>
            </w:r>
            <w:r w:rsidR="002C4D9A" w:rsidRPr="00B6357E">
              <w:rPr>
                <w:noProof/>
                <w:webHidden/>
              </w:rPr>
              <w:fldChar w:fldCharType="separate"/>
            </w:r>
            <w:r w:rsidR="000C64AC">
              <w:rPr>
                <w:noProof/>
                <w:webHidden/>
              </w:rPr>
              <w:t>6</w:t>
            </w:r>
            <w:r w:rsidR="002C4D9A" w:rsidRPr="00B6357E">
              <w:rPr>
                <w:noProof/>
                <w:webHidden/>
              </w:rPr>
              <w:fldChar w:fldCharType="end"/>
            </w:r>
          </w:hyperlink>
        </w:p>
        <w:p w14:paraId="36D61C73" w14:textId="0921AC14" w:rsidR="002C4D9A" w:rsidRPr="00B6357E" w:rsidRDefault="005803B3">
          <w:pPr>
            <w:pStyle w:val="23"/>
            <w:rPr>
              <w:noProof/>
            </w:rPr>
          </w:pPr>
          <w:hyperlink w:anchor="_Toc104197628" w:history="1">
            <w:r w:rsidR="002C4D9A" w:rsidRPr="00B6357E">
              <w:rPr>
                <w:rStyle w:val="af5"/>
                <w:noProof/>
              </w:rPr>
              <w:t>６）</w:t>
            </w:r>
            <w:r w:rsidR="002C4D9A" w:rsidRPr="00B6357E">
              <w:rPr>
                <w:noProof/>
              </w:rPr>
              <w:tab/>
            </w:r>
            <w:r w:rsidR="002C4D9A" w:rsidRPr="00B6357E">
              <w:rPr>
                <w:rStyle w:val="af5"/>
                <w:noProof/>
              </w:rPr>
              <w:t>実証研究の成果目標</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_Toc104197628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4F0E467C" w14:textId="600AE8FE" w:rsidR="002C4D9A" w:rsidRPr="00B6357E" w:rsidRDefault="005803B3" w:rsidP="00C66D22">
          <w:pPr>
            <w:pStyle w:val="31"/>
            <w:rPr>
              <w:noProof/>
            </w:rPr>
          </w:pPr>
          <w:hyperlink w:anchor="_Toc104197629" w:history="1">
            <w:r w:rsidR="002C4D9A" w:rsidRPr="00B6357E">
              <w:rPr>
                <w:rStyle w:val="af5"/>
                <w:rFonts w:ascii="ＭＳ 明朝" w:eastAsia="ＭＳ 明朝" w:hAnsi="ＭＳ 明朝" w:cs="ＭＳ 明朝" w:hint="eastAsia"/>
                <w:noProof/>
              </w:rPr>
              <w:t>①</w:t>
            </w:r>
            <w:r w:rsidR="002C4D9A" w:rsidRPr="00B6357E">
              <w:rPr>
                <w:noProof/>
              </w:rPr>
              <w:tab/>
            </w:r>
            <w:r w:rsidR="002C4D9A" w:rsidRPr="00B6357E">
              <w:rPr>
                <w:rStyle w:val="af5"/>
                <w:noProof/>
              </w:rPr>
              <w:t>技術的な成果目標</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_Toc104197629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71B2F3A9" w14:textId="4A89CFBC" w:rsidR="002C4D9A" w:rsidRPr="00B6357E" w:rsidRDefault="005803B3" w:rsidP="00C66D22">
          <w:pPr>
            <w:pStyle w:val="31"/>
            <w:rPr>
              <w:noProof/>
            </w:rPr>
          </w:pPr>
          <w:hyperlink w:anchor="_Toc104197630" w:history="1">
            <w:r w:rsidR="002C4D9A" w:rsidRPr="00B6357E">
              <w:rPr>
                <w:rStyle w:val="af5"/>
                <w:rFonts w:ascii="ＭＳ 明朝" w:eastAsia="ＭＳ 明朝" w:hAnsi="ＭＳ 明朝" w:cs="ＭＳ 明朝" w:hint="eastAsia"/>
                <w:noProof/>
              </w:rPr>
              <w:t>②</w:t>
            </w:r>
            <w:r w:rsidR="002C4D9A" w:rsidRPr="00B6357E">
              <w:rPr>
                <w:noProof/>
              </w:rPr>
              <w:tab/>
            </w:r>
            <w:r w:rsidR="002C4D9A" w:rsidRPr="00B6357E">
              <w:rPr>
                <w:rStyle w:val="af5"/>
                <w:noProof/>
              </w:rPr>
              <w:t>政策・制度及び標準・規格に関する成果目標（任意）</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_Toc104197630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793A9AD2" w14:textId="51EF50B1" w:rsidR="002C4D9A" w:rsidRPr="00B6357E" w:rsidRDefault="005803B3" w:rsidP="00C66D22">
          <w:pPr>
            <w:pStyle w:val="31"/>
            <w:rPr>
              <w:noProof/>
            </w:rPr>
          </w:pPr>
          <w:hyperlink w:anchor="_Toc104197631" w:history="1">
            <w:r w:rsidR="002C4D9A" w:rsidRPr="00B6357E">
              <w:rPr>
                <w:rStyle w:val="af5"/>
                <w:rFonts w:ascii="ＭＳ 明朝" w:eastAsia="ＭＳ 明朝" w:hAnsi="ＭＳ 明朝" w:cs="ＭＳ 明朝" w:hint="eastAsia"/>
                <w:noProof/>
              </w:rPr>
              <w:t>③</w:t>
            </w:r>
            <w:r w:rsidR="002C4D9A" w:rsidRPr="00B6357E">
              <w:rPr>
                <w:noProof/>
              </w:rPr>
              <w:tab/>
            </w:r>
            <w:r w:rsidR="002C4D9A" w:rsidRPr="00B6357E">
              <w:rPr>
                <w:rStyle w:val="af5"/>
                <w:noProof/>
              </w:rPr>
              <w:t>その他の成果目標（任意）</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_Toc104197631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58525104" w14:textId="61FAF1CF" w:rsidR="002C4D9A" w:rsidRPr="00B6357E" w:rsidRDefault="005803B3">
          <w:pPr>
            <w:pStyle w:val="23"/>
            <w:rPr>
              <w:noProof/>
            </w:rPr>
          </w:pPr>
          <w:hyperlink w:anchor="_Toc104197632" w:history="1">
            <w:r w:rsidR="002C4D9A" w:rsidRPr="00B6357E">
              <w:rPr>
                <w:rStyle w:val="af5"/>
                <w:noProof/>
              </w:rPr>
              <w:t>７）</w:t>
            </w:r>
            <w:r w:rsidR="002C4D9A" w:rsidRPr="00B6357E">
              <w:rPr>
                <w:noProof/>
              </w:rPr>
              <w:tab/>
            </w:r>
            <w:r w:rsidR="002C4D9A" w:rsidRPr="00B6357E">
              <w:rPr>
                <w:rStyle w:val="af5"/>
                <w:noProof/>
              </w:rPr>
              <w:t>対象技術の普及可能性</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_Toc104197632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68FAE17D" w14:textId="2C55BD6A" w:rsidR="002C4D9A" w:rsidRPr="00B6357E" w:rsidRDefault="005803B3">
          <w:pPr>
            <w:pStyle w:val="23"/>
            <w:rPr>
              <w:noProof/>
            </w:rPr>
          </w:pPr>
          <w:hyperlink w:anchor="_Toc104197633" w:history="1">
            <w:r w:rsidR="002C4D9A" w:rsidRPr="00B6357E">
              <w:rPr>
                <w:rStyle w:val="af5"/>
                <w:noProof/>
              </w:rPr>
              <w:t>８）</w:t>
            </w:r>
            <w:r w:rsidR="002C4D9A" w:rsidRPr="00B6357E">
              <w:rPr>
                <w:noProof/>
              </w:rPr>
              <w:tab/>
            </w:r>
            <w:r w:rsidR="002C4D9A" w:rsidRPr="00B6357E">
              <w:rPr>
                <w:rStyle w:val="af5"/>
                <w:noProof/>
              </w:rPr>
              <w:t>波及効果</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_Toc104197633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7BA96CD8" w14:textId="231CE9C6" w:rsidR="002C4D9A" w:rsidRPr="00B6357E" w:rsidRDefault="005803B3" w:rsidP="00C66D22">
          <w:pPr>
            <w:pStyle w:val="31"/>
            <w:rPr>
              <w:noProof/>
            </w:rPr>
          </w:pPr>
          <w:hyperlink w:anchor="_Toc104197634" w:history="1">
            <w:r w:rsidR="002C4D9A" w:rsidRPr="00B6357E">
              <w:rPr>
                <w:rStyle w:val="af5"/>
                <w:rFonts w:ascii="ＭＳ 明朝" w:eastAsia="ＭＳ 明朝" w:hAnsi="ＭＳ 明朝" w:cs="ＭＳ 明朝" w:hint="eastAsia"/>
                <w:noProof/>
              </w:rPr>
              <w:t>①</w:t>
            </w:r>
            <w:r w:rsidR="002C4D9A" w:rsidRPr="00B6357E">
              <w:rPr>
                <w:noProof/>
              </w:rPr>
              <w:tab/>
            </w:r>
            <w:r w:rsidR="002C4D9A" w:rsidRPr="00B6357E">
              <w:rPr>
                <w:rStyle w:val="af5"/>
                <w:noProof/>
              </w:rPr>
              <w:t>対象国・地域における波及効果</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_Toc104197634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2DC1A503" w14:textId="751236A7" w:rsidR="002C4D9A" w:rsidRPr="00B6357E" w:rsidRDefault="005803B3" w:rsidP="00C66D22">
          <w:pPr>
            <w:pStyle w:val="31"/>
            <w:rPr>
              <w:noProof/>
            </w:rPr>
          </w:pPr>
          <w:hyperlink w:anchor="_Toc104197635" w:history="1">
            <w:r w:rsidR="002C4D9A" w:rsidRPr="00B6357E">
              <w:rPr>
                <w:rStyle w:val="af5"/>
                <w:rFonts w:ascii="ＭＳ 明朝" w:eastAsia="ＭＳ 明朝" w:hAnsi="ＭＳ 明朝" w:cs="ＭＳ 明朝" w:hint="eastAsia"/>
                <w:noProof/>
              </w:rPr>
              <w:t>②</w:t>
            </w:r>
            <w:r w:rsidR="002C4D9A" w:rsidRPr="00B6357E">
              <w:rPr>
                <w:noProof/>
              </w:rPr>
              <w:tab/>
            </w:r>
            <w:r w:rsidR="002C4D9A" w:rsidRPr="00B6357E">
              <w:rPr>
                <w:rStyle w:val="af5"/>
                <w:noProof/>
              </w:rPr>
              <w:t>日本における波及効果</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_Toc104197635 \h </w:instrText>
            </w:r>
            <w:r w:rsidR="002C4D9A" w:rsidRPr="00B6357E">
              <w:rPr>
                <w:noProof/>
                <w:webHidden/>
              </w:rPr>
            </w:r>
            <w:r w:rsidR="002C4D9A" w:rsidRPr="00B6357E">
              <w:rPr>
                <w:noProof/>
                <w:webHidden/>
              </w:rPr>
              <w:fldChar w:fldCharType="separate"/>
            </w:r>
            <w:r w:rsidR="000C64AC">
              <w:rPr>
                <w:noProof/>
                <w:webHidden/>
              </w:rPr>
              <w:t>7</w:t>
            </w:r>
            <w:r w:rsidR="002C4D9A" w:rsidRPr="00B6357E">
              <w:rPr>
                <w:noProof/>
                <w:webHidden/>
              </w:rPr>
              <w:fldChar w:fldCharType="end"/>
            </w:r>
          </w:hyperlink>
        </w:p>
        <w:p w14:paraId="78E43862" w14:textId="2B7A6253" w:rsidR="002C4D9A" w:rsidRPr="00B6357E" w:rsidRDefault="005803B3">
          <w:pPr>
            <w:pStyle w:val="11"/>
            <w:rPr>
              <w:noProof/>
            </w:rPr>
          </w:pPr>
          <w:hyperlink w:anchor="_Toc104197636" w:history="1">
            <w:r w:rsidR="002C4D9A" w:rsidRPr="00B6357E">
              <w:rPr>
                <w:rStyle w:val="af5"/>
                <w:rFonts w:ascii="ＭＳ 明朝" w:eastAsia="ＭＳ 明朝" w:hAnsi="Century" w:cs="ＭＳ 明朝"/>
                <w:noProof/>
                <w:kern w:val="0"/>
              </w:rPr>
              <w:t>３．事業化評価</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_Toc104197636 \h </w:instrText>
            </w:r>
            <w:r w:rsidR="002C4D9A" w:rsidRPr="00B6357E">
              <w:rPr>
                <w:noProof/>
                <w:webHidden/>
              </w:rPr>
            </w:r>
            <w:r w:rsidR="002C4D9A" w:rsidRPr="00B6357E">
              <w:rPr>
                <w:noProof/>
                <w:webHidden/>
              </w:rPr>
              <w:fldChar w:fldCharType="separate"/>
            </w:r>
            <w:r w:rsidR="000C64AC">
              <w:rPr>
                <w:noProof/>
                <w:webHidden/>
              </w:rPr>
              <w:t>8</w:t>
            </w:r>
            <w:r w:rsidR="002C4D9A" w:rsidRPr="00B6357E">
              <w:rPr>
                <w:noProof/>
                <w:webHidden/>
              </w:rPr>
              <w:fldChar w:fldCharType="end"/>
            </w:r>
          </w:hyperlink>
        </w:p>
        <w:p w14:paraId="6653EEB3" w14:textId="136AEDC5" w:rsidR="002C4D9A" w:rsidRPr="00B6357E" w:rsidRDefault="005803B3">
          <w:pPr>
            <w:pStyle w:val="11"/>
            <w:rPr>
              <w:noProof/>
            </w:rPr>
          </w:pPr>
          <w:hyperlink w:anchor="_Toc104197637" w:history="1">
            <w:r w:rsidR="002C4D9A" w:rsidRPr="00B6357E">
              <w:rPr>
                <w:rStyle w:val="af5"/>
                <w:rFonts w:ascii="ＭＳ 明朝" w:eastAsia="ＭＳ 明朝" w:hAnsi="Century" w:cs="ＭＳ 明朝"/>
                <w:noProof/>
                <w:kern w:val="0"/>
              </w:rPr>
              <w:t>４．実証研究の実施内容</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_Toc104197637 \h </w:instrText>
            </w:r>
            <w:r w:rsidR="002C4D9A" w:rsidRPr="00B6357E">
              <w:rPr>
                <w:noProof/>
                <w:webHidden/>
              </w:rPr>
            </w:r>
            <w:r w:rsidR="002C4D9A" w:rsidRPr="00B6357E">
              <w:rPr>
                <w:noProof/>
                <w:webHidden/>
              </w:rPr>
              <w:fldChar w:fldCharType="separate"/>
            </w:r>
            <w:r w:rsidR="000C64AC">
              <w:rPr>
                <w:noProof/>
                <w:webHidden/>
              </w:rPr>
              <w:t>9</w:t>
            </w:r>
            <w:r w:rsidR="002C4D9A" w:rsidRPr="00B6357E">
              <w:rPr>
                <w:noProof/>
                <w:webHidden/>
              </w:rPr>
              <w:fldChar w:fldCharType="end"/>
            </w:r>
          </w:hyperlink>
        </w:p>
        <w:p w14:paraId="3CF946D5" w14:textId="29C9C3D2" w:rsidR="002C4D9A" w:rsidRPr="00B6357E" w:rsidRDefault="005803B3">
          <w:pPr>
            <w:pStyle w:val="23"/>
            <w:rPr>
              <w:noProof/>
            </w:rPr>
          </w:pPr>
          <w:hyperlink w:anchor="_Toc104197638" w:history="1">
            <w:r w:rsidR="002C4D9A" w:rsidRPr="00B6357E">
              <w:rPr>
                <w:rStyle w:val="af5"/>
                <w:rFonts w:ascii="ＭＳ 明朝" w:eastAsia="ＭＳ 明朝" w:hAnsi="Century" w:cs="ＭＳ 明朝"/>
                <w:noProof/>
                <w:kern w:val="0"/>
              </w:rPr>
              <w:t>１）変更交付申請</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_Toc104197638 \h </w:instrText>
            </w:r>
            <w:r w:rsidR="002C4D9A" w:rsidRPr="00B6357E">
              <w:rPr>
                <w:noProof/>
                <w:webHidden/>
              </w:rPr>
            </w:r>
            <w:r w:rsidR="002C4D9A" w:rsidRPr="00B6357E">
              <w:rPr>
                <w:noProof/>
                <w:webHidden/>
              </w:rPr>
              <w:fldChar w:fldCharType="separate"/>
            </w:r>
            <w:r w:rsidR="000C64AC">
              <w:rPr>
                <w:noProof/>
                <w:webHidden/>
              </w:rPr>
              <w:t>9</w:t>
            </w:r>
            <w:r w:rsidR="002C4D9A" w:rsidRPr="00B6357E">
              <w:rPr>
                <w:noProof/>
                <w:webHidden/>
              </w:rPr>
              <w:fldChar w:fldCharType="end"/>
            </w:r>
          </w:hyperlink>
        </w:p>
        <w:p w14:paraId="421F323E" w14:textId="0C422238" w:rsidR="002C4D9A" w:rsidRPr="00B6357E" w:rsidRDefault="005803B3">
          <w:pPr>
            <w:pStyle w:val="23"/>
            <w:rPr>
              <w:noProof/>
            </w:rPr>
          </w:pPr>
          <w:hyperlink w:anchor="_Toc104197639" w:history="1">
            <w:r w:rsidR="002C4D9A" w:rsidRPr="00B6357E">
              <w:rPr>
                <w:rStyle w:val="af5"/>
                <w:rFonts w:ascii="ＭＳ 明朝" w:eastAsia="ＭＳ 明朝" w:hAnsi="Century" w:cs="ＭＳ 明朝"/>
                <w:noProof/>
                <w:kern w:val="0"/>
              </w:rPr>
              <w:t>２）ＰＡ等の締結、機械装置の発注・製造、実証研究</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_Toc104197639 \h </w:instrText>
            </w:r>
            <w:r w:rsidR="002C4D9A" w:rsidRPr="00B6357E">
              <w:rPr>
                <w:noProof/>
                <w:webHidden/>
              </w:rPr>
            </w:r>
            <w:r w:rsidR="002C4D9A" w:rsidRPr="00B6357E">
              <w:rPr>
                <w:noProof/>
                <w:webHidden/>
              </w:rPr>
              <w:fldChar w:fldCharType="separate"/>
            </w:r>
            <w:r w:rsidR="000C64AC">
              <w:rPr>
                <w:noProof/>
                <w:webHidden/>
              </w:rPr>
              <w:t>9</w:t>
            </w:r>
            <w:r w:rsidR="002C4D9A" w:rsidRPr="00B6357E">
              <w:rPr>
                <w:noProof/>
                <w:webHidden/>
              </w:rPr>
              <w:fldChar w:fldCharType="end"/>
            </w:r>
          </w:hyperlink>
        </w:p>
        <w:p w14:paraId="41D75EB2" w14:textId="28FB0AE5" w:rsidR="002C4D9A" w:rsidRPr="00B6357E" w:rsidRDefault="005803B3">
          <w:pPr>
            <w:pStyle w:val="11"/>
            <w:rPr>
              <w:noProof/>
            </w:rPr>
          </w:pPr>
          <w:hyperlink w:anchor="_Toc104197640" w:history="1">
            <w:r w:rsidR="002C4D9A" w:rsidRPr="00B6357E">
              <w:rPr>
                <w:rStyle w:val="af5"/>
                <w:rFonts w:ascii="ＭＳ 明朝" w:eastAsia="ＭＳ 明朝" w:hAnsi="Century" w:cs="ＭＳ 明朝"/>
                <w:noProof/>
                <w:kern w:val="0"/>
              </w:rPr>
              <w:t>５．フォローアップ</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_Toc104197640 \h </w:instrText>
            </w:r>
            <w:r w:rsidR="002C4D9A" w:rsidRPr="00B6357E">
              <w:rPr>
                <w:noProof/>
                <w:webHidden/>
              </w:rPr>
            </w:r>
            <w:r w:rsidR="002C4D9A" w:rsidRPr="00B6357E">
              <w:rPr>
                <w:noProof/>
                <w:webHidden/>
              </w:rPr>
              <w:fldChar w:fldCharType="separate"/>
            </w:r>
            <w:r w:rsidR="000C64AC">
              <w:rPr>
                <w:noProof/>
                <w:webHidden/>
              </w:rPr>
              <w:t>9</w:t>
            </w:r>
            <w:r w:rsidR="002C4D9A" w:rsidRPr="00B6357E">
              <w:rPr>
                <w:noProof/>
                <w:webHidden/>
              </w:rPr>
              <w:fldChar w:fldCharType="end"/>
            </w:r>
          </w:hyperlink>
        </w:p>
        <w:p w14:paraId="7E58BB43" w14:textId="23DB89CE" w:rsidR="002C4D9A" w:rsidRPr="00B6357E" w:rsidRDefault="005803B3">
          <w:pPr>
            <w:pStyle w:val="11"/>
            <w:rPr>
              <w:noProof/>
            </w:rPr>
          </w:pPr>
          <w:hyperlink w:anchor="_Toc104197641" w:history="1">
            <w:r w:rsidR="002C4D9A" w:rsidRPr="00B6357E">
              <w:rPr>
                <w:rStyle w:val="af5"/>
                <w:rFonts w:ascii="ＭＳ 明朝" w:eastAsia="ＭＳ 明朝" w:hAnsi="Century" w:cs="ＭＳ 明朝"/>
                <w:noProof/>
                <w:kern w:val="0"/>
              </w:rPr>
              <w:t>６．報告書</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_Toc104197641 \h </w:instrText>
            </w:r>
            <w:r w:rsidR="002C4D9A" w:rsidRPr="00B6357E">
              <w:rPr>
                <w:noProof/>
                <w:webHidden/>
              </w:rPr>
            </w:r>
            <w:r w:rsidR="002C4D9A" w:rsidRPr="00B6357E">
              <w:rPr>
                <w:noProof/>
                <w:webHidden/>
              </w:rPr>
              <w:fldChar w:fldCharType="separate"/>
            </w:r>
            <w:r w:rsidR="000C64AC">
              <w:rPr>
                <w:noProof/>
                <w:webHidden/>
              </w:rPr>
              <w:t>10</w:t>
            </w:r>
            <w:r w:rsidR="002C4D9A" w:rsidRPr="00B6357E">
              <w:rPr>
                <w:noProof/>
                <w:webHidden/>
              </w:rPr>
              <w:fldChar w:fldCharType="end"/>
            </w:r>
          </w:hyperlink>
        </w:p>
        <w:p w14:paraId="2D14E90F" w14:textId="0CE34FD4" w:rsidR="002C4D9A" w:rsidRPr="00B6357E" w:rsidRDefault="005803B3">
          <w:pPr>
            <w:pStyle w:val="11"/>
            <w:rPr>
              <w:noProof/>
            </w:rPr>
          </w:pPr>
          <w:hyperlink w:anchor="_Toc104197642" w:history="1">
            <w:r w:rsidR="002C4D9A" w:rsidRPr="00B6357E">
              <w:rPr>
                <w:rStyle w:val="af5"/>
                <w:rFonts w:ascii="ＭＳ 明朝" w:eastAsia="ＭＳ 明朝" w:hAnsi="Century" w:cs="ＭＳ 明朝"/>
                <w:noProof/>
                <w:kern w:val="0"/>
              </w:rPr>
              <w:t>７．成果報告</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_Toc104197642 \h </w:instrText>
            </w:r>
            <w:r w:rsidR="002C4D9A" w:rsidRPr="00B6357E">
              <w:rPr>
                <w:noProof/>
                <w:webHidden/>
              </w:rPr>
            </w:r>
            <w:r w:rsidR="002C4D9A" w:rsidRPr="00B6357E">
              <w:rPr>
                <w:noProof/>
                <w:webHidden/>
              </w:rPr>
              <w:fldChar w:fldCharType="separate"/>
            </w:r>
            <w:r w:rsidR="000C64AC">
              <w:rPr>
                <w:noProof/>
                <w:webHidden/>
              </w:rPr>
              <w:t>10</w:t>
            </w:r>
            <w:r w:rsidR="002C4D9A" w:rsidRPr="00B6357E">
              <w:rPr>
                <w:noProof/>
                <w:webHidden/>
              </w:rPr>
              <w:fldChar w:fldCharType="end"/>
            </w:r>
          </w:hyperlink>
        </w:p>
        <w:p w14:paraId="163DB7B3" w14:textId="2FDBFD65" w:rsidR="002C4D9A" w:rsidRPr="00B6357E" w:rsidRDefault="005803B3">
          <w:pPr>
            <w:pStyle w:val="11"/>
            <w:rPr>
              <w:noProof/>
            </w:rPr>
          </w:pPr>
          <w:hyperlink w:anchor="_Toc104197643" w:history="1">
            <w:r w:rsidR="002C4D9A" w:rsidRPr="00B6357E">
              <w:rPr>
                <w:rStyle w:val="af5"/>
                <w:rFonts w:ascii="ＭＳ 明朝" w:eastAsia="ＭＳ 明朝" w:hAnsi="Century" w:cs="ＭＳ 明朝"/>
                <w:noProof/>
                <w:kern w:val="0"/>
              </w:rPr>
              <w:t>８．事後評価及び追跡調査</w:t>
            </w:r>
            <w:r w:rsidR="002C4D9A" w:rsidRPr="00B6357E">
              <w:rPr>
                <w:noProof/>
                <w:webHidden/>
              </w:rPr>
              <w:tab/>
            </w:r>
            <w:r w:rsidR="002C4D9A" w:rsidRPr="00B6357E">
              <w:rPr>
                <w:noProof/>
                <w:webHidden/>
              </w:rPr>
              <w:fldChar w:fldCharType="begin"/>
            </w:r>
            <w:r w:rsidR="002C4D9A" w:rsidRPr="00B6357E">
              <w:rPr>
                <w:noProof/>
                <w:webHidden/>
              </w:rPr>
              <w:instrText xml:space="preserve"> PAGEREF _Toc104197643 \h </w:instrText>
            </w:r>
            <w:r w:rsidR="002C4D9A" w:rsidRPr="00B6357E">
              <w:rPr>
                <w:noProof/>
                <w:webHidden/>
              </w:rPr>
            </w:r>
            <w:r w:rsidR="002C4D9A" w:rsidRPr="00B6357E">
              <w:rPr>
                <w:noProof/>
                <w:webHidden/>
              </w:rPr>
              <w:fldChar w:fldCharType="separate"/>
            </w:r>
            <w:r w:rsidR="000C64AC">
              <w:rPr>
                <w:noProof/>
                <w:webHidden/>
              </w:rPr>
              <w:t>10</w:t>
            </w:r>
            <w:r w:rsidR="002C4D9A" w:rsidRPr="00B6357E">
              <w:rPr>
                <w:noProof/>
                <w:webHidden/>
              </w:rPr>
              <w:fldChar w:fldCharType="end"/>
            </w:r>
          </w:hyperlink>
        </w:p>
        <w:p w14:paraId="3A36E84C" w14:textId="58BCF9EF" w:rsidR="0061209D" w:rsidRPr="00B6357E" w:rsidRDefault="0061209D">
          <w:r w:rsidRPr="00B6357E">
            <w:rPr>
              <w:b/>
              <w:bCs/>
              <w:lang w:val="ja-JP"/>
            </w:rPr>
            <w:fldChar w:fldCharType="end"/>
          </w:r>
        </w:p>
      </w:sdtContent>
    </w:sdt>
    <w:p w14:paraId="7B7B0126" w14:textId="77777777" w:rsidR="0061209D" w:rsidRPr="00B6357E" w:rsidRDefault="0061209D">
      <w:pPr>
        <w:widowControl/>
        <w:jc w:val="left"/>
        <w:rPr>
          <w:rFonts w:asciiTheme="minorEastAsia" w:hAnsiTheme="minorEastAsia"/>
        </w:rPr>
      </w:pPr>
      <w:r w:rsidRPr="00B6357E">
        <w:rPr>
          <w:rFonts w:ascii="ＭＳ 明朝" w:eastAsia="ＭＳ 明朝" w:cs="ＭＳ 明朝" w:hint="eastAsia"/>
          <w:color w:val="000000"/>
          <w:kern w:val="0"/>
          <w:szCs w:val="21"/>
        </w:rPr>
        <w:t xml:space="preserve">別紙１　</w:t>
      </w:r>
      <w:r w:rsidRPr="00B6357E">
        <w:rPr>
          <w:rFonts w:asciiTheme="minorEastAsia" w:hAnsiTheme="minorEastAsia" w:hint="eastAsia"/>
        </w:rPr>
        <w:t>日本側と相手国側の役割分担について</w:t>
      </w:r>
    </w:p>
    <w:p w14:paraId="3B05A6CE" w14:textId="198BA842" w:rsidR="00366C47" w:rsidRPr="00B6357E" w:rsidRDefault="0061209D" w:rsidP="0061209D">
      <w:pPr>
        <w:widowControl/>
        <w:jc w:val="left"/>
        <w:rPr>
          <w:rFonts w:asciiTheme="minorEastAsia" w:hAnsiTheme="minorEastAsia" w:cs="ＭＳ 明朝"/>
          <w:color w:val="000000"/>
          <w:kern w:val="0"/>
          <w:szCs w:val="21"/>
          <w:bdr w:val="single" w:sz="4" w:space="0" w:color="auto"/>
        </w:rPr>
      </w:pPr>
      <w:r w:rsidRPr="00B6357E">
        <w:rPr>
          <w:rFonts w:asciiTheme="minorEastAsia" w:hAnsiTheme="minorEastAsia" w:hint="eastAsia"/>
        </w:rPr>
        <w:t xml:space="preserve">別紙２　</w:t>
      </w:r>
      <w:r w:rsidR="00C20268" w:rsidRPr="00B6357E">
        <w:rPr>
          <w:rFonts w:asciiTheme="minorEastAsia" w:hAnsiTheme="minorEastAsia" w:hint="eastAsia"/>
        </w:rPr>
        <w:t>事業化評価</w:t>
      </w:r>
      <w:r w:rsidR="00997678" w:rsidRPr="00B6357E">
        <w:rPr>
          <w:rFonts w:asciiTheme="minorEastAsia" w:hAnsiTheme="minorEastAsia" w:hint="eastAsia"/>
        </w:rPr>
        <w:t>／フォローアップ審査</w:t>
      </w:r>
      <w:r w:rsidR="002B5DE4" w:rsidRPr="00B6357E">
        <w:rPr>
          <w:rFonts w:asciiTheme="minorEastAsia" w:hAnsiTheme="minorEastAsia" w:hint="eastAsia"/>
        </w:rPr>
        <w:t>において重視するポイント（</w:t>
      </w:r>
      <w:r w:rsidRPr="00B6357E">
        <w:rPr>
          <w:rFonts w:asciiTheme="minorEastAsia" w:hAnsiTheme="minorEastAsia" w:hint="eastAsia"/>
        </w:rPr>
        <w:t>審査基準</w:t>
      </w:r>
      <w:r w:rsidR="002B5DE4" w:rsidRPr="00B6357E">
        <w:rPr>
          <w:rFonts w:asciiTheme="minorEastAsia" w:hAnsiTheme="minorEastAsia" w:hint="eastAsia"/>
        </w:rPr>
        <w:t>）（予定）</w:t>
      </w:r>
      <w:r w:rsidR="00366C47" w:rsidRPr="00B6357E">
        <w:rPr>
          <w:rFonts w:asciiTheme="minorEastAsia" w:hAnsiTheme="minorEastAsia" w:cs="ＭＳ 明朝"/>
          <w:color w:val="000000"/>
          <w:kern w:val="0"/>
          <w:szCs w:val="21"/>
          <w:bdr w:val="single" w:sz="4" w:space="0" w:color="auto"/>
        </w:rPr>
        <w:br w:type="page"/>
      </w:r>
    </w:p>
    <w:p w14:paraId="4F150EA2" w14:textId="626E6122" w:rsidR="0021632A" w:rsidRPr="00B6357E" w:rsidRDefault="00E75DFE" w:rsidP="00863342">
      <w:pPr>
        <w:pStyle w:val="1"/>
        <w:rPr>
          <w:rFonts w:asciiTheme="minorEastAsia" w:eastAsiaTheme="minorEastAsia" w:hAnsiTheme="minorEastAsia" w:cs="Century"/>
          <w:sz w:val="21"/>
          <w:szCs w:val="21"/>
        </w:rPr>
      </w:pPr>
      <w:bookmarkStart w:id="0" w:name="_Toc104197605"/>
      <w:r w:rsidRPr="00B6357E">
        <w:rPr>
          <w:rFonts w:asciiTheme="minorEastAsia" w:eastAsiaTheme="minorEastAsia" w:hAnsiTheme="minorEastAsia" w:hint="eastAsia"/>
          <w:sz w:val="21"/>
          <w:szCs w:val="21"/>
        </w:rPr>
        <w:lastRenderedPageBreak/>
        <w:t>１．</w:t>
      </w:r>
      <w:r w:rsidR="00120B5D" w:rsidRPr="00B6357E">
        <w:rPr>
          <w:rFonts w:asciiTheme="minorEastAsia" w:eastAsiaTheme="minorEastAsia" w:hAnsiTheme="minorEastAsia" w:hint="eastAsia"/>
          <w:sz w:val="21"/>
          <w:szCs w:val="21"/>
        </w:rPr>
        <w:t>実証前調査以降の手続き</w:t>
      </w:r>
      <w:bookmarkEnd w:id="0"/>
    </w:p>
    <w:p w14:paraId="72041365" w14:textId="6F37A96B" w:rsidR="004B40D3" w:rsidRDefault="00C8455E" w:rsidP="00BD225A">
      <w:pPr>
        <w:autoSpaceDE w:val="0"/>
        <w:autoSpaceDN w:val="0"/>
        <w:adjustRightInd w:val="0"/>
        <w:ind w:leftChars="135" w:left="283"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追加公募</w:t>
      </w:r>
      <w:r w:rsidR="00F856F2" w:rsidRPr="00B6357E">
        <w:rPr>
          <w:rFonts w:asciiTheme="minorEastAsia" w:hAnsiTheme="minorEastAsia" w:cs="ＭＳ 明朝" w:hint="eastAsia"/>
          <w:color w:val="000000"/>
          <w:kern w:val="0"/>
          <w:szCs w:val="21"/>
        </w:rPr>
        <w:t>を経て、実証前調査（助成）へ移行</w:t>
      </w:r>
      <w:r w:rsidR="00DD6B1B" w:rsidRPr="00B6357E">
        <w:rPr>
          <w:rFonts w:asciiTheme="minorEastAsia" w:hAnsiTheme="minorEastAsia" w:cs="ＭＳ 明朝" w:hint="eastAsia"/>
          <w:color w:val="000000"/>
          <w:kern w:val="0"/>
          <w:szCs w:val="21"/>
        </w:rPr>
        <w:t>すること</w:t>
      </w:r>
      <w:r w:rsidR="00F856F2" w:rsidRPr="00B6357E">
        <w:rPr>
          <w:rFonts w:asciiTheme="minorEastAsia" w:hAnsiTheme="minorEastAsia" w:cs="ＭＳ 明朝" w:hint="eastAsia"/>
          <w:color w:val="000000"/>
          <w:kern w:val="0"/>
          <w:szCs w:val="21"/>
        </w:rPr>
        <w:t>が認められた</w:t>
      </w:r>
      <w:r w:rsidR="00D63FF6" w:rsidRPr="00B6357E">
        <w:rPr>
          <w:rFonts w:asciiTheme="minorEastAsia" w:hAnsiTheme="minorEastAsia" w:cs="ＭＳ 明朝" w:hint="eastAsia"/>
          <w:color w:val="000000"/>
          <w:kern w:val="0"/>
          <w:szCs w:val="21"/>
        </w:rPr>
        <w:t>者（以下、「助成事業者」と</w:t>
      </w:r>
      <w:r w:rsidR="00DF5DAA" w:rsidRPr="00B6357E">
        <w:rPr>
          <w:rFonts w:asciiTheme="minorEastAsia" w:hAnsiTheme="minorEastAsia" w:cs="ＭＳ 明朝" w:hint="eastAsia"/>
          <w:color w:val="000000"/>
          <w:kern w:val="0"/>
          <w:szCs w:val="21"/>
        </w:rPr>
        <w:t>い</w:t>
      </w:r>
      <w:r w:rsidR="007436FC" w:rsidRPr="00B6357E">
        <w:rPr>
          <w:rFonts w:asciiTheme="minorEastAsia" w:hAnsiTheme="minorEastAsia" w:cs="ＭＳ 明朝" w:hint="eastAsia"/>
          <w:color w:val="000000"/>
          <w:kern w:val="0"/>
          <w:szCs w:val="21"/>
        </w:rPr>
        <w:t>う。</w:t>
      </w:r>
      <w:r w:rsidR="00D63FF6" w:rsidRPr="00B6357E">
        <w:rPr>
          <w:rFonts w:asciiTheme="minorEastAsia" w:hAnsiTheme="minorEastAsia" w:cs="ＭＳ 明朝" w:hint="eastAsia"/>
          <w:color w:val="000000"/>
          <w:kern w:val="0"/>
          <w:szCs w:val="21"/>
        </w:rPr>
        <w:t>）は</w:t>
      </w:r>
      <w:r w:rsidR="00E75DFE" w:rsidRPr="00B6357E">
        <w:rPr>
          <w:rFonts w:asciiTheme="minorEastAsia" w:hAnsiTheme="minorEastAsia" w:cs="ＭＳ 明朝" w:hint="eastAsia"/>
          <w:color w:val="000000"/>
          <w:kern w:val="0"/>
          <w:szCs w:val="21"/>
        </w:rPr>
        <w:t>、実証前調査を行</w:t>
      </w:r>
      <w:r w:rsidR="00ED7277" w:rsidRPr="00B6357E">
        <w:rPr>
          <w:rFonts w:asciiTheme="minorEastAsia" w:hAnsiTheme="minorEastAsia" w:cs="ＭＳ 明朝" w:hint="eastAsia"/>
          <w:color w:val="000000"/>
          <w:kern w:val="0"/>
          <w:szCs w:val="21"/>
        </w:rPr>
        <w:t>うための交付申請書</w:t>
      </w:r>
      <w:r w:rsidR="00E93678" w:rsidRPr="00B6357E">
        <w:rPr>
          <w:rFonts w:asciiTheme="minorEastAsia" w:hAnsiTheme="minorEastAsia" w:cs="ＭＳ 明朝" w:hint="eastAsia"/>
          <w:color w:val="000000"/>
          <w:kern w:val="0"/>
          <w:szCs w:val="21"/>
        </w:rPr>
        <w:t>（図１の①）</w:t>
      </w:r>
      <w:r w:rsidR="000B1DB8" w:rsidRPr="00B6357E">
        <w:rPr>
          <w:rFonts w:asciiTheme="minorEastAsia" w:hAnsiTheme="minorEastAsia" w:cs="ＭＳ 明朝" w:hint="eastAsia"/>
          <w:color w:val="000000"/>
          <w:kern w:val="0"/>
          <w:szCs w:val="21"/>
        </w:rPr>
        <w:t>を</w:t>
      </w:r>
      <w:r w:rsidR="0062637F" w:rsidRPr="00B6357E">
        <w:rPr>
          <w:rFonts w:asciiTheme="minorEastAsia" w:hAnsiTheme="minorEastAsia" w:cs="ＭＳ 明朝" w:hint="eastAsia"/>
          <w:color w:val="000000"/>
          <w:kern w:val="0"/>
          <w:szCs w:val="21"/>
        </w:rPr>
        <w:t>ＮＥＤＯ</w:t>
      </w:r>
      <w:r w:rsidR="008C5177" w:rsidRPr="00B6357E">
        <w:rPr>
          <w:rFonts w:asciiTheme="minorEastAsia" w:hAnsiTheme="minorEastAsia" w:cs="ＭＳ 明朝" w:hint="eastAsia"/>
          <w:color w:val="000000"/>
          <w:kern w:val="0"/>
          <w:szCs w:val="21"/>
        </w:rPr>
        <w:t>に</w:t>
      </w:r>
      <w:r w:rsidR="000B1DB8" w:rsidRPr="00B6357E">
        <w:rPr>
          <w:rFonts w:asciiTheme="minorEastAsia" w:hAnsiTheme="minorEastAsia" w:cs="ＭＳ 明朝" w:hint="eastAsia"/>
          <w:color w:val="000000"/>
          <w:kern w:val="0"/>
          <w:szCs w:val="21"/>
        </w:rPr>
        <w:t>提出し</w:t>
      </w:r>
      <w:r w:rsidR="00ED7277" w:rsidRPr="00B6357E">
        <w:rPr>
          <w:rFonts w:asciiTheme="minorEastAsia" w:hAnsiTheme="minorEastAsia" w:cs="ＭＳ 明朝" w:hint="eastAsia"/>
          <w:color w:val="000000"/>
          <w:kern w:val="0"/>
          <w:szCs w:val="21"/>
        </w:rPr>
        <w:t>、</w:t>
      </w:r>
      <w:r w:rsidR="0062637F" w:rsidRPr="00B6357E">
        <w:rPr>
          <w:rFonts w:asciiTheme="minorEastAsia" w:hAnsiTheme="minorEastAsia" w:cs="ＭＳ 明朝" w:hint="eastAsia"/>
          <w:color w:val="000000"/>
          <w:kern w:val="0"/>
          <w:szCs w:val="21"/>
        </w:rPr>
        <w:t>ＮＥＤＯ</w:t>
      </w:r>
      <w:r w:rsidR="00874382" w:rsidRPr="00B6357E">
        <w:rPr>
          <w:rFonts w:asciiTheme="minorEastAsia" w:hAnsiTheme="minorEastAsia" w:cs="ＭＳ 明朝" w:hint="eastAsia"/>
          <w:color w:val="000000"/>
          <w:kern w:val="0"/>
          <w:szCs w:val="21"/>
        </w:rPr>
        <w:t>から</w:t>
      </w:r>
      <w:r w:rsidR="00ED7277" w:rsidRPr="00B6357E">
        <w:rPr>
          <w:rFonts w:asciiTheme="minorEastAsia" w:hAnsiTheme="minorEastAsia" w:cs="ＭＳ 明朝" w:hint="eastAsia"/>
          <w:color w:val="000000"/>
          <w:kern w:val="0"/>
          <w:szCs w:val="21"/>
        </w:rPr>
        <w:t>交付決定を</w:t>
      </w:r>
      <w:r w:rsidR="000A59AF" w:rsidRPr="00B6357E">
        <w:rPr>
          <w:rFonts w:asciiTheme="minorEastAsia" w:hAnsiTheme="minorEastAsia" w:cs="ＭＳ 明朝" w:hint="eastAsia"/>
          <w:color w:val="000000"/>
          <w:kern w:val="0"/>
          <w:szCs w:val="21"/>
        </w:rPr>
        <w:t>受けます</w:t>
      </w:r>
      <w:r w:rsidR="00ED7277" w:rsidRPr="00B6357E">
        <w:rPr>
          <w:rFonts w:asciiTheme="minorEastAsia" w:hAnsiTheme="minorEastAsia" w:cs="ＭＳ 明朝" w:hint="eastAsia"/>
          <w:color w:val="000000"/>
          <w:kern w:val="0"/>
          <w:szCs w:val="21"/>
        </w:rPr>
        <w:t>。</w:t>
      </w:r>
      <w:r w:rsidR="00172331" w:rsidRPr="00B6357E">
        <w:rPr>
          <w:rFonts w:asciiTheme="minorEastAsia" w:hAnsiTheme="minorEastAsia" w:cs="ＭＳ 明朝" w:hint="eastAsia"/>
          <w:color w:val="000000"/>
          <w:kern w:val="0"/>
          <w:szCs w:val="21"/>
        </w:rPr>
        <w:t>次に、事業化評価を経て、実証研究（助成）へ移行することが認められた場合は、計画変更承認申請書</w:t>
      </w:r>
      <w:r w:rsidR="00E93678" w:rsidRPr="00B6357E">
        <w:rPr>
          <w:rFonts w:asciiTheme="minorEastAsia" w:hAnsiTheme="minorEastAsia" w:cs="ＭＳ 明朝" w:hint="eastAsia"/>
          <w:color w:val="000000"/>
          <w:kern w:val="0"/>
          <w:szCs w:val="21"/>
        </w:rPr>
        <w:t>（図１の②）</w:t>
      </w:r>
      <w:r w:rsidR="00172331" w:rsidRPr="00B6357E">
        <w:rPr>
          <w:rFonts w:asciiTheme="minorEastAsia" w:hAnsiTheme="minorEastAsia" w:cs="ＭＳ 明朝" w:hint="eastAsia"/>
          <w:color w:val="000000"/>
          <w:kern w:val="0"/>
          <w:szCs w:val="21"/>
        </w:rPr>
        <w:t>を</w:t>
      </w:r>
      <w:r w:rsidR="00877D02" w:rsidRPr="00B6357E">
        <w:rPr>
          <w:rFonts w:asciiTheme="minorEastAsia" w:hAnsiTheme="minorEastAsia" w:cs="ＭＳ 明朝" w:hint="eastAsia"/>
          <w:color w:val="000000"/>
          <w:kern w:val="0"/>
          <w:szCs w:val="21"/>
        </w:rPr>
        <w:t>ＮＥＤＯに</w:t>
      </w:r>
      <w:r w:rsidR="00172331" w:rsidRPr="00B6357E">
        <w:rPr>
          <w:rFonts w:asciiTheme="minorEastAsia" w:hAnsiTheme="minorEastAsia" w:cs="ＭＳ 明朝" w:hint="eastAsia"/>
          <w:color w:val="000000"/>
          <w:kern w:val="0"/>
          <w:szCs w:val="21"/>
        </w:rPr>
        <w:t>提出し、ＮＥＤＯから</w:t>
      </w:r>
      <w:r w:rsidR="00120945" w:rsidRPr="00B6357E">
        <w:rPr>
          <w:rFonts w:asciiTheme="minorEastAsia" w:hAnsiTheme="minorEastAsia" w:cs="ＭＳ 明朝" w:hint="eastAsia"/>
          <w:color w:val="000000"/>
          <w:kern w:val="0"/>
          <w:szCs w:val="21"/>
        </w:rPr>
        <w:t>承認</w:t>
      </w:r>
      <w:r w:rsidR="00172331" w:rsidRPr="00B6357E">
        <w:rPr>
          <w:rFonts w:asciiTheme="minorEastAsia" w:hAnsiTheme="minorEastAsia" w:cs="ＭＳ 明朝" w:hint="eastAsia"/>
          <w:color w:val="000000"/>
          <w:kern w:val="0"/>
          <w:szCs w:val="21"/>
        </w:rPr>
        <w:t>を受け</w:t>
      </w:r>
      <w:r w:rsidR="000A59AF" w:rsidRPr="00B6357E">
        <w:rPr>
          <w:rFonts w:asciiTheme="minorEastAsia" w:hAnsiTheme="minorEastAsia" w:cs="ＭＳ 明朝" w:hint="eastAsia"/>
          <w:color w:val="000000"/>
          <w:kern w:val="0"/>
          <w:szCs w:val="21"/>
        </w:rPr>
        <w:t>ます</w:t>
      </w:r>
      <w:r w:rsidR="00172331" w:rsidRPr="00B6357E">
        <w:rPr>
          <w:rFonts w:asciiTheme="minorEastAsia" w:hAnsiTheme="minorEastAsia" w:cs="ＭＳ 明朝" w:hint="eastAsia"/>
          <w:color w:val="000000"/>
          <w:kern w:val="0"/>
          <w:szCs w:val="21"/>
        </w:rPr>
        <w:t>。</w:t>
      </w:r>
      <w:r w:rsidR="007147B8" w:rsidRPr="00B6357E">
        <w:rPr>
          <w:rFonts w:asciiTheme="minorEastAsia" w:hAnsiTheme="minorEastAsia" w:cs="ＭＳ 明朝" w:hint="eastAsia"/>
          <w:color w:val="000000"/>
          <w:kern w:val="0"/>
          <w:szCs w:val="21"/>
        </w:rPr>
        <w:t>実証研究後に</w:t>
      </w:r>
      <w:r w:rsidR="00877D02" w:rsidRPr="00B6357E">
        <w:rPr>
          <w:rFonts w:asciiTheme="minorEastAsia" w:hAnsiTheme="minorEastAsia" w:cs="ＭＳ 明朝" w:hint="eastAsia"/>
          <w:color w:val="000000"/>
          <w:kern w:val="0"/>
          <w:szCs w:val="21"/>
        </w:rPr>
        <w:t>フォローアップを実施する場合も</w:t>
      </w:r>
      <w:r w:rsidR="000A59AF" w:rsidRPr="00B6357E">
        <w:rPr>
          <w:rFonts w:asciiTheme="minorEastAsia" w:hAnsiTheme="minorEastAsia" w:cs="ＭＳ 明朝" w:hint="eastAsia"/>
          <w:color w:val="000000"/>
          <w:kern w:val="0"/>
          <w:szCs w:val="21"/>
        </w:rPr>
        <w:t>、</w:t>
      </w:r>
      <w:r w:rsidR="00877D02" w:rsidRPr="00B6357E">
        <w:rPr>
          <w:rFonts w:asciiTheme="minorEastAsia" w:hAnsiTheme="minorEastAsia" w:cs="ＭＳ 明朝" w:hint="eastAsia"/>
          <w:color w:val="000000"/>
          <w:kern w:val="0"/>
          <w:szCs w:val="21"/>
        </w:rPr>
        <w:t>同様</w:t>
      </w:r>
      <w:r w:rsidR="000A59AF" w:rsidRPr="00B6357E">
        <w:rPr>
          <w:rFonts w:asciiTheme="minorEastAsia" w:hAnsiTheme="minorEastAsia" w:cs="ＭＳ 明朝" w:hint="eastAsia"/>
          <w:color w:val="000000"/>
          <w:kern w:val="0"/>
          <w:szCs w:val="21"/>
        </w:rPr>
        <w:t>です</w:t>
      </w:r>
      <w:r w:rsidR="00877D02" w:rsidRPr="00B6357E">
        <w:rPr>
          <w:rFonts w:asciiTheme="minorEastAsia" w:hAnsiTheme="minorEastAsia" w:cs="ＭＳ 明朝" w:hint="eastAsia"/>
          <w:color w:val="000000"/>
          <w:kern w:val="0"/>
          <w:szCs w:val="21"/>
        </w:rPr>
        <w:t>。</w:t>
      </w:r>
      <w:bookmarkStart w:id="1" w:name="_Hlk76133204"/>
    </w:p>
    <w:p w14:paraId="78CA015F" w14:textId="3B749444" w:rsidR="00877D02" w:rsidRPr="00C8455E" w:rsidRDefault="00C8455E" w:rsidP="00877D02">
      <w:pPr>
        <w:autoSpaceDE w:val="0"/>
        <w:autoSpaceDN w:val="0"/>
        <w:adjustRightInd w:val="0"/>
        <w:ind w:leftChars="135" w:left="283" w:firstLineChars="100" w:firstLine="210"/>
        <w:jc w:val="left"/>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g">
            <w:drawing>
              <wp:anchor distT="0" distB="0" distL="114300" distR="114300" simplePos="0" relativeHeight="251778560" behindDoc="0" locked="0" layoutInCell="1" allowOverlap="1" wp14:anchorId="0268B752" wp14:editId="064D6443">
                <wp:simplePos x="0" y="0"/>
                <wp:positionH relativeFrom="column">
                  <wp:posOffset>0</wp:posOffset>
                </wp:positionH>
                <wp:positionV relativeFrom="paragraph">
                  <wp:posOffset>0</wp:posOffset>
                </wp:positionV>
                <wp:extent cx="5956936" cy="3354373"/>
                <wp:effectExtent l="0" t="0" r="81915" b="0"/>
                <wp:wrapNone/>
                <wp:docPr id="1" name="グループ化 1"/>
                <wp:cNvGraphicFramePr/>
                <a:graphic xmlns:a="http://schemas.openxmlformats.org/drawingml/2006/main">
                  <a:graphicData uri="http://schemas.microsoft.com/office/word/2010/wordprocessingGroup">
                    <wpg:wgp>
                      <wpg:cNvGrpSpPr/>
                      <wpg:grpSpPr>
                        <a:xfrm>
                          <a:off x="0" y="0"/>
                          <a:ext cx="5956936" cy="3354373"/>
                          <a:chOff x="0" y="0"/>
                          <a:chExt cx="5956936" cy="3354373"/>
                        </a:xfrm>
                      </wpg:grpSpPr>
                      <wpg:grpSp>
                        <wpg:cNvPr id="2" name="グループ化 2"/>
                        <wpg:cNvGrpSpPr/>
                        <wpg:grpSpPr>
                          <a:xfrm>
                            <a:off x="0" y="0"/>
                            <a:ext cx="5956936" cy="3354373"/>
                            <a:chOff x="542974" y="-23802"/>
                            <a:chExt cx="5957484" cy="3354810"/>
                          </a:xfrm>
                        </wpg:grpSpPr>
                        <wpg:grpSp>
                          <wpg:cNvPr id="3" name="グループ化 3"/>
                          <wpg:cNvGrpSpPr/>
                          <wpg:grpSpPr>
                            <a:xfrm>
                              <a:off x="542974" y="-23802"/>
                              <a:ext cx="5957484" cy="3354810"/>
                              <a:chOff x="542974" y="-23802"/>
                              <a:chExt cx="5957484" cy="3354810"/>
                            </a:xfrm>
                          </wpg:grpSpPr>
                          <wpg:grpSp>
                            <wpg:cNvPr id="4" name="グループ化 4"/>
                            <wpg:cNvGrpSpPr/>
                            <wpg:grpSpPr>
                              <a:xfrm>
                                <a:off x="542974" y="-23802"/>
                                <a:ext cx="5957484" cy="3354810"/>
                                <a:chOff x="542973" y="-23802"/>
                                <a:chExt cx="5957484" cy="3354810"/>
                              </a:xfrm>
                            </wpg:grpSpPr>
                            <wpg:grpSp>
                              <wpg:cNvPr id="5" name="グループ化 5"/>
                              <wpg:cNvGrpSpPr/>
                              <wpg:grpSpPr>
                                <a:xfrm>
                                  <a:off x="542973" y="-23802"/>
                                  <a:ext cx="5957484" cy="3354810"/>
                                  <a:chOff x="577561" y="-29643"/>
                                  <a:chExt cx="5958469" cy="3356059"/>
                                </a:xfrm>
                              </wpg:grpSpPr>
                              <wpg:grpSp>
                                <wpg:cNvPr id="6" name="グループ化 6"/>
                                <wpg:cNvGrpSpPr/>
                                <wpg:grpSpPr>
                                  <a:xfrm>
                                    <a:off x="577561" y="55882"/>
                                    <a:ext cx="5958469" cy="3270534"/>
                                    <a:chOff x="577561" y="-429893"/>
                                    <a:chExt cx="5958469" cy="3270534"/>
                                  </a:xfrm>
                                </wpg:grpSpPr>
                                <wpg:grpSp>
                                  <wpg:cNvPr id="7" name="グループ化 7"/>
                                  <wpg:cNvGrpSpPr/>
                                  <wpg:grpSpPr>
                                    <a:xfrm>
                                      <a:off x="577561" y="-429893"/>
                                      <a:ext cx="5958469" cy="3270534"/>
                                      <a:chOff x="577561" y="-429919"/>
                                      <a:chExt cx="5958469" cy="3270718"/>
                                    </a:xfrm>
                                  </wpg:grpSpPr>
                                  <wpg:grpSp>
                                    <wpg:cNvPr id="8" name="グループ化 8"/>
                                    <wpg:cNvGrpSpPr/>
                                    <wpg:grpSpPr>
                                      <a:xfrm>
                                        <a:off x="577561" y="-429919"/>
                                        <a:ext cx="5958469" cy="3270718"/>
                                        <a:chOff x="577561" y="-429919"/>
                                        <a:chExt cx="5958469" cy="3270718"/>
                                      </a:xfrm>
                                    </wpg:grpSpPr>
                                    <wpg:grpSp>
                                      <wpg:cNvPr id="9" name="グループ化 9"/>
                                      <wpg:cNvGrpSpPr/>
                                      <wpg:grpSpPr>
                                        <a:xfrm>
                                          <a:off x="577561" y="-429919"/>
                                          <a:ext cx="5958469" cy="3270718"/>
                                          <a:chOff x="577561" y="-429919"/>
                                          <a:chExt cx="5958469" cy="3270718"/>
                                        </a:xfrm>
                                      </wpg:grpSpPr>
                                      <wpg:grpSp>
                                        <wpg:cNvPr id="10" name="グループ化 10"/>
                                        <wpg:cNvGrpSpPr/>
                                        <wpg:grpSpPr>
                                          <a:xfrm>
                                            <a:off x="577561" y="-429919"/>
                                            <a:ext cx="5958469" cy="3270718"/>
                                            <a:chOff x="284302" y="-364733"/>
                                            <a:chExt cx="5958906" cy="2774767"/>
                                          </a:xfrm>
                                        </wpg:grpSpPr>
                                        <wpg:grpSp>
                                          <wpg:cNvPr id="11" name="グループ化 11"/>
                                          <wpg:cNvGrpSpPr/>
                                          <wpg:grpSpPr>
                                            <a:xfrm>
                                              <a:off x="284302" y="-364733"/>
                                              <a:ext cx="5958906" cy="2774767"/>
                                              <a:chOff x="284302" y="-364733"/>
                                              <a:chExt cx="5958906" cy="2774767"/>
                                            </a:xfrm>
                                          </wpg:grpSpPr>
                                          <wpg:grpSp>
                                            <wpg:cNvPr id="12" name="グループ化 12"/>
                                            <wpg:cNvGrpSpPr/>
                                            <wpg:grpSpPr>
                                              <a:xfrm>
                                                <a:off x="284302" y="-364733"/>
                                                <a:ext cx="5958906" cy="2774767"/>
                                                <a:chOff x="284302" y="-364733"/>
                                                <a:chExt cx="5958906" cy="2774767"/>
                                              </a:xfrm>
                                            </wpg:grpSpPr>
                                            <wpg:grpSp>
                                              <wpg:cNvPr id="13" name="グループ化 13"/>
                                              <wpg:cNvGrpSpPr/>
                                              <wpg:grpSpPr>
                                                <a:xfrm>
                                                  <a:off x="284302" y="-364733"/>
                                                  <a:ext cx="5958906" cy="2774767"/>
                                                  <a:chOff x="284302" y="-364733"/>
                                                  <a:chExt cx="5958906" cy="2774767"/>
                                                </a:xfrm>
                                              </wpg:grpSpPr>
                                              <wps:wsp>
                                                <wps:cNvPr id="14" name="AutoShape 72"/>
                                                <wps:cNvSpPr>
                                                  <a:spLocks noChangeArrowheads="1"/>
                                                </wps:cNvSpPr>
                                                <wps:spPr bwMode="auto">
                                                  <a:xfrm>
                                                    <a:off x="284302" y="-364733"/>
                                                    <a:ext cx="5875104" cy="2480755"/>
                                                  </a:xfrm>
                                                  <a:prstGeom prst="roundRect">
                                                    <a:avLst>
                                                      <a:gd name="adj" fmla="val 6903"/>
                                                    </a:avLst>
                                                  </a:prstGeom>
                                                  <a:solidFill>
                                                    <a:srgbClr val="FFFF99"/>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テキスト ボックス 15"/>
                                                <wps:cNvSpPr txBox="1"/>
                                                <wps:spPr>
                                                  <a:xfrm>
                                                    <a:off x="1577128" y="2116029"/>
                                                    <a:ext cx="2980737"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9FC4E" w14:textId="77777777" w:rsidR="00C8455E" w:rsidRPr="00295FEF" w:rsidRDefault="00C8455E" w:rsidP="00C8455E">
                                                      <w:pPr>
                                                        <w:jc w:val="center"/>
                                                        <w:rPr>
                                                          <w:sz w:val="18"/>
                                                          <w:szCs w:val="18"/>
                                                        </w:rPr>
                                                      </w:pPr>
                                                      <w:r w:rsidRPr="00295FEF">
                                                        <w:rPr>
                                                          <w:rFonts w:hint="eastAsia"/>
                                                          <w:sz w:val="18"/>
                                                          <w:szCs w:val="18"/>
                                                        </w:rPr>
                                                        <w:t>図</w:t>
                                                      </w:r>
                                                      <w:r>
                                                        <w:rPr>
                                                          <w:rFonts w:hint="eastAsia"/>
                                                          <w:sz w:val="18"/>
                                                          <w:szCs w:val="18"/>
                                                        </w:rPr>
                                                        <w:t>１</w:t>
                                                      </w:r>
                                                      <w:r w:rsidRPr="00295FEF">
                                                        <w:rPr>
                                                          <w:sz w:val="18"/>
                                                          <w:szCs w:val="18"/>
                                                        </w:rPr>
                                                        <w:t>：</w:t>
                                                      </w:r>
                                                      <w:r>
                                                        <w:rPr>
                                                          <w:rFonts w:hint="eastAsia"/>
                                                          <w:sz w:val="18"/>
                                                          <w:szCs w:val="18"/>
                                                        </w:rPr>
                                                        <w:t>国際</w:t>
                                                      </w:r>
                                                      <w:r>
                                                        <w:rPr>
                                                          <w:sz w:val="18"/>
                                                          <w:szCs w:val="18"/>
                                                        </w:rPr>
                                                        <w:t>実証事業（助成）進め方</w:t>
                                                      </w:r>
                                                    </w:p>
                                                    <w:p w14:paraId="31313366" w14:textId="77777777" w:rsidR="00C8455E" w:rsidRPr="00295FEF" w:rsidRDefault="00C8455E" w:rsidP="00C8455E">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AutoShape 87"/>
                                                <wps:cNvSpPr>
                                                  <a:spLocks noChangeArrowheads="1"/>
                                                </wps:cNvSpPr>
                                                <wps:spPr bwMode="auto">
                                                  <a:xfrm>
                                                    <a:off x="414464" y="144288"/>
                                                    <a:ext cx="360616" cy="526406"/>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78D9B95" w14:textId="77777777" w:rsidR="00C8455E" w:rsidRPr="007147B8" w:rsidRDefault="00C8455E" w:rsidP="00C8455E">
                                                      <w:pPr>
                                                        <w:jc w:val="center"/>
                                                        <w:rPr>
                                                          <w:b/>
                                                          <w:bCs/>
                                                          <w:sz w:val="18"/>
                                                        </w:rPr>
                                                      </w:pPr>
                                                      <w:r>
                                                        <w:rPr>
                                                          <w:rFonts w:hint="eastAsia"/>
                                                          <w:b/>
                                                          <w:bCs/>
                                                          <w:sz w:val="18"/>
                                                        </w:rPr>
                                                        <w:t>ＮＥＤＯ</w:t>
                                                      </w:r>
                                                    </w:p>
                                                  </w:txbxContent>
                                                </wps:txbx>
                                                <wps:bodyPr rot="0" vert="eaVert" wrap="square" lIns="74295" tIns="8890" rIns="74295" bIns="8890" anchor="t" anchorCtr="0" upright="1">
                                                  <a:noAutofit/>
                                                </wps:bodyPr>
                                              </wps:wsp>
                                              <wps:wsp>
                                                <wps:cNvPr id="17" name="AutoShape 87"/>
                                                <wps:cNvSpPr>
                                                  <a:spLocks noChangeArrowheads="1"/>
                                                </wps:cNvSpPr>
                                                <wps:spPr bwMode="auto">
                                                  <a:xfrm>
                                                    <a:off x="385704" y="647602"/>
                                                    <a:ext cx="377426" cy="604582"/>
                                                  </a:xfrm>
                                                  <a:prstGeom prst="roundRect">
                                                    <a:avLst>
                                                      <a:gd name="adj" fmla="val 0"/>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E968091" w14:textId="77777777" w:rsidR="00C8455E" w:rsidRPr="007147B8" w:rsidRDefault="00C8455E" w:rsidP="00C8455E">
                                                      <w:pPr>
                                                        <w:jc w:val="center"/>
                                                        <w:rPr>
                                                          <w:b/>
                                                          <w:bCs/>
                                                          <w:sz w:val="18"/>
                                                        </w:rPr>
                                                      </w:pPr>
                                                      <w:r w:rsidRPr="007147B8">
                                                        <w:rPr>
                                                          <w:rFonts w:hint="eastAsia"/>
                                                          <w:b/>
                                                          <w:bCs/>
                                                          <w:sz w:val="18"/>
                                                        </w:rPr>
                                                        <w:t>助成事業者</w:t>
                                                      </w:r>
                                                    </w:p>
                                                  </w:txbxContent>
                                                </wps:txbx>
                                                <wps:bodyPr rot="0" vert="eaVert" wrap="square" lIns="74295" tIns="8890" rIns="74295" bIns="8890" anchor="t" anchorCtr="0" upright="1">
                                                  <a:noAutofit/>
                                                </wps:bodyPr>
                                              </wps:wsp>
                                              <wps:wsp>
                                                <wps:cNvPr id="18" name="直線コネクタ 18"/>
                                                <wps:cNvCnPr/>
                                                <wps:spPr>
                                                  <a:xfrm>
                                                    <a:off x="370056" y="656874"/>
                                                    <a:ext cx="5873152" cy="0"/>
                                                  </a:xfrm>
                                                  <a:prstGeom prst="line">
                                                    <a:avLst/>
                                                  </a:prstGeom>
                                                  <a:ln w="381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19" name="AutoShape 93"/>
                                                <wps:cNvSpPr>
                                                  <a:spLocks noChangeArrowheads="1"/>
                                                </wps:cNvSpPr>
                                                <wps:spPr bwMode="auto">
                                                  <a:xfrm rot="10800000">
                                                    <a:off x="2642841" y="478627"/>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20" name="AutoShape 87"/>
                                                <wps:cNvSpPr>
                                                  <a:spLocks noChangeArrowheads="1"/>
                                                </wps:cNvSpPr>
                                                <wps:spPr bwMode="auto">
                                                  <a:xfrm>
                                                    <a:off x="1316744" y="43705"/>
                                                    <a:ext cx="375610" cy="490277"/>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ECF0190" w14:textId="77777777" w:rsidR="00C8455E" w:rsidRPr="004E1DDB" w:rsidRDefault="00C8455E" w:rsidP="00C8455E">
                                                      <w:pPr>
                                                        <w:jc w:val="center"/>
                                                        <w:rPr>
                                                          <w:sz w:val="18"/>
                                                        </w:rPr>
                                                      </w:pPr>
                                                      <w:r>
                                                        <w:rPr>
                                                          <w:rFonts w:hint="eastAsia"/>
                                                          <w:sz w:val="18"/>
                                                        </w:rPr>
                                                        <w:t>交付決定</w:t>
                                                      </w:r>
                                                    </w:p>
                                                  </w:txbxContent>
                                                </wps:txbx>
                                                <wps:bodyPr rot="0" vert="eaVert" wrap="square" lIns="74295" tIns="8890" rIns="74295" bIns="8890" anchor="t" anchorCtr="0" upright="1">
                                                  <a:noAutofit/>
                                                </wps:bodyPr>
                                              </wps:wsp>
                                              <wps:wsp>
                                                <wps:cNvPr id="21" name="AutoShape 87"/>
                                                <wps:cNvSpPr>
                                                  <a:spLocks noChangeArrowheads="1"/>
                                                </wps:cNvSpPr>
                                                <wps:spPr bwMode="auto">
                                                  <a:xfrm>
                                                    <a:off x="2781910" y="-354019"/>
                                                    <a:ext cx="319440" cy="1001620"/>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67B9E58" w14:textId="77777777" w:rsidR="00C8455E" w:rsidRPr="00D10B4C" w:rsidRDefault="00C8455E" w:rsidP="00C8455E">
                                                      <w:pPr>
                                                        <w:spacing w:line="200" w:lineRule="exact"/>
                                                        <w:jc w:val="center"/>
                                                        <w:rPr>
                                                          <w:sz w:val="18"/>
                                                        </w:rPr>
                                                      </w:pPr>
                                                      <w:r w:rsidRPr="00D10B4C">
                                                        <w:rPr>
                                                          <w:rFonts w:hint="eastAsia"/>
                                                          <w:sz w:val="18"/>
                                                        </w:rPr>
                                                        <w:t>交付決定</w:t>
                                                      </w:r>
                                                      <w:r w:rsidRPr="00D10B4C">
                                                        <w:rPr>
                                                          <w:sz w:val="18"/>
                                                        </w:rPr>
                                                        <w:t>(</w:t>
                                                      </w:r>
                                                      <w:r w:rsidRPr="00D10B4C">
                                                        <w:rPr>
                                                          <w:rFonts w:hint="eastAsia"/>
                                                          <w:sz w:val="18"/>
                                                        </w:rPr>
                                                        <w:t>変更</w:t>
                                                      </w:r>
                                                      <w:r w:rsidRPr="00D10B4C">
                                                        <w:rPr>
                                                          <w:sz w:val="18"/>
                                                        </w:rPr>
                                                        <w:t>)</w:t>
                                                      </w:r>
                                                    </w:p>
                                                    <w:p w14:paraId="3F76762D" w14:textId="77777777" w:rsidR="00C8455E" w:rsidRPr="007C7AB1" w:rsidRDefault="00C8455E" w:rsidP="00C8455E">
                                                      <w:pPr>
                                                        <w:spacing w:line="200" w:lineRule="exact"/>
                                                        <w:rPr>
                                                          <w:color w:val="FF0000"/>
                                                          <w:sz w:val="18"/>
                                                        </w:rPr>
                                                      </w:pPr>
                                                    </w:p>
                                                  </w:txbxContent>
                                                </wps:txbx>
                                                <wps:bodyPr rot="0" vert="eaVert" wrap="square" lIns="74295" tIns="8890" rIns="74295" bIns="8890" anchor="t" anchorCtr="0" upright="1">
                                                  <a:noAutofit/>
                                                </wps:bodyPr>
                                              </wps:wsp>
                                              <wps:wsp>
                                                <wps:cNvPr id="22" name="AutoShape 93"/>
                                                <wps:cNvSpPr>
                                                  <a:spLocks noChangeArrowheads="1"/>
                                                </wps:cNvSpPr>
                                                <wps:spPr bwMode="auto">
                                                  <a:xfrm>
                                                    <a:off x="2842231" y="493841"/>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23" name="AutoShape 87"/>
                                                <wps:cNvSpPr>
                                                  <a:spLocks noChangeArrowheads="1"/>
                                                </wps:cNvSpPr>
                                                <wps:spPr bwMode="auto">
                                                  <a:xfrm>
                                                    <a:off x="1645869" y="1304441"/>
                                                    <a:ext cx="1151395" cy="159172"/>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EA07EE1" w14:textId="77777777" w:rsidR="00C8455E" w:rsidRPr="00D10B4C" w:rsidRDefault="00C8455E" w:rsidP="00C8455E">
                                                      <w:pPr>
                                                        <w:spacing w:line="0" w:lineRule="atLeast"/>
                                                        <w:jc w:val="center"/>
                                                        <w:rPr>
                                                          <w:sz w:val="16"/>
                                                          <w:szCs w:val="16"/>
                                                        </w:rPr>
                                                      </w:pPr>
                                                      <w:r w:rsidRPr="00D10B4C">
                                                        <w:rPr>
                                                          <w:rFonts w:hint="eastAsia"/>
                                                          <w:sz w:val="16"/>
                                                          <w:szCs w:val="16"/>
                                                        </w:rPr>
                                                        <w:t>当初交付決定期間</w:t>
                                                      </w:r>
                                                    </w:p>
                                                  </w:txbxContent>
                                                </wps:txbx>
                                                <wps:bodyPr rot="0" vert="horz" wrap="square" lIns="74295" tIns="8890" rIns="74295" bIns="8890" anchor="t" anchorCtr="0" upright="1">
                                                  <a:noAutofit/>
                                                </wps:bodyPr>
                                              </wps:wsp>
                                            </wpg:grpSp>
                                            <wps:wsp>
                                              <wps:cNvPr id="24" name="AutoShape 93"/>
                                              <wps:cNvSpPr>
                                                <a:spLocks noChangeArrowheads="1"/>
                                              </wps:cNvSpPr>
                                              <wps:spPr bwMode="auto">
                                                <a:xfrm rot="10800000">
                                                  <a:off x="1178332" y="485387"/>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25" name="AutoShape 93"/>
                                              <wps:cNvSpPr>
                                                <a:spLocks noChangeArrowheads="1"/>
                                              </wps:cNvSpPr>
                                              <wps:spPr bwMode="auto">
                                                <a:xfrm>
                                                  <a:off x="1377722" y="500768"/>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g:grpSp>
                                          <wps:wsp>
                                            <wps:cNvPr id="26" name="直線コネクタ 26"/>
                                            <wps:cNvCnPr/>
                                            <wps:spPr>
                                              <a:xfrm flipV="1">
                                                <a:off x="1483937" y="1297380"/>
                                                <a:ext cx="1574686" cy="1867"/>
                                              </a:xfrm>
                                              <a:prstGeom prst="line">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g:grpSp>
                                        <wps:wsp>
                                          <wps:cNvPr id="27" name="AutoShape 87"/>
                                          <wps:cNvSpPr>
                                            <a:spLocks noChangeArrowheads="1"/>
                                          </wps:cNvSpPr>
                                          <wps:spPr bwMode="auto">
                                            <a:xfrm>
                                              <a:off x="1080582" y="684854"/>
                                              <a:ext cx="354268" cy="684773"/>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E30521C" w14:textId="77777777" w:rsidR="00C8455E" w:rsidRPr="004E1DDB" w:rsidRDefault="00C8455E" w:rsidP="00C8455E">
                                                <w:pPr>
                                                  <w:spacing w:line="240" w:lineRule="exact"/>
                                                  <w:jc w:val="center"/>
                                                  <w:rPr>
                                                    <w:sz w:val="18"/>
                                                  </w:rPr>
                                                </w:pPr>
                                                <w:r>
                                                  <w:rPr>
                                                    <w:rFonts w:hint="eastAsia"/>
                                                    <w:sz w:val="18"/>
                                                  </w:rPr>
                                                  <w:t>交付申請①</w:t>
                                                </w:r>
                                              </w:p>
                                            </w:txbxContent>
                                          </wps:txbx>
                                          <wps:bodyPr rot="0" vert="eaVert" wrap="square" lIns="74295" tIns="8890" rIns="74295" bIns="8890" anchor="t" anchorCtr="0" upright="1">
                                            <a:noAutofit/>
                                          </wps:bodyPr>
                                        </wps:wsp>
                                      </wpg:grpSp>
                                      <wps:wsp>
                                        <wps:cNvPr id="28" name="AutoShape 75"/>
                                        <wps:cNvSpPr>
                                          <a:spLocks noChangeArrowheads="1"/>
                                        </wps:cNvSpPr>
                                        <wps:spPr bwMode="auto">
                                          <a:xfrm>
                                            <a:off x="1176456" y="192696"/>
                                            <a:ext cx="268369" cy="1152719"/>
                                          </a:xfrm>
                                          <a:prstGeom prst="roundRect">
                                            <a:avLst>
                                              <a:gd name="adj" fmla="val 16667"/>
                                            </a:avLst>
                                          </a:prstGeom>
                                          <a:solidFill>
                                            <a:srgbClr val="FFCCFF"/>
                                          </a:solidFill>
                                          <a:ln w="9525">
                                            <a:solidFill>
                                              <a:srgbClr val="000000"/>
                                            </a:solidFill>
                                            <a:round/>
                                            <a:headEnd/>
                                            <a:tailEnd/>
                                          </a:ln>
                                        </wps:spPr>
                                        <wps:txbx>
                                          <w:txbxContent>
                                            <w:p w14:paraId="0ECAC3E2" w14:textId="77777777" w:rsidR="00C8455E" w:rsidRPr="004E1DDB" w:rsidRDefault="00C8455E" w:rsidP="00C8455E">
                                              <w:pPr>
                                                <w:spacing w:line="0" w:lineRule="atLeast"/>
                                                <w:jc w:val="center"/>
                                                <w:rPr>
                                                  <w:sz w:val="18"/>
                                                </w:rPr>
                                              </w:pPr>
                                              <w:r>
                                                <w:rPr>
                                                  <w:rFonts w:hint="eastAsia"/>
                                                  <w:sz w:val="18"/>
                                                </w:rPr>
                                                <w:t>追加公募・採択</w:t>
                                              </w:r>
                                            </w:p>
                                          </w:txbxContent>
                                        </wps:txbx>
                                        <wps:bodyPr rot="0" vert="eaVert" wrap="square" lIns="36000" tIns="8890" rIns="36000" bIns="8890" anchor="t" anchorCtr="0" upright="1">
                                          <a:noAutofit/>
                                        </wps:bodyPr>
                                      </wps:wsp>
                                    </wpg:grpSp>
                                    <wps:wsp>
                                      <wps:cNvPr id="29" name="AutoShape 87"/>
                                      <wps:cNvSpPr>
                                        <a:spLocks noChangeArrowheads="1"/>
                                      </wps:cNvSpPr>
                                      <wps:spPr bwMode="auto">
                                        <a:xfrm>
                                          <a:off x="2885536" y="830698"/>
                                          <a:ext cx="319902" cy="783737"/>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3C96210" w14:textId="77777777" w:rsidR="00C8455E" w:rsidRPr="004E1DDB" w:rsidRDefault="00C8455E" w:rsidP="00C8455E">
                                            <w:pPr>
                                              <w:spacing w:line="240" w:lineRule="exact"/>
                                              <w:jc w:val="center"/>
                                              <w:rPr>
                                                <w:sz w:val="18"/>
                                              </w:rPr>
                                            </w:pPr>
                                            <w:r>
                                              <w:rPr>
                                                <w:rFonts w:hint="eastAsia"/>
                                                <w:sz w:val="18"/>
                                              </w:rPr>
                                              <w:t>変更申請②</w:t>
                                            </w:r>
                                          </w:p>
                                        </w:txbxContent>
                                      </wps:txbx>
                                      <wps:bodyPr rot="0" vert="eaVert" wrap="square" lIns="74295" tIns="8890" rIns="74295" bIns="8890" anchor="t" anchorCtr="0" upright="1">
                                        <a:noAutofit/>
                                      </wps:bodyPr>
                                    </wps:wsp>
                                  </wpg:grpSp>
                                  <wps:wsp>
                                    <wps:cNvPr id="30" name="AutoShape 87"/>
                                    <wps:cNvSpPr>
                                      <a:spLocks noChangeArrowheads="1"/>
                                    </wps:cNvSpPr>
                                    <wps:spPr bwMode="auto">
                                      <a:xfrm>
                                        <a:off x="3045357" y="2257759"/>
                                        <a:ext cx="2325235" cy="279599"/>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FC3B2B1" w14:textId="77777777" w:rsidR="00C8455E" w:rsidRPr="007147B8" w:rsidRDefault="00C8455E" w:rsidP="00C8455E">
                                          <w:pPr>
                                            <w:spacing w:line="220" w:lineRule="exact"/>
                                            <w:jc w:val="left"/>
                                            <w:rPr>
                                              <w:sz w:val="16"/>
                                              <w:szCs w:val="16"/>
                                            </w:rPr>
                                          </w:pPr>
                                          <w:r w:rsidRPr="007147B8">
                                            <w:rPr>
                                              <w:rFonts w:hint="eastAsia"/>
                                              <w:sz w:val="16"/>
                                              <w:szCs w:val="16"/>
                                            </w:rPr>
                                            <w:t>再変更後交付決定期間</w:t>
                                          </w:r>
                                          <w:r>
                                            <w:rPr>
                                              <w:rFonts w:hint="eastAsia"/>
                                              <w:sz w:val="16"/>
                                              <w:szCs w:val="16"/>
                                            </w:rPr>
                                            <w:t>（フォローアップ有り）</w:t>
                                          </w:r>
                                        </w:p>
                                      </w:txbxContent>
                                    </wps:txbx>
                                    <wps:bodyPr rot="0" vert="horz" wrap="square" lIns="74295" tIns="8890" rIns="74295" bIns="8890" anchor="t" anchorCtr="0" upright="1">
                                      <a:noAutofit/>
                                    </wps:bodyPr>
                                  </wps:wsp>
                                </wpg:grpSp>
                                <wpg:grpSp>
                                  <wpg:cNvPr id="31" name="グループ化 31"/>
                                  <wpg:cNvGrpSpPr/>
                                  <wpg:grpSpPr>
                                    <a:xfrm>
                                      <a:off x="1796910" y="1581037"/>
                                      <a:ext cx="3777611" cy="379820"/>
                                      <a:chOff x="-393840" y="409462"/>
                                      <a:chExt cx="3777611" cy="379820"/>
                                    </a:xfrm>
                                  </wpg:grpSpPr>
                                  <wps:wsp>
                                    <wps:cNvPr id="32" name="AutoShape 87"/>
                                    <wps:cNvSpPr>
                                      <a:spLocks noChangeArrowheads="1"/>
                                    </wps:cNvSpPr>
                                    <wps:spPr bwMode="auto">
                                      <a:xfrm>
                                        <a:off x="-50850" y="542263"/>
                                        <a:ext cx="2212022" cy="247019"/>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1AAF098"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（フォローアップ無し）し）</w:t>
                                          </w:r>
                                        </w:p>
                                      </w:txbxContent>
                                    </wps:txbx>
                                    <wps:bodyPr rot="0" vert="horz" wrap="square" lIns="74295" tIns="8890" rIns="74295" bIns="8890" anchor="t" anchorCtr="0" upright="1">
                                      <a:noAutofit/>
                                    </wps:bodyPr>
                                  </wps:wsp>
                                  <wps:wsp>
                                    <wps:cNvPr id="33" name="直線コネクタ 33"/>
                                    <wps:cNvCnPr/>
                                    <wps:spPr>
                                      <a:xfrm flipV="1">
                                        <a:off x="-393840" y="589016"/>
                                        <a:ext cx="3016810" cy="1"/>
                                      </a:xfrm>
                                      <a:prstGeom prst="line">
                                        <a:avLst/>
                                      </a:prstGeom>
                                      <a:ln w="9525">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 name="AutoShape 75"/>
                                    <wps:cNvSpPr>
                                      <a:spLocks noChangeArrowheads="1"/>
                                    </wps:cNvSpPr>
                                    <wps:spPr bwMode="auto">
                                      <a:xfrm>
                                        <a:off x="2660061" y="409462"/>
                                        <a:ext cx="723710" cy="193724"/>
                                      </a:xfrm>
                                      <a:prstGeom prst="roundRect">
                                        <a:avLst>
                                          <a:gd name="adj" fmla="val 16667"/>
                                        </a:avLst>
                                      </a:prstGeom>
                                      <a:solidFill>
                                        <a:srgbClr val="FFCCFF"/>
                                      </a:solidFill>
                                      <a:ln w="9525">
                                        <a:solidFill>
                                          <a:srgbClr val="000000"/>
                                        </a:solidFill>
                                        <a:round/>
                                        <a:headEnd/>
                                        <a:tailEnd/>
                                      </a:ln>
                                    </wps:spPr>
                                    <wps:txbx>
                                      <w:txbxContent>
                                        <w:p w14:paraId="15DCA4DA" w14:textId="77777777" w:rsidR="00C8455E" w:rsidRPr="004E1DDB" w:rsidRDefault="00C8455E" w:rsidP="00C8455E">
                                          <w:pPr>
                                            <w:spacing w:line="0" w:lineRule="atLeast"/>
                                            <w:rPr>
                                              <w:sz w:val="18"/>
                                            </w:rPr>
                                          </w:pPr>
                                          <w:r>
                                            <w:rPr>
                                              <w:rFonts w:hint="eastAsia"/>
                                              <w:sz w:val="18"/>
                                            </w:rPr>
                                            <w:t>事後評価</w:t>
                                          </w:r>
                                        </w:p>
                                      </w:txbxContent>
                                    </wps:txbx>
                                    <wps:bodyPr rot="0" vert="horz" wrap="square" lIns="74295" tIns="8890" rIns="74295" bIns="8890" anchor="t" anchorCtr="0" upright="1">
                                      <a:noAutofit/>
                                    </wps:bodyPr>
                                  </wps:wsp>
                                </wpg:grpSp>
                              </wpg:grpSp>
                              <wps:wsp>
                                <wps:cNvPr id="35" name="右中かっこ 35"/>
                                <wps:cNvSpPr/>
                                <wps:spPr>
                                  <a:xfrm rot="16200000">
                                    <a:off x="2088644" y="35024"/>
                                    <a:ext cx="350520" cy="722242"/>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1566199" y="-29643"/>
                                    <a:ext cx="1422128"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D0A6D" w14:textId="77777777" w:rsidR="00C8455E" w:rsidRPr="007147B8" w:rsidRDefault="00C8455E" w:rsidP="00C8455E">
                                      <w:pPr>
                                        <w:rPr>
                                          <w:rFonts w:asciiTheme="minorEastAsia" w:hAnsiTheme="minorEastAsia"/>
                                          <w:sz w:val="16"/>
                                          <w:szCs w:val="16"/>
                                        </w:rPr>
                                      </w:pPr>
                                      <w:r w:rsidRPr="006F6513">
                                        <w:rPr>
                                          <w:rFonts w:asciiTheme="minorEastAsia" w:hAnsiTheme="minorEastAsia" w:hint="eastAsia"/>
                                          <w:sz w:val="16"/>
                                          <w:szCs w:val="16"/>
                                        </w:rPr>
                                        <w:t>原則１年以内、半年延長可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AutoShape 75"/>
                              <wps:cNvSpPr>
                                <a:spLocks noChangeArrowheads="1"/>
                              </wps:cNvSpPr>
                              <wps:spPr bwMode="auto">
                                <a:xfrm>
                                  <a:off x="2598075" y="684039"/>
                                  <a:ext cx="268352" cy="1152655"/>
                                </a:xfrm>
                                <a:prstGeom prst="roundRect">
                                  <a:avLst>
                                    <a:gd name="adj" fmla="val 16667"/>
                                  </a:avLst>
                                </a:prstGeom>
                                <a:solidFill>
                                  <a:srgbClr val="FFCCFF"/>
                                </a:solidFill>
                                <a:ln w="9525">
                                  <a:solidFill>
                                    <a:srgbClr val="000000"/>
                                  </a:solidFill>
                                  <a:round/>
                                  <a:headEnd/>
                                  <a:tailEnd/>
                                </a:ln>
                              </wps:spPr>
                              <wps:txbx>
                                <w:txbxContent>
                                  <w:p w14:paraId="2575D02A" w14:textId="77777777" w:rsidR="00C8455E" w:rsidRPr="004E1DDB" w:rsidRDefault="00C8455E" w:rsidP="00C8455E">
                                    <w:pPr>
                                      <w:spacing w:line="0" w:lineRule="atLeast"/>
                                      <w:jc w:val="center"/>
                                      <w:rPr>
                                        <w:sz w:val="18"/>
                                      </w:rPr>
                                    </w:pPr>
                                    <w:r>
                                      <w:rPr>
                                        <w:rFonts w:hint="eastAsia"/>
                                        <w:sz w:val="18"/>
                                      </w:rPr>
                                      <w:t>事業化評価</w:t>
                                    </w:r>
                                  </w:p>
                                </w:txbxContent>
                              </wps:txbx>
                              <wps:bodyPr rot="0" vert="eaVert" wrap="square" lIns="36000" tIns="8890" rIns="36000" bIns="8890" anchor="t" anchorCtr="0" upright="1">
                                <a:noAutofit/>
                              </wps:bodyPr>
                            </wps:wsp>
                            <wps:wsp>
                              <wps:cNvPr id="38" name="AutoShape 75"/>
                              <wps:cNvSpPr>
                                <a:spLocks noChangeArrowheads="1"/>
                              </wps:cNvSpPr>
                              <wps:spPr bwMode="auto">
                                <a:xfrm>
                                  <a:off x="4812771" y="447163"/>
                                  <a:ext cx="267970" cy="1588976"/>
                                </a:xfrm>
                                <a:prstGeom prst="roundRect">
                                  <a:avLst>
                                    <a:gd name="adj" fmla="val 16667"/>
                                  </a:avLst>
                                </a:prstGeom>
                                <a:solidFill>
                                  <a:srgbClr val="FFCCFF"/>
                                </a:solidFill>
                                <a:ln w="9525">
                                  <a:solidFill>
                                    <a:srgbClr val="000000"/>
                                  </a:solidFill>
                                  <a:round/>
                                  <a:headEnd/>
                                  <a:tailEnd/>
                                </a:ln>
                              </wps:spPr>
                              <wps:txbx>
                                <w:txbxContent>
                                  <w:p w14:paraId="33BFA98F" w14:textId="77777777" w:rsidR="00C8455E" w:rsidRPr="004E1DDB" w:rsidRDefault="00C8455E" w:rsidP="00C8455E">
                                    <w:pPr>
                                      <w:spacing w:line="0" w:lineRule="atLeast"/>
                                      <w:jc w:val="center"/>
                                      <w:rPr>
                                        <w:sz w:val="18"/>
                                      </w:rPr>
                                    </w:pPr>
                                    <w:r>
                                      <w:rPr>
                                        <w:rFonts w:hint="eastAsia"/>
                                        <w:sz w:val="18"/>
                                      </w:rPr>
                                      <w:t>フォローアップ実施の審査</w:t>
                                    </w:r>
                                    <w:r w:rsidRPr="007147B8">
                                      <w:rPr>
                                        <w:rFonts w:hint="eastAsia"/>
                                        <w:sz w:val="18"/>
                                        <w:vertAlign w:val="superscript"/>
                                      </w:rPr>
                                      <w:t>※</w:t>
                                    </w:r>
                                  </w:p>
                                </w:txbxContent>
                              </wps:txbx>
                              <wps:bodyPr rot="0" vert="eaVert" wrap="square" lIns="36000" tIns="8890" rIns="36000" bIns="8890" anchor="t" anchorCtr="0" upright="1">
                                <a:noAutofit/>
                              </wps:bodyPr>
                            </wps:wsp>
                            <wps:wsp>
                              <wps:cNvPr id="39" name="AutoShape 93"/>
                              <wps:cNvSpPr>
                                <a:spLocks noChangeArrowheads="1"/>
                              </wps:cNvSpPr>
                              <wps:spPr bwMode="auto">
                                <a:xfrm rot="10800000">
                                  <a:off x="5104261" y="1044658"/>
                                  <a:ext cx="199371" cy="345038"/>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40" name="AutoShape 87"/>
                              <wps:cNvSpPr>
                                <a:spLocks noChangeArrowheads="1"/>
                              </wps:cNvSpPr>
                              <wps:spPr bwMode="auto">
                                <a:xfrm>
                                  <a:off x="5053845" y="1321765"/>
                                  <a:ext cx="319405" cy="739602"/>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AD8A5AB" w14:textId="77777777" w:rsidR="00C8455E" w:rsidRPr="004E1DDB" w:rsidRDefault="00C8455E" w:rsidP="00C8455E">
                                    <w:pPr>
                                      <w:spacing w:line="240" w:lineRule="exact"/>
                                      <w:jc w:val="center"/>
                                      <w:rPr>
                                        <w:sz w:val="18"/>
                                      </w:rPr>
                                    </w:pPr>
                                    <w:r>
                                      <w:rPr>
                                        <w:rFonts w:hint="eastAsia"/>
                                        <w:sz w:val="18"/>
                                      </w:rPr>
                                      <w:t>変更申請③</w:t>
                                    </w:r>
                                  </w:p>
                                </w:txbxContent>
                              </wps:txbx>
                              <wps:bodyPr rot="0" vert="eaVert" wrap="square" lIns="74295" tIns="8890" rIns="74295" bIns="8890" anchor="t" anchorCtr="0" upright="1">
                                <a:noAutofit/>
                              </wps:bodyPr>
                            </wps:wsp>
                            <wps:wsp>
                              <wps:cNvPr id="41" name="AutoShape 87"/>
                              <wps:cNvSpPr>
                                <a:spLocks noChangeArrowheads="1"/>
                              </wps:cNvSpPr>
                              <wps:spPr bwMode="auto">
                                <a:xfrm>
                                  <a:off x="5228161" y="193986"/>
                                  <a:ext cx="376375" cy="1008119"/>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4587F57" w14:textId="77777777" w:rsidR="00C8455E" w:rsidRPr="004E1DDB" w:rsidRDefault="00C8455E" w:rsidP="00C8455E">
                                    <w:pPr>
                                      <w:jc w:val="center"/>
                                      <w:rPr>
                                        <w:sz w:val="18"/>
                                      </w:rPr>
                                    </w:pPr>
                                    <w:r>
                                      <w:rPr>
                                        <w:rFonts w:hint="eastAsia"/>
                                        <w:sz w:val="18"/>
                                      </w:rPr>
                                      <w:t>交付決定</w:t>
                                    </w:r>
                                    <w:r>
                                      <w:rPr>
                                        <w:rFonts w:hint="eastAsia"/>
                                        <w:sz w:val="18"/>
                                      </w:rPr>
                                      <w:t>(</w:t>
                                    </w:r>
                                    <w:r>
                                      <w:rPr>
                                        <w:rFonts w:hint="eastAsia"/>
                                        <w:sz w:val="18"/>
                                      </w:rPr>
                                      <w:t>変更</w:t>
                                    </w:r>
                                    <w:r>
                                      <w:rPr>
                                        <w:sz w:val="18"/>
                                      </w:rPr>
                                      <w:t>)</w:t>
                                    </w:r>
                                  </w:p>
                                </w:txbxContent>
                              </wps:txbx>
                              <wps:bodyPr rot="0" vert="eaVert" wrap="square" lIns="74295" tIns="8890" rIns="74295" bIns="8890" anchor="t" anchorCtr="0" upright="1">
                                <a:noAutofit/>
                              </wps:bodyPr>
                            </wps:wsp>
                            <wps:wsp>
                              <wps:cNvPr id="42" name="AutoShape 93"/>
                              <wps:cNvSpPr>
                                <a:spLocks noChangeArrowheads="1"/>
                              </wps:cNvSpPr>
                              <wps:spPr bwMode="auto">
                                <a:xfrm>
                                  <a:off x="5303633" y="1081331"/>
                                  <a:ext cx="199371" cy="345038"/>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43" name="右中かっこ 43"/>
                              <wps:cNvSpPr/>
                              <wps:spPr>
                                <a:xfrm rot="16200000">
                                  <a:off x="5725903" y="81466"/>
                                  <a:ext cx="288513" cy="697230"/>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テキスト ボックス 44"/>
                            <wps:cNvSpPr txBox="1"/>
                            <wps:spPr>
                              <a:xfrm>
                                <a:off x="5474230" y="73513"/>
                                <a:ext cx="9048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A0DDE" w14:textId="77777777" w:rsidR="00C8455E" w:rsidRPr="007147B8" w:rsidRDefault="00C8455E" w:rsidP="00C8455E">
                                  <w:pPr>
                                    <w:rPr>
                                      <w:rFonts w:asciiTheme="minorEastAsia" w:hAnsiTheme="minorEastAsia"/>
                                      <w:sz w:val="16"/>
                                      <w:szCs w:val="16"/>
                                    </w:rPr>
                                  </w:pPr>
                                  <w:r w:rsidRPr="007147B8">
                                    <w:rPr>
                                      <w:rFonts w:asciiTheme="minorEastAsia" w:hAnsiTheme="minorEastAsia" w:hint="eastAsia"/>
                                      <w:sz w:val="16"/>
                                      <w:szCs w:val="16"/>
                                    </w:rPr>
                                    <w:t>原則</w:t>
                                  </w:r>
                                  <w:r>
                                    <w:rPr>
                                      <w:rFonts w:asciiTheme="minorEastAsia" w:hAnsiTheme="minorEastAsia" w:hint="eastAsia"/>
                                      <w:sz w:val="16"/>
                                      <w:szCs w:val="16"/>
                                    </w:rPr>
                                    <w:t>１</w:t>
                                  </w:r>
                                  <w:r w:rsidRPr="007147B8">
                                    <w:rPr>
                                      <w:rFonts w:asciiTheme="minorEastAsia" w:hAnsiTheme="minorEastAsia" w:hint="eastAsia"/>
                                      <w:sz w:val="16"/>
                                      <w:szCs w:val="16"/>
                                    </w:rPr>
                                    <w:t>年以内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 name="AutoShape 75"/>
                          <wps:cNvSpPr>
                            <a:spLocks noChangeArrowheads="1"/>
                          </wps:cNvSpPr>
                          <wps:spPr bwMode="auto">
                            <a:xfrm>
                              <a:off x="4928443" y="2263931"/>
                              <a:ext cx="1572014" cy="180975"/>
                            </a:xfrm>
                            <a:prstGeom prst="roundRect">
                              <a:avLst>
                                <a:gd name="adj" fmla="val 16667"/>
                              </a:avLst>
                            </a:prstGeom>
                            <a:solidFill>
                              <a:srgbClr val="FFCCFF"/>
                            </a:solidFill>
                            <a:ln w="9525">
                              <a:solidFill>
                                <a:srgbClr val="000000"/>
                              </a:solidFill>
                              <a:round/>
                              <a:headEnd/>
                              <a:tailEnd/>
                            </a:ln>
                          </wps:spPr>
                          <wps:txbx>
                            <w:txbxContent>
                              <w:p w14:paraId="0C92A849" w14:textId="77777777" w:rsidR="00C8455E" w:rsidRPr="004E1DDB" w:rsidRDefault="00C8455E" w:rsidP="00C8455E">
                                <w:pPr>
                                  <w:spacing w:line="0" w:lineRule="atLeast"/>
                                  <w:jc w:val="center"/>
                                  <w:rPr>
                                    <w:sz w:val="18"/>
                                  </w:rPr>
                                </w:pPr>
                                <w:r>
                                  <w:rPr>
                                    <w:rFonts w:hint="eastAsia"/>
                                    <w:sz w:val="18"/>
                                  </w:rPr>
                                  <w:t>追跡</w:t>
                                </w:r>
                                <w:r>
                                  <w:rPr>
                                    <w:sz w:val="18"/>
                                  </w:rPr>
                                  <w:t>調査</w:t>
                                </w:r>
                                <w:r w:rsidRPr="007147B8">
                                  <w:rPr>
                                    <w:rFonts w:asciiTheme="minorEastAsia" w:hAnsiTheme="minorEastAsia" w:hint="eastAsia"/>
                                    <w:sz w:val="18"/>
                                  </w:rPr>
                                  <w:t>（</w:t>
                                </w:r>
                                <w:r w:rsidRPr="007147B8">
                                  <w:rPr>
                                    <w:rFonts w:asciiTheme="minorEastAsia" w:hAnsiTheme="minorEastAsia"/>
                                    <w:sz w:val="18"/>
                                  </w:rPr>
                                  <w:t>10</w:t>
                                </w:r>
                                <w:r>
                                  <w:rPr>
                                    <w:rFonts w:hint="eastAsia"/>
                                    <w:sz w:val="18"/>
                                  </w:rPr>
                                  <w:t>年間）</w:t>
                                </w:r>
                              </w:p>
                            </w:txbxContent>
                          </wps:txbx>
                          <wps:bodyPr rot="0" vert="horz" wrap="square" lIns="74295" tIns="8890" rIns="74295" bIns="8890" anchor="t" anchorCtr="0" upright="1">
                            <a:noAutofit/>
                          </wps:bodyPr>
                        </wps:wsp>
                      </wpg:grpSp>
                      <wps:wsp>
                        <wps:cNvPr id="465" name="矢印: 五方向 465"/>
                        <wps:cNvSpPr/>
                        <wps:spPr>
                          <a:xfrm>
                            <a:off x="1323975" y="619125"/>
                            <a:ext cx="718820" cy="1326515"/>
                          </a:xfrm>
                          <a:prstGeom prst="homePlate">
                            <a:avLst/>
                          </a:prstGeom>
                          <a:solidFill>
                            <a:srgbClr val="CCEC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EB98E" w14:textId="77777777" w:rsidR="00C8455E" w:rsidRPr="00A32634" w:rsidRDefault="00C8455E" w:rsidP="00C8455E">
                              <w:pPr>
                                <w:jc w:val="center"/>
                                <w:rPr>
                                  <w:color w:val="000000" w:themeColor="text1"/>
                                  <w:sz w:val="18"/>
                                  <w:szCs w:val="18"/>
                                </w:rPr>
                              </w:pPr>
                              <w:r w:rsidRPr="00A32634">
                                <w:rPr>
                                  <w:rFonts w:hint="eastAsia"/>
                                  <w:color w:val="000000" w:themeColor="text1"/>
                                  <w:sz w:val="18"/>
                                  <w:szCs w:val="18"/>
                                </w:rPr>
                                <w:t>①実証前調査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66" name="直線コネクタ 466"/>
                        <wps:cNvCnPr/>
                        <wps:spPr>
                          <a:xfrm>
                            <a:off x="1200150" y="1495425"/>
                            <a:ext cx="0" cy="76454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467" name="矢印: 五方向 467"/>
                        <wps:cNvSpPr/>
                        <wps:spPr>
                          <a:xfrm>
                            <a:off x="2800350" y="638175"/>
                            <a:ext cx="1468755" cy="1326515"/>
                          </a:xfrm>
                          <a:prstGeom prst="homePlate">
                            <a:avLst/>
                          </a:prstGeom>
                          <a:solidFill>
                            <a:srgbClr val="CCEC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16FE6" w14:textId="77777777" w:rsidR="00C8455E" w:rsidRPr="007C7AB1" w:rsidRDefault="00C8455E" w:rsidP="00C8455E">
                              <w:pPr>
                                <w:jc w:val="center"/>
                                <w:rPr>
                                  <w:color w:val="000000" w:themeColor="text1"/>
                                  <w:sz w:val="18"/>
                                  <w:szCs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68" name="テキスト ボックス 468"/>
                        <wps:cNvSpPr txBox="1"/>
                        <wps:spPr>
                          <a:xfrm>
                            <a:off x="2628900" y="600075"/>
                            <a:ext cx="464820" cy="745490"/>
                          </a:xfrm>
                          <a:prstGeom prst="rect">
                            <a:avLst/>
                          </a:prstGeom>
                          <a:noFill/>
                          <a:ln w="6350">
                            <a:noFill/>
                          </a:ln>
                        </wps:spPr>
                        <wps:txbx>
                          <w:txbxContent>
                            <w:p w14:paraId="279EB960" w14:textId="77777777" w:rsidR="00C8455E" w:rsidRPr="007C7AB1" w:rsidRDefault="00C8455E" w:rsidP="00C8455E">
                              <w:pPr>
                                <w:rPr>
                                  <w:sz w:val="16"/>
                                  <w:szCs w:val="16"/>
                                </w:rPr>
                              </w:pPr>
                              <w:r w:rsidRPr="007C7AB1">
                                <w:rPr>
                                  <w:rFonts w:hint="eastAsia"/>
                                  <w:sz w:val="16"/>
                                  <w:szCs w:val="16"/>
                                </w:rPr>
                                <w:t>ＭＯＵ等</w:t>
                              </w:r>
                              <w:r>
                                <w:rPr>
                                  <w:rFonts w:hint="eastAsia"/>
                                  <w:sz w:val="16"/>
                                  <w:szCs w:val="16"/>
                                </w:rPr>
                                <w:t>締結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69" name="テキスト ボックス 469"/>
                        <wps:cNvSpPr txBox="1"/>
                        <wps:spPr>
                          <a:xfrm>
                            <a:off x="2628900" y="1352550"/>
                            <a:ext cx="464820" cy="745490"/>
                          </a:xfrm>
                          <a:prstGeom prst="rect">
                            <a:avLst/>
                          </a:prstGeom>
                          <a:noFill/>
                          <a:ln w="6350">
                            <a:noFill/>
                          </a:ln>
                        </wps:spPr>
                        <wps:txbx>
                          <w:txbxContent>
                            <w:p w14:paraId="0F3A643B" w14:textId="77777777" w:rsidR="00C8455E" w:rsidRPr="007C7AB1" w:rsidRDefault="00C8455E" w:rsidP="00C8455E">
                              <w:pPr>
                                <w:rPr>
                                  <w:sz w:val="16"/>
                                  <w:szCs w:val="16"/>
                                </w:rPr>
                              </w:pPr>
                              <w:r>
                                <w:rPr>
                                  <w:rFonts w:hint="eastAsia"/>
                                  <w:sz w:val="16"/>
                                  <w:szCs w:val="16"/>
                                </w:rPr>
                                <w:t>ＰＡ</w:t>
                              </w:r>
                              <w:r w:rsidRPr="007C7AB1">
                                <w:rPr>
                                  <w:rFonts w:hint="eastAsia"/>
                                  <w:sz w:val="16"/>
                                  <w:szCs w:val="16"/>
                                </w:rPr>
                                <w:t>等</w:t>
                              </w:r>
                              <w:r>
                                <w:rPr>
                                  <w:rFonts w:hint="eastAsia"/>
                                  <w:sz w:val="16"/>
                                  <w:szCs w:val="16"/>
                                </w:rPr>
                                <w:t>締結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70" name="直線コネクタ 470"/>
                        <wps:cNvCnPr/>
                        <wps:spPr>
                          <a:xfrm flipH="1">
                            <a:off x="4229100" y="1343025"/>
                            <a:ext cx="14605" cy="92456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471" name="AutoShape 75"/>
                        <wps:cNvSpPr>
                          <a:spLocks noChangeArrowheads="1"/>
                        </wps:cNvSpPr>
                        <wps:spPr bwMode="auto">
                          <a:xfrm>
                            <a:off x="3000375" y="819150"/>
                            <a:ext cx="267970" cy="914592"/>
                          </a:xfrm>
                          <a:prstGeom prst="roundRect">
                            <a:avLst>
                              <a:gd name="adj" fmla="val 16667"/>
                            </a:avLst>
                          </a:prstGeom>
                          <a:solidFill>
                            <a:srgbClr val="FFCCFF"/>
                          </a:solidFill>
                          <a:ln w="9525">
                            <a:solidFill>
                              <a:srgbClr val="000000"/>
                            </a:solidFill>
                            <a:round/>
                            <a:headEnd/>
                            <a:tailEnd/>
                          </a:ln>
                        </wps:spPr>
                        <wps:txbx>
                          <w:txbxContent>
                            <w:p w14:paraId="4E23E26E" w14:textId="77777777" w:rsidR="00C8455E" w:rsidRPr="004E1DDB" w:rsidRDefault="00C8455E" w:rsidP="00C8455E">
                              <w:pPr>
                                <w:spacing w:line="0" w:lineRule="atLeast"/>
                                <w:jc w:val="center"/>
                                <w:rPr>
                                  <w:sz w:val="18"/>
                                </w:rPr>
                              </w:pPr>
                              <w:r>
                                <w:rPr>
                                  <w:rFonts w:hint="eastAsia"/>
                                  <w:sz w:val="18"/>
                                </w:rPr>
                                <w:t>機器の製造確認</w:t>
                              </w:r>
                            </w:p>
                          </w:txbxContent>
                        </wps:txbx>
                        <wps:bodyPr rot="0" vert="eaVert" wrap="square" lIns="36000" tIns="8890" rIns="36000" bIns="8890" anchor="t" anchorCtr="0" upright="1">
                          <a:noAutofit/>
                        </wps:bodyPr>
                      </wps:wsp>
                      <wps:wsp>
                        <wps:cNvPr id="472" name="テキスト ボックス 472"/>
                        <wps:cNvSpPr txBox="1"/>
                        <wps:spPr>
                          <a:xfrm>
                            <a:off x="3314700" y="1162050"/>
                            <a:ext cx="680085" cy="279400"/>
                          </a:xfrm>
                          <a:prstGeom prst="rect">
                            <a:avLst/>
                          </a:prstGeom>
                          <a:noFill/>
                          <a:ln w="6350">
                            <a:noFill/>
                          </a:ln>
                        </wps:spPr>
                        <wps:txbx>
                          <w:txbxContent>
                            <w:p w14:paraId="51B27C3D" w14:textId="77777777" w:rsidR="00C8455E" w:rsidRPr="007C7AB1" w:rsidRDefault="00C8455E" w:rsidP="00C8455E">
                              <w:pPr>
                                <w:spacing w:line="0" w:lineRule="atLeast"/>
                                <w:rPr>
                                  <w:sz w:val="18"/>
                                  <w:szCs w:val="18"/>
                                </w:rPr>
                              </w:pPr>
                              <w:r>
                                <w:rPr>
                                  <w:rFonts w:hint="eastAsia"/>
                                  <w:sz w:val="18"/>
                                  <w:szCs w:val="18"/>
                                </w:rPr>
                                <w:t>②</w:t>
                              </w:r>
                              <w:r w:rsidRPr="007C7AB1">
                                <w:rPr>
                                  <w:rFonts w:hint="eastAsia"/>
                                  <w:sz w:val="18"/>
                                  <w:szCs w:val="18"/>
                                </w:rPr>
                                <w:t>実証研究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3" name="AutoShape 87"/>
                        <wps:cNvSpPr>
                          <a:spLocks noChangeArrowheads="1"/>
                        </wps:cNvSpPr>
                        <wps:spPr bwMode="auto">
                          <a:xfrm>
                            <a:off x="1571625" y="2476500"/>
                            <a:ext cx="2211453" cy="246867"/>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75507AD"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（フォローアップ有り）し）</w:t>
                              </w:r>
                            </w:p>
                          </w:txbxContent>
                        </wps:txbx>
                        <wps:bodyPr rot="0" vert="horz" wrap="square" lIns="74295" tIns="8890" rIns="74295" bIns="8890" anchor="t" anchorCtr="0" upright="1">
                          <a:noAutofit/>
                        </wps:bodyPr>
                      </wps:wsp>
                      <wps:wsp>
                        <wps:cNvPr id="474" name="直線コネクタ 474"/>
                        <wps:cNvCnPr/>
                        <wps:spPr>
                          <a:xfrm flipV="1">
                            <a:off x="1228725" y="2524125"/>
                            <a:ext cx="3683602" cy="11266"/>
                          </a:xfrm>
                          <a:prstGeom prst="line">
                            <a:avLst/>
                          </a:prstGeom>
                          <a:ln w="9525">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75" name="矢印: 五方向 475"/>
                        <wps:cNvSpPr/>
                        <wps:spPr>
                          <a:xfrm>
                            <a:off x="4981575" y="619125"/>
                            <a:ext cx="719432" cy="1326673"/>
                          </a:xfrm>
                          <a:prstGeom prst="homePlate">
                            <a:avLst/>
                          </a:prstGeom>
                          <a:solidFill>
                            <a:srgbClr val="CCEC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457AF" w14:textId="77777777" w:rsidR="00C8455E" w:rsidRPr="007C7AB1" w:rsidRDefault="00C8455E" w:rsidP="00C8455E">
                              <w:pPr>
                                <w:jc w:val="center"/>
                                <w:rPr>
                                  <w:color w:val="000000" w:themeColor="text1"/>
                                  <w:sz w:val="18"/>
                                  <w:szCs w:val="18"/>
                                </w:rPr>
                              </w:pPr>
                              <w:r>
                                <w:rPr>
                                  <w:rFonts w:hint="eastAsia"/>
                                  <w:color w:val="000000" w:themeColor="text1"/>
                                  <w:sz w:val="18"/>
                                  <w:szCs w:val="18"/>
                                </w:rPr>
                                <w:t>③フォローアップ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76" name="直線コネクタ 476"/>
                        <wps:cNvCnPr/>
                        <wps:spPr>
                          <a:xfrm flipV="1">
                            <a:off x="1238250" y="2790825"/>
                            <a:ext cx="4412558" cy="0"/>
                          </a:xfrm>
                          <a:prstGeom prst="line">
                            <a:avLst/>
                          </a:prstGeom>
                          <a:ln w="9525">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268B752" id="グループ化 1" o:spid="_x0000_s1026" style="position:absolute;left:0;text-align:left;margin-left:0;margin-top:0;width:469.05pt;height:264.1pt;z-index:251778560" coordsize="59569,3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">
                <v:group id="グループ化 2" o:spid="_x0000_s1027" style="position:absolute;width:59569;height:33543" coordorigin="5429,-238" coordsize="59574,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3" o:spid="_x0000_s1028" style="position:absolute;left:5429;top:-238;width:59575;height:33548" coordorigin="5429,-238" coordsize="59574,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4" o:spid="_x0000_s1029" style="position:absolute;left:5429;top:-238;width:59575;height:33548" coordorigin="5429,-238" coordsize="59574,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30" style="position:absolute;left:5429;top:-238;width:59575;height:33548" coordorigin="5775,-296" coordsize="59584,3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6" o:spid="_x0000_s1031" style="position:absolute;left:5775;top:558;width:59585;height:32706" coordorigin="5775,-4298" coordsize="59584,3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グループ化 7" o:spid="_x0000_s1032" style="position:absolute;left:5775;top:-4298;width:59585;height:32704" coordorigin="5775,-4299" coordsize="59584,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33" style="position:absolute;left:5775;top:-4299;width:59585;height:32706" coordorigin="5775,-4299" coordsize="59584,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9" o:spid="_x0000_s1034" style="position:absolute;left:5775;top:-4299;width:59585;height:32706" coordorigin="5775,-4299" coordsize="59584,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10" o:spid="_x0000_s1035" style="position:absolute;left:5775;top:-4299;width:59585;height:32706"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11" o:spid="_x0000_s1036" style="position:absolute;left:2843;top:-3647;width:59589;height:27747"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グループ化 12" o:spid="_x0000_s1037" style="position:absolute;left:2843;top:-3647;width:59589;height:27747"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13" o:spid="_x0000_s1038" style="position:absolute;left:2843;top:-3647;width:59589;height:27747"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72" o:spid="_x0000_s1039" style="position:absolute;left:2843;top:-3647;width:58751;height:24807;visibility:visible;mso-wrap-style:square;v-text-anchor:top" arcsize="45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" fillcolor="#ff9">
                                          <v:shadow on="t"/>
                                        </v:roundrect>
                                        <v:shapetype id="_x0000_t202" coordsize="21600,21600" o:spt="202" path="m,l,21600r21600,l21600,xe">
                                          <v:stroke joinstyle="miter"/>
                                          <v:path gradientshapeok="t" o:connecttype="rect"/>
                                        </v:shapetype>
                                        <v:shape id="テキスト ボックス 15" o:spid="_x0000_s1040" type="#_x0000_t202" style="position:absolute;left:15771;top:21160;width:2980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259FC4E" w14:textId="77777777" w:rsidR="00C8455E" w:rsidRPr="00295FEF" w:rsidRDefault="00C8455E" w:rsidP="00C8455E">
                                                <w:pPr>
                                                  <w:jc w:val="center"/>
                                                  <w:rPr>
                                                    <w:sz w:val="18"/>
                                                    <w:szCs w:val="18"/>
                                                  </w:rPr>
                                                </w:pPr>
                                                <w:r w:rsidRPr="00295FEF">
                                                  <w:rPr>
                                                    <w:rFonts w:hint="eastAsia"/>
                                                    <w:sz w:val="18"/>
                                                    <w:szCs w:val="18"/>
                                                  </w:rPr>
                                                  <w:t>図</w:t>
                                                </w:r>
                                                <w:r>
                                                  <w:rPr>
                                                    <w:rFonts w:hint="eastAsia"/>
                                                    <w:sz w:val="18"/>
                                                    <w:szCs w:val="18"/>
                                                  </w:rPr>
                                                  <w:t>１</w:t>
                                                </w:r>
                                                <w:r w:rsidRPr="00295FEF">
                                                  <w:rPr>
                                                    <w:sz w:val="18"/>
                                                    <w:szCs w:val="18"/>
                                                  </w:rPr>
                                                  <w:t>：</w:t>
                                                </w:r>
                                                <w:r>
                                                  <w:rPr>
                                                    <w:rFonts w:hint="eastAsia"/>
                                                    <w:sz w:val="18"/>
                                                    <w:szCs w:val="18"/>
                                                  </w:rPr>
                                                  <w:t>国際</w:t>
                                                </w:r>
                                                <w:r>
                                                  <w:rPr>
                                                    <w:sz w:val="18"/>
                                                    <w:szCs w:val="18"/>
                                                  </w:rPr>
                                                  <w:t>実証事業（助成）進め方</w:t>
                                                </w:r>
                                              </w:p>
                                              <w:p w14:paraId="31313366" w14:textId="77777777" w:rsidR="00C8455E" w:rsidRPr="00295FEF" w:rsidRDefault="00C8455E" w:rsidP="00C8455E">
                                                <w:pPr>
                                                  <w:jc w:val="center"/>
                                                  <w:rPr>
                                                    <w:sz w:val="18"/>
                                                    <w:szCs w:val="18"/>
                                                  </w:rPr>
                                                </w:pPr>
                                              </w:p>
                                            </w:txbxContent>
                                          </v:textbox>
                                        </v:shape>
                                        <v:roundrect id="AutoShape 87" o:spid="_x0000_s1041" style="position:absolute;left:4144;top:1442;width:3606;height:52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" filled="f" stroked="f">
                                          <v:textbox style="layout-flow:vertical-ideographic" inset="5.85pt,.7pt,5.85pt,.7pt">
                                            <w:txbxContent>
                                              <w:p w14:paraId="478D9B95" w14:textId="77777777" w:rsidR="00C8455E" w:rsidRPr="007147B8" w:rsidRDefault="00C8455E" w:rsidP="00C8455E">
                                                <w:pPr>
                                                  <w:jc w:val="center"/>
                                                  <w:rPr>
                                                    <w:b/>
                                                    <w:bCs/>
                                                    <w:sz w:val="18"/>
                                                  </w:rPr>
                                                </w:pPr>
                                                <w:r>
                                                  <w:rPr>
                                                    <w:rFonts w:hint="eastAsia"/>
                                                    <w:b/>
                                                    <w:bCs/>
                                                    <w:sz w:val="18"/>
                                                  </w:rPr>
                                                  <w:t>ＮＥＤＯ</w:t>
                                                </w:r>
                                              </w:p>
                                            </w:txbxContent>
                                          </v:textbox>
                                        </v:roundrect>
                                        <v:roundrect id="AutoShape 87" o:spid="_x0000_s1042" style="position:absolute;left:3857;top:6476;width:3774;height:604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" filled="f" stroked="f">
                                          <v:textbox style="layout-flow:vertical-ideographic" inset="5.85pt,.7pt,5.85pt,.7pt">
                                            <w:txbxContent>
                                              <w:p w14:paraId="1E968091" w14:textId="77777777" w:rsidR="00C8455E" w:rsidRPr="007147B8" w:rsidRDefault="00C8455E" w:rsidP="00C8455E">
                                                <w:pPr>
                                                  <w:jc w:val="center"/>
                                                  <w:rPr>
                                                    <w:b/>
                                                    <w:bCs/>
                                                    <w:sz w:val="18"/>
                                                  </w:rPr>
                                                </w:pPr>
                                                <w:r w:rsidRPr="007147B8">
                                                  <w:rPr>
                                                    <w:rFonts w:hint="eastAsia"/>
                                                    <w:b/>
                                                    <w:bCs/>
                                                    <w:sz w:val="18"/>
                                                  </w:rPr>
                                                  <w:t>助成事業者</w:t>
                                                </w:r>
                                              </w:p>
                                            </w:txbxContent>
                                          </v:textbox>
                                        </v:roundrect>
                                        <v:line id="直線コネクタ 18" o:spid="_x0000_s1043" style="position:absolute;visibility:visible;mso-wrap-style:square" from="3700,6568" to="62432,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" strokecolor="black [3213]" strokeweight="3pt">
                                          <v:stroke endarrow="open"/>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44" type="#_x0000_t67" style="position:absolute;left:26428;top:4786;width:1994;height:29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" adj="13213,5299" fillcolor="black">
                                          <v:textbox style="layout-flow:vertical-ideographic" inset="5.85pt,.7pt,5.85pt,.7pt"/>
                                        </v:shape>
                                        <v:roundrect id="AutoShape 87" o:spid="_x0000_s1045" style="position:absolute;left:13167;top:437;width:3756;height:4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" filled="f" stroked="f">
                                          <v:textbox style="layout-flow:vertical-ideographic" inset="5.85pt,.7pt,5.85pt,.7pt">
                                            <w:txbxContent>
                                              <w:p w14:paraId="0ECF0190" w14:textId="77777777" w:rsidR="00C8455E" w:rsidRPr="004E1DDB" w:rsidRDefault="00C8455E" w:rsidP="00C8455E">
                                                <w:pPr>
                                                  <w:jc w:val="center"/>
                                                  <w:rPr>
                                                    <w:sz w:val="18"/>
                                                  </w:rPr>
                                                </w:pPr>
                                                <w:r>
                                                  <w:rPr>
                                                    <w:rFonts w:hint="eastAsia"/>
                                                    <w:sz w:val="18"/>
                                                  </w:rPr>
                                                  <w:t>交付決定</w:t>
                                                </w:r>
                                              </w:p>
                                            </w:txbxContent>
                                          </v:textbox>
                                        </v:roundrect>
                                        <v:roundrect id="AutoShape 87" o:spid="_x0000_s1046" style="position:absolute;left:27819;top:-3540;width:3194;height:100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" filled="f" stroked="f">
                                          <v:textbox style="layout-flow:vertical-ideographic" inset="5.85pt,.7pt,5.85pt,.7pt">
                                            <w:txbxContent>
                                              <w:p w14:paraId="367B9E58" w14:textId="77777777" w:rsidR="00C8455E" w:rsidRPr="00D10B4C" w:rsidRDefault="00C8455E" w:rsidP="00C8455E">
                                                <w:pPr>
                                                  <w:spacing w:line="200" w:lineRule="exact"/>
                                                  <w:jc w:val="center"/>
                                                  <w:rPr>
                                                    <w:sz w:val="18"/>
                                                  </w:rPr>
                                                </w:pPr>
                                                <w:r w:rsidRPr="00D10B4C">
                                                  <w:rPr>
                                                    <w:rFonts w:hint="eastAsia"/>
                                                    <w:sz w:val="18"/>
                                                  </w:rPr>
                                                  <w:t>交付決定</w:t>
                                                </w:r>
                                                <w:r w:rsidRPr="00D10B4C">
                                                  <w:rPr>
                                                    <w:sz w:val="18"/>
                                                  </w:rPr>
                                                  <w:t>(</w:t>
                                                </w:r>
                                                <w:r w:rsidRPr="00D10B4C">
                                                  <w:rPr>
                                                    <w:rFonts w:hint="eastAsia"/>
                                                    <w:sz w:val="18"/>
                                                  </w:rPr>
                                                  <w:t>変更</w:t>
                                                </w:r>
                                                <w:r w:rsidRPr="00D10B4C">
                                                  <w:rPr>
                                                    <w:sz w:val="18"/>
                                                  </w:rPr>
                                                  <w:t>)</w:t>
                                                </w:r>
                                              </w:p>
                                              <w:p w14:paraId="3F76762D" w14:textId="77777777" w:rsidR="00C8455E" w:rsidRPr="007C7AB1" w:rsidRDefault="00C8455E" w:rsidP="00C8455E">
                                                <w:pPr>
                                                  <w:spacing w:line="200" w:lineRule="exact"/>
                                                  <w:rPr>
                                                    <w:color w:val="FF0000"/>
                                                    <w:sz w:val="18"/>
                                                  </w:rPr>
                                                </w:pPr>
                                              </w:p>
                                            </w:txbxContent>
                                          </v:textbox>
                                        </v:roundrect>
                                        <v:shape id="AutoShape 93" o:spid="_x0000_s1047" type="#_x0000_t67" style="position:absolute;left:28422;top:4938;width:199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" adj="13213,5299" fillcolor="black">
                                          <v:textbox style="layout-flow:vertical-ideographic" inset="5.85pt,.7pt,5.85pt,.7pt"/>
                                        </v:shape>
                                        <v:roundrect id="AutoShape 87" o:spid="_x0000_s1048" style="position:absolute;left:16458;top:13044;width:11514;height:1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" filled="f" stroked="f">
                                          <v:textbox inset="5.85pt,.7pt,5.85pt,.7pt">
                                            <w:txbxContent>
                                              <w:p w14:paraId="3EA07EE1" w14:textId="77777777" w:rsidR="00C8455E" w:rsidRPr="00D10B4C" w:rsidRDefault="00C8455E" w:rsidP="00C8455E">
                                                <w:pPr>
                                                  <w:spacing w:line="0" w:lineRule="atLeast"/>
                                                  <w:jc w:val="center"/>
                                                  <w:rPr>
                                                    <w:sz w:val="16"/>
                                                    <w:szCs w:val="16"/>
                                                  </w:rPr>
                                                </w:pPr>
                                                <w:r w:rsidRPr="00D10B4C">
                                                  <w:rPr>
                                                    <w:rFonts w:hint="eastAsia"/>
                                                    <w:sz w:val="16"/>
                                                    <w:szCs w:val="16"/>
                                                  </w:rPr>
                                                  <w:t>当初交付決定期間</w:t>
                                                </w:r>
                                              </w:p>
                                            </w:txbxContent>
                                          </v:textbox>
                                        </v:roundrect>
                                      </v:group>
                                      <v:shape id="AutoShape 93" o:spid="_x0000_s1049" type="#_x0000_t67" style="position:absolute;left:11783;top:4853;width:1994;height:292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" adj="13213,5299" fillcolor="black">
                                        <v:textbox style="layout-flow:vertical-ideographic" inset="5.85pt,.7pt,5.85pt,.7pt"/>
                                      </v:shape>
                                      <v:shape id="AutoShape 93" o:spid="_x0000_s1050" type="#_x0000_t67" style="position:absolute;left:13777;top:5007;width:1994;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" adj="13213,5299" fillcolor="black">
                                        <v:textbox style="layout-flow:vertical-ideographic" inset="5.85pt,.7pt,5.85pt,.7pt"/>
                                      </v:shape>
                                    </v:group>
                                    <v:line id="直線コネクタ 26" o:spid="_x0000_s1051" style="position:absolute;flip:y;visibility:visible;mso-wrap-style:square" from="14839,12973" to="3058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" strokecolor="black [3213]">
                                      <v:stroke startarrow="open" endarrow="open"/>
                                    </v:line>
                                  </v:group>
                                  <v:roundrect id="AutoShape 87" o:spid="_x0000_s1052" style="position:absolute;left:10805;top:6848;width:3543;height:68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" filled="f" stroked="f">
                                    <v:textbox style="layout-flow:vertical-ideographic" inset="5.85pt,.7pt,5.85pt,.7pt">
                                      <w:txbxContent>
                                        <w:p w14:paraId="2E30521C" w14:textId="77777777" w:rsidR="00C8455E" w:rsidRPr="004E1DDB" w:rsidRDefault="00C8455E" w:rsidP="00C8455E">
                                          <w:pPr>
                                            <w:spacing w:line="240" w:lineRule="exact"/>
                                            <w:jc w:val="center"/>
                                            <w:rPr>
                                              <w:sz w:val="18"/>
                                            </w:rPr>
                                          </w:pPr>
                                          <w:r>
                                            <w:rPr>
                                              <w:rFonts w:hint="eastAsia"/>
                                              <w:sz w:val="18"/>
                                            </w:rPr>
                                            <w:t>交付申請①</w:t>
                                          </w:r>
                                        </w:p>
                                      </w:txbxContent>
                                    </v:textbox>
                                  </v:roundrect>
                                </v:group>
                                <v:roundrect id="AutoShape 75" o:spid="_x0000_s1053" style="position:absolute;left:11764;top:1926;width:2684;height:11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" fillcolor="#fcf">
                                  <v:textbox style="layout-flow:vertical-ideographic" inset="1mm,.7pt,1mm,.7pt">
                                    <w:txbxContent>
                                      <w:p w14:paraId="0ECAC3E2" w14:textId="77777777" w:rsidR="00C8455E" w:rsidRPr="004E1DDB" w:rsidRDefault="00C8455E" w:rsidP="00C8455E">
                                        <w:pPr>
                                          <w:spacing w:line="0" w:lineRule="atLeast"/>
                                          <w:jc w:val="center"/>
                                          <w:rPr>
                                            <w:sz w:val="18"/>
                                          </w:rPr>
                                        </w:pPr>
                                        <w:r>
                                          <w:rPr>
                                            <w:rFonts w:hint="eastAsia"/>
                                            <w:sz w:val="18"/>
                                          </w:rPr>
                                          <w:t>追加公募・採択</w:t>
                                        </w:r>
                                      </w:p>
                                    </w:txbxContent>
                                  </v:textbox>
                                </v:roundrect>
                              </v:group>
                              <v:roundrect id="AutoShape 87" o:spid="_x0000_s1054" style="position:absolute;left:28855;top:8306;width:3199;height:78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" filled="f" stroked="f">
                                <v:textbox style="layout-flow:vertical-ideographic" inset="5.85pt,.7pt,5.85pt,.7pt">
                                  <w:txbxContent>
                                    <w:p w14:paraId="13C96210" w14:textId="77777777" w:rsidR="00C8455E" w:rsidRPr="004E1DDB" w:rsidRDefault="00C8455E" w:rsidP="00C8455E">
                                      <w:pPr>
                                        <w:spacing w:line="240" w:lineRule="exact"/>
                                        <w:jc w:val="center"/>
                                        <w:rPr>
                                          <w:sz w:val="18"/>
                                        </w:rPr>
                                      </w:pPr>
                                      <w:r>
                                        <w:rPr>
                                          <w:rFonts w:hint="eastAsia"/>
                                          <w:sz w:val="18"/>
                                        </w:rPr>
                                        <w:t>変更申請②</w:t>
                                      </w:r>
                                    </w:p>
                                  </w:txbxContent>
                                </v:textbox>
                              </v:roundrect>
                            </v:group>
                            <v:roundrect id="AutoShape 87" o:spid="_x0000_s1055" style="position:absolute;left:30453;top:22577;width:23252;height:27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" filled="f" stroked="f">
                              <v:textbox inset="5.85pt,.7pt,5.85pt,.7pt">
                                <w:txbxContent>
                                  <w:p w14:paraId="2FC3B2B1" w14:textId="77777777" w:rsidR="00C8455E" w:rsidRPr="007147B8" w:rsidRDefault="00C8455E" w:rsidP="00C8455E">
                                    <w:pPr>
                                      <w:spacing w:line="220" w:lineRule="exact"/>
                                      <w:jc w:val="left"/>
                                      <w:rPr>
                                        <w:sz w:val="16"/>
                                        <w:szCs w:val="16"/>
                                      </w:rPr>
                                    </w:pPr>
                                    <w:r w:rsidRPr="007147B8">
                                      <w:rPr>
                                        <w:rFonts w:hint="eastAsia"/>
                                        <w:sz w:val="16"/>
                                        <w:szCs w:val="16"/>
                                      </w:rPr>
                                      <w:t>再変更後交付決定期間</w:t>
                                    </w:r>
                                    <w:r>
                                      <w:rPr>
                                        <w:rFonts w:hint="eastAsia"/>
                                        <w:sz w:val="16"/>
                                        <w:szCs w:val="16"/>
                                      </w:rPr>
                                      <w:t>（フォローアップ有り）</w:t>
                                    </w:r>
                                  </w:p>
                                </w:txbxContent>
                              </v:textbox>
                            </v:roundrect>
                          </v:group>
                          <v:group id="グループ化 31" o:spid="_x0000_s1056" style="position:absolute;left:17969;top:15810;width:37776;height:3798" coordorigin="-3938,4094" coordsize="37776,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AutoShape 87" o:spid="_x0000_s1057" style="position:absolute;left:-508;top:5422;width:22119;height:24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" filled="f" stroked="f">
                              <v:textbox inset="5.85pt,.7pt,5.85pt,.7pt">
                                <w:txbxContent>
                                  <w:p w14:paraId="01AAF098"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（フォローアップ無し）し）</w:t>
                                    </w:r>
                                  </w:p>
                                </w:txbxContent>
                              </v:textbox>
                            </v:roundrect>
                            <v:line id="直線コネクタ 33" o:spid="_x0000_s1058" style="position:absolute;flip:y;visibility:visible;mso-wrap-style:square" from="-3938,5890" to="26229,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" strokecolor="black [3213]">
                              <v:stroke startarrow="open" endarrow="open"/>
                            </v:line>
                            <v:roundrect id="AutoShape 75" o:spid="_x0000_s1059" style="position:absolute;left:26600;top:4094;width:7237;height:1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" fillcolor="#fcf">
                              <v:textbox inset="5.85pt,.7pt,5.85pt,.7pt">
                                <w:txbxContent>
                                  <w:p w14:paraId="15DCA4DA" w14:textId="77777777" w:rsidR="00C8455E" w:rsidRPr="004E1DDB" w:rsidRDefault="00C8455E" w:rsidP="00C8455E">
                                    <w:pPr>
                                      <w:spacing w:line="0" w:lineRule="atLeast"/>
                                      <w:rPr>
                                        <w:sz w:val="18"/>
                                      </w:rPr>
                                    </w:pPr>
                                    <w:r>
                                      <w:rPr>
                                        <w:rFonts w:hint="eastAsia"/>
                                        <w:sz w:val="18"/>
                                      </w:rPr>
                                      <w:t>事後評価</w:t>
                                    </w:r>
                                  </w:p>
                                </w:txbxContent>
                              </v:textbox>
                            </v:roundrect>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 o:spid="_x0000_s1060" type="#_x0000_t88" style="position:absolute;left:20886;top:349;width:3506;height:72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" adj="874" strokecolor="black [3213]"/>
                        <v:shape id="テキスト ボックス 36" o:spid="_x0000_s1061" type="#_x0000_t202" style="position:absolute;left:15661;top:-296;width:14222;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4CAD0A6D" w14:textId="77777777" w:rsidR="00C8455E" w:rsidRPr="007147B8" w:rsidRDefault="00C8455E" w:rsidP="00C8455E">
                                <w:pPr>
                                  <w:rPr>
                                    <w:rFonts w:asciiTheme="minorEastAsia" w:hAnsiTheme="minorEastAsia"/>
                                    <w:sz w:val="16"/>
                                    <w:szCs w:val="16"/>
                                  </w:rPr>
                                </w:pPr>
                                <w:r w:rsidRPr="006F6513">
                                  <w:rPr>
                                    <w:rFonts w:asciiTheme="minorEastAsia" w:hAnsiTheme="minorEastAsia" w:hint="eastAsia"/>
                                    <w:sz w:val="16"/>
                                    <w:szCs w:val="16"/>
                                  </w:rPr>
                                  <w:t>原則１年以内、半年延長可</w:t>
                                </w:r>
                              </w:p>
                            </w:txbxContent>
                          </v:textbox>
                        </v:shape>
                      </v:group>
                      <v:roundrect id="AutoShape 75" o:spid="_x0000_s1062" style="position:absolute;left:25980;top:6840;width:2684;height:115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" fillcolor="#fcf">
                        <v:textbox style="layout-flow:vertical-ideographic" inset="1mm,.7pt,1mm,.7pt">
                          <w:txbxContent>
                            <w:p w14:paraId="2575D02A" w14:textId="77777777" w:rsidR="00C8455E" w:rsidRPr="004E1DDB" w:rsidRDefault="00C8455E" w:rsidP="00C8455E">
                              <w:pPr>
                                <w:spacing w:line="0" w:lineRule="atLeast"/>
                                <w:jc w:val="center"/>
                                <w:rPr>
                                  <w:sz w:val="18"/>
                                </w:rPr>
                              </w:pPr>
                              <w:r>
                                <w:rPr>
                                  <w:rFonts w:hint="eastAsia"/>
                                  <w:sz w:val="18"/>
                                </w:rPr>
                                <w:t>事業化評価</w:t>
                              </w:r>
                            </w:p>
                          </w:txbxContent>
                        </v:textbox>
                      </v:roundrect>
                      <v:roundrect id="AutoShape 75" o:spid="_x0000_s1063" style="position:absolute;left:48127;top:4471;width:2680;height:158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" fillcolor="#fcf">
                        <v:textbox style="layout-flow:vertical-ideographic" inset="1mm,.7pt,1mm,.7pt">
                          <w:txbxContent>
                            <w:p w14:paraId="33BFA98F" w14:textId="77777777" w:rsidR="00C8455E" w:rsidRPr="004E1DDB" w:rsidRDefault="00C8455E" w:rsidP="00C8455E">
                              <w:pPr>
                                <w:spacing w:line="0" w:lineRule="atLeast"/>
                                <w:jc w:val="center"/>
                                <w:rPr>
                                  <w:sz w:val="18"/>
                                </w:rPr>
                              </w:pPr>
                              <w:r>
                                <w:rPr>
                                  <w:rFonts w:hint="eastAsia"/>
                                  <w:sz w:val="18"/>
                                </w:rPr>
                                <w:t>フォローアップ実施の審査</w:t>
                              </w:r>
                              <w:r w:rsidRPr="007147B8">
                                <w:rPr>
                                  <w:rFonts w:hint="eastAsia"/>
                                  <w:sz w:val="18"/>
                                  <w:vertAlign w:val="superscript"/>
                                </w:rPr>
                                <w:t>※</w:t>
                              </w:r>
                            </w:p>
                          </w:txbxContent>
                        </v:textbox>
                      </v:roundrect>
                      <v:shape id="AutoShape 93" o:spid="_x0000_s1064" type="#_x0000_t67" style="position:absolute;left:51042;top:10446;width:1994;height:345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" adj="14485,5299" fillcolor="black">
                        <v:textbox style="layout-flow:vertical-ideographic" inset="5.85pt,.7pt,5.85pt,.7pt"/>
                      </v:shape>
                      <v:roundrect id="AutoShape 87" o:spid="_x0000_s1065" style="position:absolute;left:50538;top:13217;width:3194;height:73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" filled="f" stroked="f">
                        <v:textbox style="layout-flow:vertical-ideographic" inset="5.85pt,.7pt,5.85pt,.7pt">
                          <w:txbxContent>
                            <w:p w14:paraId="5AD8A5AB" w14:textId="77777777" w:rsidR="00C8455E" w:rsidRPr="004E1DDB" w:rsidRDefault="00C8455E" w:rsidP="00C8455E">
                              <w:pPr>
                                <w:spacing w:line="240" w:lineRule="exact"/>
                                <w:jc w:val="center"/>
                                <w:rPr>
                                  <w:sz w:val="18"/>
                                </w:rPr>
                              </w:pPr>
                              <w:r>
                                <w:rPr>
                                  <w:rFonts w:hint="eastAsia"/>
                                  <w:sz w:val="18"/>
                                </w:rPr>
                                <w:t>変更申請③</w:t>
                              </w:r>
                            </w:p>
                          </w:txbxContent>
                        </v:textbox>
                      </v:roundrect>
                      <v:roundrect id="AutoShape 87" o:spid="_x0000_s1066" style="position:absolute;left:52281;top:1939;width:3764;height:100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" filled="f" stroked="f">
                        <v:textbox style="layout-flow:vertical-ideographic" inset="5.85pt,.7pt,5.85pt,.7pt">
                          <w:txbxContent>
                            <w:p w14:paraId="44587F57" w14:textId="77777777" w:rsidR="00C8455E" w:rsidRPr="004E1DDB" w:rsidRDefault="00C8455E" w:rsidP="00C8455E">
                              <w:pPr>
                                <w:jc w:val="center"/>
                                <w:rPr>
                                  <w:sz w:val="18"/>
                                </w:rPr>
                              </w:pPr>
                              <w:r>
                                <w:rPr>
                                  <w:rFonts w:hint="eastAsia"/>
                                  <w:sz w:val="18"/>
                                </w:rPr>
                                <w:t>交付決定</w:t>
                              </w:r>
                              <w:r>
                                <w:rPr>
                                  <w:rFonts w:hint="eastAsia"/>
                                  <w:sz w:val="18"/>
                                </w:rPr>
                                <w:t>(</w:t>
                              </w:r>
                              <w:r>
                                <w:rPr>
                                  <w:rFonts w:hint="eastAsia"/>
                                  <w:sz w:val="18"/>
                                </w:rPr>
                                <w:t>変更</w:t>
                              </w:r>
                              <w:r>
                                <w:rPr>
                                  <w:sz w:val="18"/>
                                </w:rPr>
                                <w:t>)</w:t>
                              </w:r>
                            </w:p>
                          </w:txbxContent>
                        </v:textbox>
                      </v:roundrect>
                      <v:shape id="AutoShape 93" o:spid="_x0000_s1067" type="#_x0000_t67" style="position:absolute;left:53036;top:10813;width:1994;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" adj="14485,5299" fillcolor="black">
                        <v:textbox style="layout-flow:vertical-ideographic" inset="5.85pt,.7pt,5.85pt,.7pt"/>
                      </v:shape>
                      <v:shape id="右中かっこ 43" o:spid="_x0000_s1068" type="#_x0000_t88" style="position:absolute;left:57258;top:815;width:2885;height:69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" adj="745" strokecolor="black [3213]"/>
                    </v:group>
                    <v:shape id="テキスト ボックス 44" o:spid="_x0000_s1069" type="#_x0000_t202" style="position:absolute;left:54742;top:735;width:9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21A0DDE" w14:textId="77777777" w:rsidR="00C8455E" w:rsidRPr="007147B8" w:rsidRDefault="00C8455E" w:rsidP="00C8455E">
                            <w:pPr>
                              <w:rPr>
                                <w:rFonts w:asciiTheme="minorEastAsia" w:hAnsiTheme="minorEastAsia"/>
                                <w:sz w:val="16"/>
                                <w:szCs w:val="16"/>
                              </w:rPr>
                            </w:pPr>
                            <w:r w:rsidRPr="007147B8">
                              <w:rPr>
                                <w:rFonts w:asciiTheme="minorEastAsia" w:hAnsiTheme="minorEastAsia" w:hint="eastAsia"/>
                                <w:sz w:val="16"/>
                                <w:szCs w:val="16"/>
                              </w:rPr>
                              <w:t>原則</w:t>
                            </w:r>
                            <w:r>
                              <w:rPr>
                                <w:rFonts w:asciiTheme="minorEastAsia" w:hAnsiTheme="minorEastAsia" w:hint="eastAsia"/>
                                <w:sz w:val="16"/>
                                <w:szCs w:val="16"/>
                              </w:rPr>
                              <w:t>１</w:t>
                            </w:r>
                            <w:r w:rsidRPr="007147B8">
                              <w:rPr>
                                <w:rFonts w:asciiTheme="minorEastAsia" w:hAnsiTheme="minorEastAsia" w:hint="eastAsia"/>
                                <w:sz w:val="16"/>
                                <w:szCs w:val="16"/>
                              </w:rPr>
                              <w:t>年以内</w:t>
                            </w:r>
                          </w:p>
                        </w:txbxContent>
                      </v:textbox>
                    </v:shape>
                  </v:group>
                  <v:roundrect id="AutoShape 75" o:spid="_x0000_s1070" style="position:absolute;left:49284;top:22639;width:15720;height:1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" fillcolor="#fcf">
                    <v:textbox inset="5.85pt,.7pt,5.85pt,.7pt">
                      <w:txbxContent>
                        <w:p w14:paraId="0C92A849" w14:textId="77777777" w:rsidR="00C8455E" w:rsidRPr="004E1DDB" w:rsidRDefault="00C8455E" w:rsidP="00C8455E">
                          <w:pPr>
                            <w:spacing w:line="0" w:lineRule="atLeast"/>
                            <w:jc w:val="center"/>
                            <w:rPr>
                              <w:sz w:val="18"/>
                            </w:rPr>
                          </w:pPr>
                          <w:r>
                            <w:rPr>
                              <w:rFonts w:hint="eastAsia"/>
                              <w:sz w:val="18"/>
                            </w:rPr>
                            <w:t>追跡</w:t>
                          </w:r>
                          <w:r>
                            <w:rPr>
                              <w:sz w:val="18"/>
                            </w:rPr>
                            <w:t>調査</w:t>
                          </w:r>
                          <w:r w:rsidRPr="007147B8">
                            <w:rPr>
                              <w:rFonts w:asciiTheme="minorEastAsia" w:hAnsiTheme="minorEastAsia" w:hint="eastAsia"/>
                              <w:sz w:val="18"/>
                            </w:rPr>
                            <w:t>（</w:t>
                          </w:r>
                          <w:r w:rsidRPr="007147B8">
                            <w:rPr>
                              <w:rFonts w:asciiTheme="minorEastAsia" w:hAnsiTheme="minorEastAsia"/>
                              <w:sz w:val="18"/>
                            </w:rPr>
                            <w:t>10</w:t>
                          </w:r>
                          <w:r>
                            <w:rPr>
                              <w:rFonts w:hint="eastAsia"/>
                              <w:sz w:val="18"/>
                            </w:rPr>
                            <w:t>年間）</w:t>
                          </w:r>
                        </w:p>
                      </w:txbxContent>
                    </v:textbox>
                  </v:round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65" o:spid="_x0000_s1071" type="#_x0000_t15" style="position:absolute;left:13239;top:6191;width:7188;height:1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" adj="10800" fillcolor="#ccecff" strokecolor="black [3213]">
                  <v:textbox style="layout-flow:vertical-ideographic">
                    <w:txbxContent>
                      <w:p w14:paraId="714EB98E" w14:textId="77777777" w:rsidR="00C8455E" w:rsidRPr="00A32634" w:rsidRDefault="00C8455E" w:rsidP="00C8455E">
                        <w:pPr>
                          <w:jc w:val="center"/>
                          <w:rPr>
                            <w:color w:val="000000" w:themeColor="text1"/>
                            <w:sz w:val="18"/>
                            <w:szCs w:val="18"/>
                          </w:rPr>
                        </w:pPr>
                        <w:r w:rsidRPr="00A32634">
                          <w:rPr>
                            <w:rFonts w:hint="eastAsia"/>
                            <w:color w:val="000000" w:themeColor="text1"/>
                            <w:sz w:val="18"/>
                            <w:szCs w:val="18"/>
                          </w:rPr>
                          <w:t>①実証前調査</w:t>
                        </w:r>
                      </w:p>
                    </w:txbxContent>
                  </v:textbox>
                </v:shape>
                <v:line id="直線コネクタ 466" o:spid="_x0000_s1072" style="position:absolute;visibility:visible;mso-wrap-style:square" from="12001,14954" to="12001,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" strokecolor="black [3213]">
                  <v:stroke dashstyle="dashDot"/>
                </v:line>
                <v:shape id="矢印: 五方向 467" o:spid="_x0000_s1073" type="#_x0000_t15" style="position:absolute;left:28003;top:6381;width:14688;height:1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" adj="11846" fillcolor="#ccecff" strokecolor="black [3213]">
                  <v:textbox style="layout-flow:vertical-ideographic">
                    <w:txbxContent>
                      <w:p w14:paraId="74316FE6" w14:textId="77777777" w:rsidR="00C8455E" w:rsidRPr="007C7AB1" w:rsidRDefault="00C8455E" w:rsidP="00C8455E">
                        <w:pPr>
                          <w:jc w:val="center"/>
                          <w:rPr>
                            <w:color w:val="000000" w:themeColor="text1"/>
                            <w:sz w:val="18"/>
                            <w:szCs w:val="18"/>
                          </w:rPr>
                        </w:pPr>
                      </w:p>
                    </w:txbxContent>
                  </v:textbox>
                </v:shape>
                <v:shape id="テキスト ボックス 468" o:spid="_x0000_s1074" type="#_x0000_t202" style="position:absolute;left:26289;top:6000;width:4648;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" filled="f" stroked="f" strokeweight=".5pt">
                  <v:textbox style="layout-flow:vertical-ideographic">
                    <w:txbxContent>
                      <w:p w14:paraId="279EB960" w14:textId="77777777" w:rsidR="00C8455E" w:rsidRPr="007C7AB1" w:rsidRDefault="00C8455E" w:rsidP="00C8455E">
                        <w:pPr>
                          <w:rPr>
                            <w:sz w:val="16"/>
                            <w:szCs w:val="16"/>
                          </w:rPr>
                        </w:pPr>
                        <w:r w:rsidRPr="007C7AB1">
                          <w:rPr>
                            <w:rFonts w:hint="eastAsia"/>
                            <w:sz w:val="16"/>
                            <w:szCs w:val="16"/>
                          </w:rPr>
                          <w:t>ＭＯＵ等</w:t>
                        </w:r>
                        <w:r>
                          <w:rPr>
                            <w:rFonts w:hint="eastAsia"/>
                            <w:sz w:val="16"/>
                            <w:szCs w:val="16"/>
                          </w:rPr>
                          <w:t>締結</w:t>
                        </w:r>
                      </w:p>
                    </w:txbxContent>
                  </v:textbox>
                </v:shape>
                <v:shape id="テキスト ボックス 469" o:spid="_x0000_s1075" type="#_x0000_t202" style="position:absolute;left:26289;top:13525;width:4648;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" filled="f" stroked="f" strokeweight=".5pt">
                  <v:textbox style="layout-flow:vertical-ideographic">
                    <w:txbxContent>
                      <w:p w14:paraId="0F3A643B" w14:textId="77777777" w:rsidR="00C8455E" w:rsidRPr="007C7AB1" w:rsidRDefault="00C8455E" w:rsidP="00C8455E">
                        <w:pPr>
                          <w:rPr>
                            <w:sz w:val="16"/>
                            <w:szCs w:val="16"/>
                          </w:rPr>
                        </w:pPr>
                        <w:r>
                          <w:rPr>
                            <w:rFonts w:hint="eastAsia"/>
                            <w:sz w:val="16"/>
                            <w:szCs w:val="16"/>
                          </w:rPr>
                          <w:t>ＰＡ</w:t>
                        </w:r>
                        <w:r w:rsidRPr="007C7AB1">
                          <w:rPr>
                            <w:rFonts w:hint="eastAsia"/>
                            <w:sz w:val="16"/>
                            <w:szCs w:val="16"/>
                          </w:rPr>
                          <w:t>等</w:t>
                        </w:r>
                        <w:r>
                          <w:rPr>
                            <w:rFonts w:hint="eastAsia"/>
                            <w:sz w:val="16"/>
                            <w:szCs w:val="16"/>
                          </w:rPr>
                          <w:t>締結</w:t>
                        </w:r>
                      </w:p>
                    </w:txbxContent>
                  </v:textbox>
                </v:shape>
                <v:line id="直線コネクタ 470" o:spid="_x0000_s1076" style="position:absolute;flip:x;visibility:visible;mso-wrap-style:square" from="42291,13430" to="42437,2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" strokecolor="black [3213]">
                  <v:stroke dashstyle="dashDot"/>
                </v:line>
                <v:roundrect id="AutoShape 75" o:spid="_x0000_s1077" style="position:absolute;left:30003;top:8191;width:2680;height:91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" fillcolor="#fcf">
                  <v:textbox style="layout-flow:vertical-ideographic" inset="1mm,.7pt,1mm,.7pt">
                    <w:txbxContent>
                      <w:p w14:paraId="4E23E26E" w14:textId="77777777" w:rsidR="00C8455E" w:rsidRPr="004E1DDB" w:rsidRDefault="00C8455E" w:rsidP="00C8455E">
                        <w:pPr>
                          <w:spacing w:line="0" w:lineRule="atLeast"/>
                          <w:jc w:val="center"/>
                          <w:rPr>
                            <w:sz w:val="18"/>
                          </w:rPr>
                        </w:pPr>
                        <w:r>
                          <w:rPr>
                            <w:rFonts w:hint="eastAsia"/>
                            <w:sz w:val="18"/>
                          </w:rPr>
                          <w:t>機器の製造確認</w:t>
                        </w:r>
                      </w:p>
                    </w:txbxContent>
                  </v:textbox>
                </v:roundrect>
                <v:shape id="テキスト ボックス 472" o:spid="_x0000_s1078" type="#_x0000_t202" style="position:absolute;left:33147;top:11620;width:68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EWxwAAANwAAAAPAAAAZHJzL2Rvd25yZXYueG1sRI/Na8JA&#10;FMTvQv+H5RV6001DWy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MNi4RbHAAAA3AAA&#10;AA8AAAAAAAAAAAAAAAAABwIAAGRycy9kb3ducmV2LnhtbFBLBQYAAAAAAwADALcAAAD7AgAAAAA=&#10;" filled="f" stroked="f" strokeweight=".5pt">
                  <v:textbox>
                    <w:txbxContent>
                      <w:p w14:paraId="51B27C3D" w14:textId="77777777" w:rsidR="00C8455E" w:rsidRPr="007C7AB1" w:rsidRDefault="00C8455E" w:rsidP="00C8455E">
                        <w:pPr>
                          <w:spacing w:line="0" w:lineRule="atLeast"/>
                          <w:rPr>
                            <w:sz w:val="18"/>
                            <w:szCs w:val="18"/>
                          </w:rPr>
                        </w:pPr>
                        <w:r>
                          <w:rPr>
                            <w:rFonts w:hint="eastAsia"/>
                            <w:sz w:val="18"/>
                            <w:szCs w:val="18"/>
                          </w:rPr>
                          <w:t>②</w:t>
                        </w:r>
                        <w:r w:rsidRPr="007C7AB1">
                          <w:rPr>
                            <w:rFonts w:hint="eastAsia"/>
                            <w:sz w:val="18"/>
                            <w:szCs w:val="18"/>
                          </w:rPr>
                          <w:t>実証研究</w:t>
                        </w:r>
                      </w:p>
                    </w:txbxContent>
                  </v:textbox>
                </v:shape>
                <v:roundrect id="AutoShape 87" o:spid="_x0000_s1079" style="position:absolute;left:15716;top:24765;width:22114;height:2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" filled="f" stroked="f">
                  <v:textbox inset="5.85pt,.7pt,5.85pt,.7pt">
                    <w:txbxContent>
                      <w:p w14:paraId="475507AD"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（フォローアップ有り）し）</w:t>
                        </w:r>
                      </w:p>
                    </w:txbxContent>
                  </v:textbox>
                </v:roundrect>
                <v:line id="直線コネクタ 474" o:spid="_x0000_s1080" style="position:absolute;flip:y;visibility:visible;mso-wrap-style:square" from="12287,25241" to="49123,2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" strokecolor="black [3213]">
                  <v:stroke startarrow="open" endarrow="open"/>
                </v:line>
                <v:shape id="矢印: 五方向 475" o:spid="_x0000_s1081" type="#_x0000_t15" style="position:absolute;left:49815;top:6191;width:7195;height:1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" adj="10800" fillcolor="#ccecff" strokecolor="black [3213]">
                  <v:textbox style="layout-flow:vertical-ideographic">
                    <w:txbxContent>
                      <w:p w14:paraId="241457AF" w14:textId="77777777" w:rsidR="00C8455E" w:rsidRPr="007C7AB1" w:rsidRDefault="00C8455E" w:rsidP="00C8455E">
                        <w:pPr>
                          <w:jc w:val="center"/>
                          <w:rPr>
                            <w:color w:val="000000" w:themeColor="text1"/>
                            <w:sz w:val="18"/>
                            <w:szCs w:val="18"/>
                          </w:rPr>
                        </w:pPr>
                        <w:r>
                          <w:rPr>
                            <w:rFonts w:hint="eastAsia"/>
                            <w:color w:val="000000" w:themeColor="text1"/>
                            <w:sz w:val="18"/>
                            <w:szCs w:val="18"/>
                          </w:rPr>
                          <w:t>③フォローアップ</w:t>
                        </w:r>
                      </w:p>
                    </w:txbxContent>
                  </v:textbox>
                </v:shape>
                <v:line id="直線コネクタ 476" o:spid="_x0000_s1082" style="position:absolute;flip:y;visibility:visible;mso-wrap-style:square" from="12382,27908" to="56508,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" strokecolor="black [3213]">
                  <v:stroke startarrow="open" endarrow="open"/>
                </v:line>
              </v:group>
            </w:pict>
          </mc:Fallback>
        </mc:AlternateContent>
      </w:r>
    </w:p>
    <w:p w14:paraId="78A38136" w14:textId="0B8DEB6E"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33A0DD71" w14:textId="16C6B3D2"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5FE41FFA" w14:textId="40A60804"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4CAB10C7" w14:textId="299C1C5B"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3E1440AF" w14:textId="0779C855"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37CAE9B9" w14:textId="685A6C21"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6EFFF80B" w14:textId="5A7A7C11"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40C12E74" w14:textId="6ECEDBCF"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39B885AF" w14:textId="76FA1250"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0D123E18" w14:textId="5FFE406C"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3D5C1663" w14:textId="7C6BA3BD" w:rsidR="00877D02" w:rsidRPr="00B6357E" w:rsidRDefault="00877D02" w:rsidP="00877D02">
      <w:pPr>
        <w:autoSpaceDE w:val="0"/>
        <w:autoSpaceDN w:val="0"/>
        <w:adjustRightInd w:val="0"/>
        <w:jc w:val="left"/>
        <w:rPr>
          <w:rFonts w:asciiTheme="minorEastAsia" w:hAnsiTheme="minorEastAsia" w:cs="ＭＳ 明朝"/>
          <w:color w:val="000000"/>
          <w:kern w:val="0"/>
          <w:szCs w:val="21"/>
        </w:rPr>
      </w:pPr>
    </w:p>
    <w:p w14:paraId="2BEC56D8" w14:textId="20A705FB" w:rsidR="00877D02" w:rsidRPr="00B6357E" w:rsidRDefault="00877D02" w:rsidP="00BD225A">
      <w:pPr>
        <w:autoSpaceDE w:val="0"/>
        <w:autoSpaceDN w:val="0"/>
        <w:adjustRightInd w:val="0"/>
        <w:ind w:leftChars="135" w:left="283" w:firstLineChars="100" w:firstLine="210"/>
        <w:jc w:val="left"/>
        <w:rPr>
          <w:rFonts w:asciiTheme="minorEastAsia" w:hAnsiTheme="minorEastAsia" w:cs="ＭＳ 明朝"/>
          <w:color w:val="000000"/>
          <w:kern w:val="0"/>
          <w:szCs w:val="21"/>
        </w:rPr>
      </w:pPr>
    </w:p>
    <w:p w14:paraId="4D45B174" w14:textId="1594DD0E" w:rsidR="00123DAC" w:rsidRDefault="00123DAC" w:rsidP="00BD225A">
      <w:pPr>
        <w:autoSpaceDE w:val="0"/>
        <w:autoSpaceDN w:val="0"/>
        <w:adjustRightInd w:val="0"/>
        <w:ind w:leftChars="135" w:left="283" w:firstLineChars="100" w:firstLine="210"/>
        <w:jc w:val="left"/>
        <w:rPr>
          <w:rFonts w:asciiTheme="minorEastAsia" w:hAnsiTheme="minorEastAsia" w:cs="ＭＳ 明朝"/>
          <w:color w:val="000000"/>
          <w:kern w:val="0"/>
          <w:szCs w:val="21"/>
        </w:rPr>
      </w:pPr>
    </w:p>
    <w:p w14:paraId="0AF11783" w14:textId="77777777" w:rsidR="00C8455E" w:rsidRPr="00B6357E" w:rsidRDefault="00C8455E" w:rsidP="00BD225A">
      <w:pPr>
        <w:autoSpaceDE w:val="0"/>
        <w:autoSpaceDN w:val="0"/>
        <w:adjustRightInd w:val="0"/>
        <w:ind w:leftChars="135" w:left="283" w:firstLineChars="100" w:firstLine="210"/>
        <w:jc w:val="left"/>
        <w:rPr>
          <w:rFonts w:asciiTheme="minorEastAsia" w:hAnsiTheme="minorEastAsia" w:cs="ＭＳ 明朝"/>
          <w:color w:val="000000"/>
          <w:kern w:val="0"/>
          <w:szCs w:val="21"/>
        </w:rPr>
      </w:pPr>
    </w:p>
    <w:p w14:paraId="18A323B1" w14:textId="7505D3F9" w:rsidR="00123DAC" w:rsidRPr="00B6357E" w:rsidRDefault="00123DAC" w:rsidP="00123DAC">
      <w:pPr>
        <w:pStyle w:val="1"/>
        <w:rPr>
          <w:rFonts w:asciiTheme="minorEastAsia" w:eastAsiaTheme="minorEastAsia" w:hAnsiTheme="minorEastAsia"/>
          <w:sz w:val="21"/>
          <w:szCs w:val="21"/>
        </w:rPr>
      </w:pPr>
      <w:bookmarkStart w:id="2" w:name="_Toc104197606"/>
      <w:bookmarkEnd w:id="1"/>
      <w:r w:rsidRPr="00B6357E">
        <w:rPr>
          <w:rFonts w:asciiTheme="minorEastAsia" w:eastAsiaTheme="minorEastAsia" w:hAnsiTheme="minorEastAsia" w:hint="eastAsia"/>
          <w:sz w:val="21"/>
          <w:szCs w:val="21"/>
        </w:rPr>
        <w:t>２．実証前調査の実施内容</w:t>
      </w:r>
      <w:bookmarkEnd w:id="2"/>
    </w:p>
    <w:p w14:paraId="459CFEF0" w14:textId="673BF2E4" w:rsidR="00123DAC" w:rsidRPr="00B6357E" w:rsidRDefault="00123DAC" w:rsidP="00A179ED">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実証前調査</w:t>
      </w:r>
      <w:r w:rsidRPr="00B6357E">
        <w:rPr>
          <w:rFonts w:ascii="ＭＳ 明朝" w:eastAsia="ＭＳ 明朝" w:hAnsi="Century" w:cs="ＭＳ 明朝"/>
          <w:color w:val="000000" w:themeColor="text1"/>
          <w:kern w:val="0"/>
          <w:szCs w:val="21"/>
        </w:rPr>
        <w:t>では、</w:t>
      </w:r>
      <w:r w:rsidRPr="00B6357E">
        <w:rPr>
          <w:rFonts w:ascii="ＭＳ 明朝" w:eastAsia="ＭＳ 明朝" w:hAnsi="Century" w:cs="ＭＳ 明朝" w:hint="eastAsia"/>
          <w:color w:val="000000" w:themeColor="text1"/>
          <w:kern w:val="0"/>
          <w:szCs w:val="21"/>
        </w:rPr>
        <w:t>実証研究が成立するために必要と考えられる情報を様々な角度から収集・分析し、実証研究が成立し得るかを検証します。</w:t>
      </w:r>
      <w:r w:rsidR="00920DA6" w:rsidRPr="00B6357E">
        <w:rPr>
          <w:rFonts w:ascii="ＭＳ 明朝" w:eastAsia="ＭＳ 明朝" w:hAnsi="Century" w:cs="ＭＳ 明朝" w:hint="eastAsia"/>
          <w:color w:val="000000" w:themeColor="text1"/>
          <w:kern w:val="0"/>
          <w:szCs w:val="21"/>
        </w:rPr>
        <w:t>しかし</w:t>
      </w:r>
      <w:r w:rsidRPr="00B6357E">
        <w:rPr>
          <w:rFonts w:ascii="ＭＳ 明朝" w:eastAsia="ＭＳ 明朝" w:hAnsi="Century" w:cs="ＭＳ 明朝" w:hint="eastAsia"/>
          <w:color w:val="000000" w:themeColor="text1"/>
          <w:kern w:val="0"/>
          <w:szCs w:val="21"/>
        </w:rPr>
        <w:t>、実証</w:t>
      </w:r>
      <w:r w:rsidRPr="00B6357E">
        <w:rPr>
          <w:rFonts w:ascii="ＭＳ 明朝" w:eastAsia="ＭＳ 明朝" w:hAnsi="Century" w:cs="ＭＳ 明朝"/>
          <w:color w:val="000000" w:themeColor="text1"/>
          <w:kern w:val="0"/>
          <w:szCs w:val="21"/>
        </w:rPr>
        <w:t>研究への</w:t>
      </w:r>
      <w:r w:rsidRPr="00B6357E">
        <w:rPr>
          <w:rFonts w:ascii="ＭＳ 明朝" w:eastAsia="ＭＳ 明朝" w:hAnsi="Century" w:cs="ＭＳ 明朝" w:hint="eastAsia"/>
          <w:color w:val="000000" w:themeColor="text1"/>
          <w:kern w:val="0"/>
          <w:szCs w:val="21"/>
        </w:rPr>
        <w:t>移行</w:t>
      </w:r>
      <w:r w:rsidRPr="00B6357E">
        <w:rPr>
          <w:rFonts w:ascii="ＭＳ 明朝" w:eastAsia="ＭＳ 明朝" w:hAnsi="Century" w:cs="ＭＳ 明朝"/>
          <w:color w:val="000000" w:themeColor="text1"/>
          <w:kern w:val="0"/>
          <w:szCs w:val="21"/>
        </w:rPr>
        <w:t>の可否は、</w:t>
      </w:r>
      <w:r w:rsidRPr="00B6357E">
        <w:rPr>
          <w:rFonts w:ascii="ＭＳ 明朝" w:eastAsia="ＭＳ 明朝" w:hAnsi="Century" w:cs="ＭＳ 明朝" w:hint="eastAsia"/>
          <w:color w:val="000000" w:themeColor="text1"/>
          <w:kern w:val="0"/>
          <w:szCs w:val="21"/>
        </w:rPr>
        <w:t>実証前調査の結果を外部有識者による事業化評価委員会とＮＥＤＯ内の契約・助成審査委員会の二段階で審議（図１の「事業化評価」）し、決定します</w:t>
      </w:r>
      <w:r w:rsidR="00920DA6" w:rsidRPr="00B6357E">
        <w:rPr>
          <w:rFonts w:ascii="ＭＳ 明朝" w:eastAsia="ＭＳ 明朝" w:hAnsi="Century" w:cs="ＭＳ 明朝" w:hint="eastAsia"/>
          <w:color w:val="000000" w:themeColor="text1"/>
          <w:kern w:val="0"/>
          <w:szCs w:val="21"/>
        </w:rPr>
        <w:t>ので</w:t>
      </w:r>
      <w:r w:rsidRPr="00B6357E">
        <w:rPr>
          <w:rFonts w:ascii="ＭＳ 明朝" w:eastAsia="ＭＳ 明朝" w:hAnsi="Century" w:cs="ＭＳ 明朝" w:hint="eastAsia"/>
          <w:color w:val="000000" w:themeColor="text1"/>
          <w:kern w:val="0"/>
          <w:szCs w:val="21"/>
        </w:rPr>
        <w:t>、</w:t>
      </w:r>
      <w:r w:rsidR="00920DA6" w:rsidRPr="00B6357E">
        <w:rPr>
          <w:rFonts w:ascii="ＭＳ 明朝" w:eastAsia="ＭＳ 明朝" w:hAnsi="Century" w:cs="ＭＳ 明朝" w:hint="eastAsia"/>
          <w:color w:val="000000" w:themeColor="text1"/>
          <w:kern w:val="0"/>
          <w:szCs w:val="21"/>
        </w:rPr>
        <w:t>助成金の</w:t>
      </w:r>
      <w:r w:rsidRPr="00B6357E">
        <w:rPr>
          <w:rFonts w:ascii="ＭＳ 明朝" w:eastAsia="ＭＳ 明朝" w:hAnsi="Century" w:cs="ＭＳ 明朝" w:hint="eastAsia"/>
          <w:color w:val="000000" w:themeColor="text1"/>
          <w:kern w:val="0"/>
          <w:szCs w:val="21"/>
        </w:rPr>
        <w:t>交付申請</w:t>
      </w:r>
      <w:r w:rsidR="00920DA6" w:rsidRPr="00B6357E">
        <w:rPr>
          <w:rFonts w:ascii="ＭＳ 明朝" w:eastAsia="ＭＳ 明朝" w:hAnsi="Century" w:cs="ＭＳ 明朝" w:hint="eastAsia"/>
          <w:color w:val="000000" w:themeColor="text1"/>
          <w:kern w:val="0"/>
          <w:szCs w:val="21"/>
        </w:rPr>
        <w:t>（図１の</w:t>
      </w:r>
      <w:r w:rsidR="0092289E" w:rsidRPr="00B6357E">
        <w:rPr>
          <w:rFonts w:ascii="ＭＳ 明朝" w:eastAsia="ＭＳ 明朝" w:hAnsi="Century" w:cs="ＭＳ 明朝" w:hint="eastAsia"/>
          <w:color w:val="000000" w:themeColor="text1"/>
          <w:kern w:val="0"/>
          <w:szCs w:val="21"/>
        </w:rPr>
        <w:t>①</w:t>
      </w:r>
      <w:r w:rsidR="00920DA6" w:rsidRPr="00B6357E">
        <w:rPr>
          <w:rFonts w:ascii="ＭＳ 明朝" w:eastAsia="ＭＳ 明朝" w:hAnsi="Century" w:cs="ＭＳ 明朝" w:hint="eastAsia"/>
          <w:color w:val="000000" w:themeColor="text1"/>
          <w:kern w:val="0"/>
          <w:szCs w:val="21"/>
        </w:rPr>
        <w:t>）</w:t>
      </w:r>
      <w:r w:rsidRPr="00B6357E">
        <w:rPr>
          <w:rFonts w:ascii="ＭＳ 明朝" w:eastAsia="ＭＳ 明朝" w:hAnsi="Century" w:cs="ＭＳ 明朝" w:hint="eastAsia"/>
          <w:color w:val="000000" w:themeColor="text1"/>
          <w:kern w:val="0"/>
          <w:szCs w:val="21"/>
        </w:rPr>
        <w:t>では、</w:t>
      </w:r>
      <w:r w:rsidR="00920DA6" w:rsidRPr="00B6357E">
        <w:rPr>
          <w:rFonts w:ascii="ＭＳ 明朝" w:eastAsia="ＭＳ 明朝" w:hAnsi="Century" w:cs="ＭＳ 明朝" w:hint="eastAsia"/>
          <w:color w:val="000000" w:themeColor="text1"/>
          <w:kern w:val="0"/>
          <w:szCs w:val="21"/>
        </w:rPr>
        <w:t>実証前調査の開始</w:t>
      </w:r>
      <w:r w:rsidR="00DF5DAA" w:rsidRPr="00B6357E">
        <w:rPr>
          <w:rFonts w:ascii="ＭＳ 明朝" w:eastAsia="ＭＳ 明朝" w:hAnsi="Century" w:cs="ＭＳ 明朝" w:hint="eastAsia"/>
          <w:color w:val="000000" w:themeColor="text1"/>
          <w:kern w:val="0"/>
          <w:szCs w:val="21"/>
        </w:rPr>
        <w:t>日</w:t>
      </w:r>
      <w:r w:rsidR="00920DA6" w:rsidRPr="00B6357E">
        <w:rPr>
          <w:rFonts w:ascii="ＭＳ 明朝" w:eastAsia="ＭＳ 明朝" w:hAnsi="Century" w:cs="ＭＳ 明朝" w:hint="eastAsia"/>
          <w:color w:val="000000" w:themeColor="text1"/>
          <w:kern w:val="0"/>
          <w:szCs w:val="21"/>
        </w:rPr>
        <w:t>から</w:t>
      </w:r>
      <w:r w:rsidRPr="00B6357E">
        <w:rPr>
          <w:rFonts w:ascii="ＭＳ 明朝" w:eastAsia="ＭＳ 明朝" w:hAnsi="Century" w:cs="ＭＳ 明朝" w:hint="eastAsia"/>
          <w:color w:val="000000" w:themeColor="text1"/>
          <w:kern w:val="0"/>
          <w:szCs w:val="21"/>
        </w:rPr>
        <w:t>事業化評価</w:t>
      </w:r>
      <w:r w:rsidR="00920DA6" w:rsidRPr="00B6357E">
        <w:rPr>
          <w:rFonts w:ascii="ＭＳ 明朝" w:eastAsia="ＭＳ 明朝" w:hAnsi="Century" w:cs="ＭＳ 明朝" w:hint="eastAsia"/>
          <w:color w:val="000000" w:themeColor="text1"/>
          <w:kern w:val="0"/>
          <w:szCs w:val="21"/>
        </w:rPr>
        <w:t>の</w:t>
      </w:r>
      <w:r w:rsidRPr="00B6357E">
        <w:rPr>
          <w:rFonts w:ascii="ＭＳ 明朝" w:eastAsia="ＭＳ 明朝" w:hAnsi="Century" w:cs="ＭＳ 明朝" w:hint="eastAsia"/>
          <w:color w:val="000000" w:themeColor="text1"/>
          <w:kern w:val="0"/>
          <w:szCs w:val="21"/>
        </w:rPr>
        <w:t>実施</w:t>
      </w:r>
      <w:r w:rsidR="00920DA6" w:rsidRPr="00B6357E">
        <w:rPr>
          <w:rFonts w:ascii="ＭＳ 明朝" w:eastAsia="ＭＳ 明朝" w:hAnsi="Century" w:cs="ＭＳ 明朝" w:hint="eastAsia"/>
          <w:color w:val="000000" w:themeColor="text1"/>
          <w:kern w:val="0"/>
          <w:szCs w:val="21"/>
        </w:rPr>
        <w:t>予定日</w:t>
      </w:r>
      <w:r w:rsidRPr="00B6357E">
        <w:rPr>
          <w:rFonts w:ascii="ＭＳ 明朝" w:eastAsia="ＭＳ 明朝" w:hAnsi="Century" w:cs="ＭＳ 明朝" w:hint="eastAsia"/>
          <w:color w:val="000000" w:themeColor="text1"/>
          <w:kern w:val="0"/>
          <w:szCs w:val="21"/>
        </w:rPr>
        <w:t>まで（図１の「当初交付決定期間」）に</w:t>
      </w:r>
      <w:r w:rsidR="00920DA6" w:rsidRPr="00B6357E">
        <w:rPr>
          <w:rFonts w:ascii="ＭＳ 明朝" w:eastAsia="ＭＳ 明朝" w:hAnsi="Century" w:cs="ＭＳ 明朝" w:hint="eastAsia"/>
          <w:color w:val="000000" w:themeColor="text1"/>
          <w:kern w:val="0"/>
          <w:szCs w:val="21"/>
        </w:rPr>
        <w:t>必要な金額</w:t>
      </w:r>
      <w:r w:rsidRPr="00B6357E">
        <w:rPr>
          <w:rFonts w:ascii="ＭＳ 明朝" w:eastAsia="ＭＳ 明朝" w:hAnsi="Century" w:cs="ＭＳ 明朝" w:hint="eastAsia"/>
          <w:color w:val="000000" w:themeColor="text1"/>
          <w:kern w:val="0"/>
          <w:szCs w:val="21"/>
        </w:rPr>
        <w:t>を</w:t>
      </w:r>
      <w:r w:rsidR="00AE76E0" w:rsidRPr="00B6357E">
        <w:rPr>
          <w:rFonts w:hAnsi="Century" w:hint="eastAsia"/>
          <w:color w:val="000000" w:themeColor="text1"/>
          <w:szCs w:val="21"/>
        </w:rPr>
        <w:t>国際実証研究費助成金交付申請書（様式第１）</w:t>
      </w:r>
      <w:r w:rsidR="00AE76E0" w:rsidRPr="00B6357E">
        <w:rPr>
          <w:rFonts w:hAnsi="Century" w:hint="eastAsia"/>
          <w:color w:val="000000" w:themeColor="text1"/>
          <w:szCs w:val="21"/>
          <w:vertAlign w:val="superscript"/>
        </w:rPr>
        <w:t>※</w:t>
      </w:r>
      <w:r w:rsidR="00AA67A3" w:rsidRPr="00B6357E">
        <w:rPr>
          <w:rFonts w:hAnsi="Century" w:hint="eastAsia"/>
          <w:color w:val="000000" w:themeColor="text1"/>
          <w:szCs w:val="21"/>
          <w:vertAlign w:val="superscript"/>
        </w:rPr>
        <w:t>１</w:t>
      </w:r>
      <w:r w:rsidR="00AE76E0" w:rsidRPr="00B6357E">
        <w:rPr>
          <w:rFonts w:hAnsi="Century" w:hint="eastAsia"/>
          <w:color w:val="000000" w:themeColor="text1"/>
          <w:szCs w:val="21"/>
        </w:rPr>
        <w:t>に記載します</w:t>
      </w:r>
      <w:r w:rsidRPr="00B6357E">
        <w:rPr>
          <w:rFonts w:ascii="ＭＳ 明朝" w:eastAsia="ＭＳ 明朝" w:hAnsi="Century" w:cs="ＭＳ 明朝" w:hint="eastAsia"/>
          <w:color w:val="000000" w:themeColor="text1"/>
          <w:kern w:val="0"/>
          <w:szCs w:val="21"/>
        </w:rPr>
        <w:t>。</w:t>
      </w:r>
      <w:r w:rsidR="00AA67A3" w:rsidRPr="00B6357E">
        <w:rPr>
          <w:rFonts w:hAnsi="Century" w:hint="eastAsia"/>
          <w:color w:val="000000" w:themeColor="text1"/>
          <w:szCs w:val="21"/>
        </w:rPr>
        <w:t>添付資料１（助成事業実施計画書）には、</w:t>
      </w:r>
      <w:r w:rsidR="007147B8" w:rsidRPr="00B6357E">
        <w:rPr>
          <w:rFonts w:hAnsi="Century" w:hint="eastAsia"/>
          <w:color w:val="000000" w:themeColor="text1"/>
          <w:szCs w:val="21"/>
        </w:rPr>
        <w:t>下記の＜実証前調査で調査・検討する事項＞</w:t>
      </w:r>
      <w:r w:rsidR="00B11C70" w:rsidRPr="00B6357E">
        <w:rPr>
          <w:rFonts w:hAnsi="Century" w:hint="eastAsia"/>
          <w:color w:val="000000" w:themeColor="text1"/>
          <w:szCs w:val="21"/>
        </w:rPr>
        <w:t>の実施計画</w:t>
      </w:r>
      <w:r w:rsidR="00C30F09" w:rsidRPr="00B6357E">
        <w:rPr>
          <w:rFonts w:hAnsi="Century" w:hint="eastAsia"/>
          <w:color w:val="000000" w:themeColor="text1"/>
          <w:szCs w:val="21"/>
        </w:rPr>
        <w:t>を</w:t>
      </w:r>
      <w:r w:rsidR="00AA67A3" w:rsidRPr="00B6357E">
        <w:rPr>
          <w:rFonts w:hAnsi="Century" w:hint="eastAsia"/>
          <w:color w:val="000000" w:themeColor="text1"/>
          <w:szCs w:val="21"/>
        </w:rPr>
        <w:t>記載します。</w:t>
      </w:r>
      <w:r w:rsidRPr="00B6357E">
        <w:rPr>
          <w:rFonts w:ascii="ＭＳ 明朝" w:eastAsia="ＭＳ 明朝" w:hAnsi="Century" w:cs="ＭＳ 明朝" w:hint="eastAsia"/>
          <w:color w:val="000000" w:themeColor="text1"/>
          <w:kern w:val="0"/>
          <w:szCs w:val="21"/>
        </w:rPr>
        <w:t>なお、この当初交付決定期間は</w:t>
      </w:r>
      <w:bookmarkStart w:id="3" w:name="_Hlk94620022"/>
      <w:r w:rsidR="00C4034E" w:rsidRPr="00B6357E">
        <w:rPr>
          <w:rFonts w:ascii="ＭＳ 明朝" w:eastAsia="ＭＳ 明朝" w:hAnsi="Century" w:cs="ＭＳ 明朝" w:hint="eastAsia"/>
          <w:color w:val="000000" w:themeColor="text1"/>
          <w:kern w:val="0"/>
          <w:szCs w:val="21"/>
        </w:rPr>
        <w:t>実証前調査</w:t>
      </w:r>
      <w:r w:rsidR="00A179ED" w:rsidRPr="00B6357E">
        <w:rPr>
          <w:rFonts w:ascii="ＭＳ 明朝" w:eastAsia="ＭＳ 明朝" w:hAnsi="Century" w:cs="ＭＳ 明朝" w:hint="eastAsia"/>
          <w:color w:val="000000" w:themeColor="text1"/>
          <w:kern w:val="0"/>
          <w:szCs w:val="21"/>
        </w:rPr>
        <w:t>の</w:t>
      </w:r>
      <w:r w:rsidR="00C4034E" w:rsidRPr="00B6357E">
        <w:rPr>
          <w:rFonts w:ascii="ＭＳ 明朝" w:eastAsia="ＭＳ 明朝" w:hAnsi="Century" w:cs="ＭＳ 明朝" w:hint="eastAsia"/>
          <w:color w:val="000000" w:themeColor="text1"/>
          <w:kern w:val="0"/>
          <w:szCs w:val="21"/>
        </w:rPr>
        <w:t>期間（</w:t>
      </w:r>
      <w:r w:rsidRPr="00B6357E">
        <w:rPr>
          <w:rFonts w:ascii="ＭＳ 明朝" w:eastAsia="ＭＳ 明朝" w:hAnsi="Century" w:cs="ＭＳ 明朝" w:hint="eastAsia"/>
          <w:color w:val="000000" w:themeColor="text1"/>
          <w:kern w:val="0"/>
          <w:szCs w:val="21"/>
        </w:rPr>
        <w:t>原則１年以内</w:t>
      </w:r>
      <w:r w:rsidR="00C4034E" w:rsidRPr="00B6357E">
        <w:rPr>
          <w:rFonts w:ascii="ＭＳ 明朝" w:eastAsia="ＭＳ 明朝" w:hAnsi="Century" w:cs="ＭＳ 明朝" w:hint="eastAsia"/>
          <w:color w:val="000000" w:themeColor="text1"/>
          <w:kern w:val="0"/>
          <w:szCs w:val="21"/>
        </w:rPr>
        <w:t>）</w:t>
      </w:r>
      <w:r w:rsidR="00A179ED" w:rsidRPr="00B6357E">
        <w:rPr>
          <w:rFonts w:ascii="ＭＳ 明朝" w:eastAsia="ＭＳ 明朝" w:hAnsi="Century" w:cs="ＭＳ 明朝" w:hint="eastAsia"/>
          <w:color w:val="000000" w:themeColor="text1"/>
          <w:kern w:val="0"/>
          <w:szCs w:val="21"/>
        </w:rPr>
        <w:t>に</w:t>
      </w:r>
      <w:r w:rsidR="00C4034E" w:rsidRPr="00B6357E">
        <w:rPr>
          <w:rFonts w:ascii="ＭＳ 明朝" w:eastAsia="ＭＳ 明朝" w:hAnsi="Century" w:cs="ＭＳ 明朝" w:hint="eastAsia"/>
          <w:color w:val="000000" w:themeColor="text1"/>
          <w:kern w:val="0"/>
          <w:szCs w:val="21"/>
        </w:rPr>
        <w:t>事業化評価</w:t>
      </w:r>
      <w:r w:rsidR="00A179ED" w:rsidRPr="00B6357E">
        <w:rPr>
          <w:rFonts w:ascii="ＭＳ 明朝" w:eastAsia="ＭＳ 明朝" w:hAnsi="Century" w:cs="ＭＳ 明朝" w:hint="eastAsia"/>
          <w:color w:val="000000" w:themeColor="text1"/>
          <w:kern w:val="0"/>
          <w:szCs w:val="21"/>
        </w:rPr>
        <w:t>に必要な</w:t>
      </w:r>
      <w:r w:rsidR="00C4034E" w:rsidRPr="00B6357E">
        <w:rPr>
          <w:rFonts w:ascii="ＭＳ 明朝" w:eastAsia="ＭＳ 明朝" w:hAnsi="Century" w:cs="ＭＳ 明朝" w:hint="eastAsia"/>
          <w:color w:val="000000" w:themeColor="text1"/>
          <w:kern w:val="0"/>
          <w:szCs w:val="21"/>
        </w:rPr>
        <w:t>期間（３ヶ月程度）</w:t>
      </w:r>
      <w:r w:rsidR="00A179ED" w:rsidRPr="00B6357E">
        <w:rPr>
          <w:rFonts w:ascii="ＭＳ 明朝" w:eastAsia="ＭＳ 明朝" w:hAnsi="Century" w:cs="ＭＳ 明朝" w:hint="eastAsia"/>
          <w:color w:val="000000" w:themeColor="text1"/>
          <w:kern w:val="0"/>
          <w:szCs w:val="21"/>
        </w:rPr>
        <w:t>を加えた期間</w:t>
      </w:r>
      <w:bookmarkEnd w:id="3"/>
      <w:r w:rsidR="00C4034E" w:rsidRPr="00B6357E">
        <w:rPr>
          <w:rFonts w:ascii="ＭＳ 明朝" w:eastAsia="ＭＳ 明朝" w:hAnsi="Century" w:cs="ＭＳ 明朝" w:hint="eastAsia"/>
          <w:color w:val="000000" w:themeColor="text1"/>
          <w:kern w:val="0"/>
          <w:szCs w:val="21"/>
        </w:rPr>
        <w:t>となります</w:t>
      </w:r>
      <w:r w:rsidR="00A179ED" w:rsidRPr="00B6357E">
        <w:rPr>
          <w:rFonts w:ascii="ＭＳ 明朝" w:eastAsia="ＭＳ 明朝" w:hAnsi="Century" w:cs="ＭＳ 明朝" w:hint="eastAsia"/>
          <w:color w:val="000000" w:themeColor="text1"/>
          <w:kern w:val="0"/>
          <w:szCs w:val="21"/>
        </w:rPr>
        <w:t>のでご注意ください</w:t>
      </w:r>
      <w:r w:rsidR="00C4034E" w:rsidRPr="00B6357E">
        <w:rPr>
          <w:rFonts w:ascii="ＭＳ 明朝" w:eastAsia="ＭＳ 明朝" w:hAnsi="Century" w:cs="ＭＳ 明朝" w:hint="eastAsia"/>
          <w:color w:val="000000" w:themeColor="text1"/>
          <w:kern w:val="0"/>
          <w:szCs w:val="21"/>
        </w:rPr>
        <w:t>。</w:t>
      </w:r>
      <w:r w:rsidRPr="00B6357E">
        <w:rPr>
          <w:rFonts w:ascii="ＭＳ 明朝" w:eastAsia="ＭＳ 明朝" w:hAnsi="Century" w:cs="ＭＳ 明朝" w:hint="eastAsia"/>
          <w:color w:val="000000" w:themeColor="text1"/>
          <w:kern w:val="0"/>
          <w:szCs w:val="21"/>
        </w:rPr>
        <w:t>やむを得ない事情が発生した場合</w:t>
      </w:r>
      <w:r w:rsidR="00AE76E0" w:rsidRPr="00B6357E">
        <w:rPr>
          <w:rFonts w:ascii="ＭＳ 明朝" w:eastAsia="ＭＳ 明朝" w:hAnsi="Century" w:cs="ＭＳ 明朝" w:hint="eastAsia"/>
          <w:color w:val="000000" w:themeColor="text1"/>
          <w:kern w:val="0"/>
          <w:szCs w:val="21"/>
        </w:rPr>
        <w:t>で</w:t>
      </w:r>
      <w:r w:rsidRPr="00B6357E">
        <w:rPr>
          <w:rFonts w:ascii="ＭＳ 明朝" w:eastAsia="ＭＳ 明朝" w:hAnsi="Century" w:cs="ＭＳ 明朝" w:hint="eastAsia"/>
          <w:color w:val="000000" w:themeColor="text1"/>
          <w:kern w:val="0"/>
          <w:szCs w:val="21"/>
        </w:rPr>
        <w:t>、かつＮＥＤＯが認めた場合に限って６カ月まで延長</w:t>
      </w:r>
      <w:r w:rsidR="006A34C7" w:rsidRPr="00B6357E">
        <w:rPr>
          <w:rFonts w:ascii="ＭＳ 明朝" w:eastAsia="ＭＳ 明朝" w:hAnsi="Century" w:cs="ＭＳ 明朝" w:hint="eastAsia"/>
          <w:color w:val="000000" w:themeColor="text1"/>
          <w:kern w:val="0"/>
          <w:szCs w:val="21"/>
        </w:rPr>
        <w:t>できま</w:t>
      </w:r>
      <w:r w:rsidRPr="00B6357E">
        <w:rPr>
          <w:rFonts w:ascii="ＭＳ 明朝" w:eastAsia="ＭＳ 明朝" w:hAnsi="Century" w:cs="ＭＳ 明朝" w:hint="eastAsia"/>
          <w:color w:val="000000" w:themeColor="text1"/>
          <w:kern w:val="0"/>
          <w:szCs w:val="21"/>
        </w:rPr>
        <w:t>す。</w:t>
      </w:r>
      <w:r w:rsidR="00AA67A3" w:rsidRPr="00B6357E">
        <w:rPr>
          <w:rFonts w:ascii="ＭＳ 明朝" w:eastAsia="ＭＳ 明朝" w:hAnsi="Century" w:cs="ＭＳ 明朝" w:hint="eastAsia"/>
          <w:color w:val="000000" w:themeColor="text1"/>
          <w:kern w:val="0"/>
          <w:szCs w:val="21"/>
        </w:rPr>
        <w:t>調査・検討した結果は、</w:t>
      </w:r>
      <w:r w:rsidR="00AA67A3" w:rsidRPr="00B6357E">
        <w:rPr>
          <w:rFonts w:hAnsi="Century" w:hint="eastAsia"/>
          <w:color w:val="000000" w:themeColor="text1"/>
          <w:szCs w:val="21"/>
        </w:rPr>
        <w:t>実施状況報告書</w:t>
      </w:r>
      <w:r w:rsidR="00AA67A3" w:rsidRPr="00B6357E">
        <w:rPr>
          <w:rFonts w:hAnsi="Century" w:hint="eastAsia"/>
          <w:color w:val="000000" w:themeColor="text1"/>
          <w:szCs w:val="21"/>
          <w:vertAlign w:val="superscript"/>
        </w:rPr>
        <w:t>※２</w:t>
      </w:r>
      <w:r w:rsidR="00AA67A3" w:rsidRPr="00B6357E">
        <w:rPr>
          <w:rFonts w:hAnsi="Century" w:hint="eastAsia"/>
          <w:color w:val="000000" w:themeColor="text1"/>
          <w:szCs w:val="21"/>
        </w:rPr>
        <w:t>としてとりまとめます。</w:t>
      </w:r>
    </w:p>
    <w:p w14:paraId="7D71501B" w14:textId="4786BB71" w:rsidR="00C4034E" w:rsidRPr="00B6357E" w:rsidRDefault="00123DAC" w:rsidP="00123DAC">
      <w:pPr>
        <w:autoSpaceDE w:val="0"/>
        <w:autoSpaceDN w:val="0"/>
        <w:adjustRightInd w:val="0"/>
        <w:ind w:firstLineChars="100" w:firstLine="180"/>
        <w:jc w:val="left"/>
        <w:rPr>
          <w:rFonts w:ascii="ＭＳ 明朝" w:eastAsia="ＭＳ 明朝" w:hAnsi="Century" w:cs="ＭＳ 明朝"/>
          <w:color w:val="000000" w:themeColor="text1"/>
          <w:kern w:val="0"/>
          <w:sz w:val="18"/>
          <w:szCs w:val="18"/>
        </w:rPr>
      </w:pPr>
      <w:r w:rsidRPr="00B6357E">
        <w:rPr>
          <w:rFonts w:ascii="ＭＳ 明朝" w:eastAsia="ＭＳ 明朝" w:hAnsi="Century" w:cs="ＭＳ 明朝" w:hint="eastAsia"/>
          <w:color w:val="000000" w:themeColor="text1"/>
          <w:kern w:val="0"/>
          <w:sz w:val="18"/>
          <w:szCs w:val="18"/>
        </w:rPr>
        <w:t>※</w:t>
      </w:r>
      <w:r w:rsidR="00AA67A3" w:rsidRPr="00B6357E">
        <w:rPr>
          <w:rFonts w:ascii="ＭＳ 明朝" w:eastAsia="ＭＳ 明朝" w:hAnsi="Century" w:cs="ＭＳ 明朝" w:hint="eastAsia"/>
          <w:color w:val="000000" w:themeColor="text1"/>
          <w:kern w:val="0"/>
          <w:sz w:val="18"/>
          <w:szCs w:val="18"/>
        </w:rPr>
        <w:t>１</w:t>
      </w:r>
      <w:r w:rsidRPr="00B6357E">
        <w:rPr>
          <w:rFonts w:ascii="ＭＳ 明朝" w:eastAsia="ＭＳ 明朝" w:hAnsi="Century" w:cs="ＭＳ 明朝" w:hint="eastAsia"/>
          <w:color w:val="000000" w:themeColor="text1"/>
          <w:kern w:val="0"/>
          <w:sz w:val="18"/>
          <w:szCs w:val="18"/>
        </w:rPr>
        <w:t xml:space="preserve">　</w:t>
      </w:r>
      <w:hyperlink r:id="rId7" w:history="1">
        <w:r w:rsidR="00C4034E" w:rsidRPr="00B6357E">
          <w:rPr>
            <w:rStyle w:val="af5"/>
            <w:rFonts w:ascii="ＭＳ 明朝" w:eastAsia="ＭＳ 明朝" w:hAnsi="Century" w:cs="ＭＳ 明朝"/>
            <w:kern w:val="0"/>
            <w:sz w:val="18"/>
            <w:szCs w:val="18"/>
          </w:rPr>
          <w:t>https://www.nedo.go.jp/itaku-gyomu/kokusai_josei_koufukitei_yoshiki.html</w:t>
        </w:r>
      </w:hyperlink>
    </w:p>
    <w:p w14:paraId="2493D151" w14:textId="7A481647" w:rsidR="00123DAC" w:rsidRPr="00B6357E" w:rsidRDefault="00123DAC" w:rsidP="000A380B">
      <w:pPr>
        <w:autoSpaceDE w:val="0"/>
        <w:autoSpaceDN w:val="0"/>
        <w:adjustRightInd w:val="0"/>
        <w:ind w:firstLineChars="100" w:firstLine="180"/>
        <w:jc w:val="left"/>
        <w:rPr>
          <w:rFonts w:hAnsi="Century"/>
          <w:color w:val="000000" w:themeColor="text1"/>
          <w:sz w:val="18"/>
          <w:szCs w:val="18"/>
          <w:lang w:eastAsia="zh-TW"/>
        </w:rPr>
      </w:pPr>
      <w:r w:rsidRPr="00B6357E">
        <w:rPr>
          <w:rFonts w:hAnsi="Century" w:hint="eastAsia"/>
          <w:color w:val="000000" w:themeColor="text1"/>
          <w:sz w:val="18"/>
          <w:szCs w:val="18"/>
          <w:lang w:eastAsia="zh-TW"/>
        </w:rPr>
        <w:t>※</w:t>
      </w:r>
      <w:r w:rsidR="00AA67A3" w:rsidRPr="00B6357E">
        <w:rPr>
          <w:rFonts w:hAnsi="Century" w:hint="eastAsia"/>
          <w:color w:val="000000" w:themeColor="text1"/>
          <w:sz w:val="18"/>
          <w:szCs w:val="18"/>
        </w:rPr>
        <w:t>２</w:t>
      </w:r>
      <w:r w:rsidRPr="00B6357E">
        <w:rPr>
          <w:rFonts w:hAnsi="Century" w:hint="eastAsia"/>
          <w:color w:val="000000" w:themeColor="text1"/>
          <w:sz w:val="18"/>
          <w:szCs w:val="18"/>
          <w:lang w:eastAsia="zh-TW"/>
        </w:rPr>
        <w:t xml:space="preserve">　</w:t>
      </w:r>
      <w:r w:rsidR="009D15E4" w:rsidRPr="00B6357E">
        <w:rPr>
          <w:rFonts w:hAnsi="Century" w:hint="eastAsia"/>
          <w:color w:val="000000" w:themeColor="text1"/>
          <w:sz w:val="18"/>
          <w:szCs w:val="18"/>
          <w:lang w:eastAsia="zh-TW"/>
        </w:rPr>
        <w:t>国際実証研究費助成金交付規程</w:t>
      </w:r>
      <w:r w:rsidRPr="00B6357E">
        <w:rPr>
          <w:rFonts w:hAnsi="Century" w:hint="eastAsia"/>
          <w:color w:val="000000" w:themeColor="text1"/>
          <w:sz w:val="18"/>
          <w:szCs w:val="18"/>
          <w:lang w:eastAsia="zh-TW"/>
        </w:rPr>
        <w:t xml:space="preserve">　第９条</w:t>
      </w:r>
      <w:r w:rsidRPr="00B6357E">
        <w:rPr>
          <w:rFonts w:hAnsi="Century" w:hint="eastAsia"/>
          <w:color w:val="000000" w:themeColor="text1"/>
          <w:sz w:val="18"/>
          <w:szCs w:val="18"/>
        </w:rPr>
        <w:t>第１項８号</w:t>
      </w:r>
    </w:p>
    <w:p w14:paraId="55D1C879" w14:textId="7129B382" w:rsidR="00123DAC" w:rsidRPr="00B6357E" w:rsidRDefault="00123DAC" w:rsidP="007147B8">
      <w:pPr>
        <w:ind w:leftChars="336" w:left="706" w:firstLineChars="1" w:firstLine="2"/>
        <w:rPr>
          <w:rFonts w:hAnsi="Century"/>
          <w:color w:val="000000" w:themeColor="text1"/>
          <w:sz w:val="18"/>
          <w:szCs w:val="18"/>
        </w:rPr>
      </w:pPr>
      <w:r w:rsidRPr="00B6357E">
        <w:rPr>
          <w:rFonts w:hAnsi="Century" w:hint="eastAsia"/>
          <w:color w:val="000000" w:themeColor="text1"/>
          <w:sz w:val="18"/>
          <w:szCs w:val="18"/>
        </w:rPr>
        <w:t>助成事業者は、機構が必要と認めて指示したときは、助成事業の実施の状況に関し、実施状況報告書を速やかに提出すべきこと。</w:t>
      </w:r>
    </w:p>
    <w:p w14:paraId="1467407B" w14:textId="77777777" w:rsidR="00953266" w:rsidRPr="00B6357E" w:rsidRDefault="00953266">
      <w:pPr>
        <w:widowControl/>
        <w:jc w:val="left"/>
        <w:rPr>
          <w:rFonts w:ascii="ＭＳ 明朝" w:eastAsia="ＭＳ 明朝" w:hAnsi="Century" w:cs="ＭＳ 明朝"/>
          <w:color w:val="000000" w:themeColor="text1"/>
          <w:kern w:val="0"/>
          <w:szCs w:val="21"/>
        </w:rPr>
      </w:pPr>
      <w:r w:rsidRPr="00B6357E">
        <w:rPr>
          <w:rFonts w:hAnsi="Century"/>
          <w:color w:val="000000" w:themeColor="text1"/>
          <w:szCs w:val="21"/>
        </w:rPr>
        <w:br w:type="page"/>
      </w:r>
    </w:p>
    <w:p w14:paraId="08492394" w14:textId="449B49B3" w:rsidR="00123DAC" w:rsidRPr="00B6357E" w:rsidRDefault="00123DAC" w:rsidP="00123DAC">
      <w:pPr>
        <w:pStyle w:val="Default"/>
        <w:rPr>
          <w:rFonts w:hAnsi="Century"/>
          <w:color w:val="000000" w:themeColor="text1"/>
          <w:sz w:val="21"/>
          <w:szCs w:val="21"/>
        </w:rPr>
      </w:pPr>
      <w:r w:rsidRPr="00B6357E">
        <w:rPr>
          <w:rFonts w:hAnsi="Century" w:hint="eastAsia"/>
          <w:color w:val="000000" w:themeColor="text1"/>
          <w:sz w:val="21"/>
          <w:szCs w:val="21"/>
        </w:rPr>
        <w:lastRenderedPageBreak/>
        <w:t>＜実証前調査で調査・検討</w:t>
      </w:r>
      <w:r w:rsidR="00AA67A3" w:rsidRPr="00B6357E">
        <w:rPr>
          <w:rFonts w:hAnsi="Century" w:hint="eastAsia"/>
          <w:color w:val="000000" w:themeColor="text1"/>
          <w:sz w:val="21"/>
          <w:szCs w:val="21"/>
        </w:rPr>
        <w:t>する</w:t>
      </w:r>
      <w:r w:rsidRPr="00B6357E">
        <w:rPr>
          <w:rFonts w:hAnsi="Century" w:hint="eastAsia"/>
          <w:color w:val="000000" w:themeColor="text1"/>
          <w:sz w:val="21"/>
          <w:szCs w:val="21"/>
        </w:rPr>
        <w:t>事項＞</w:t>
      </w:r>
    </w:p>
    <w:p w14:paraId="78E6A3A1" w14:textId="77777777" w:rsidR="00123DAC" w:rsidRPr="00B6357E" w:rsidRDefault="00123DAC" w:rsidP="00F57940">
      <w:pPr>
        <w:pStyle w:val="ae"/>
        <w:numPr>
          <w:ilvl w:val="0"/>
          <w:numId w:val="11"/>
        </w:numPr>
        <w:autoSpaceDE w:val="0"/>
        <w:autoSpaceDN w:val="0"/>
        <w:adjustRightInd w:val="0"/>
        <w:ind w:leftChars="0" w:left="567"/>
        <w:jc w:val="left"/>
        <w:outlineLvl w:val="1"/>
        <w:rPr>
          <w:rFonts w:ascii="ＭＳ 明朝" w:eastAsia="ＭＳ 明朝" w:hAnsi="Century" w:cs="ＭＳ 明朝"/>
          <w:color w:val="000000"/>
          <w:kern w:val="0"/>
          <w:szCs w:val="21"/>
        </w:rPr>
      </w:pPr>
      <w:bookmarkStart w:id="4" w:name="_Toc521518574"/>
      <w:bookmarkStart w:id="5" w:name="_Toc16253655"/>
      <w:bookmarkStart w:id="6" w:name="_Toc104197607"/>
      <w:r w:rsidRPr="00B6357E">
        <w:rPr>
          <w:rFonts w:ascii="ＭＳ 明朝" w:eastAsia="ＭＳ 明朝" w:hAnsi="Century" w:cs="ＭＳ 明朝" w:hint="eastAsia"/>
          <w:color w:val="000000"/>
          <w:kern w:val="0"/>
          <w:szCs w:val="21"/>
        </w:rPr>
        <w:t>対象国・地域の</w:t>
      </w:r>
      <w:bookmarkEnd w:id="4"/>
      <w:r w:rsidRPr="00B6357E">
        <w:rPr>
          <w:rFonts w:ascii="ＭＳ 明朝" w:eastAsia="ＭＳ 明朝" w:hAnsi="Century" w:cs="ＭＳ 明朝" w:hint="eastAsia"/>
          <w:color w:val="000000"/>
          <w:kern w:val="0"/>
          <w:szCs w:val="21"/>
        </w:rPr>
        <w:t>エネルギーや市場に関する基礎情報</w:t>
      </w:r>
      <w:bookmarkEnd w:id="5"/>
      <w:bookmarkEnd w:id="6"/>
    </w:p>
    <w:p w14:paraId="4320408A" w14:textId="3B3943AB" w:rsidR="00123DAC" w:rsidRPr="00B6357E" w:rsidRDefault="00123DAC" w:rsidP="00123DAC">
      <w:pPr>
        <w:ind w:leftChars="405" w:left="850"/>
        <w:rPr>
          <w:rFonts w:ascii="ＭＳ 明朝" w:eastAsia="ＭＳ 明朝" w:hAnsi="Century" w:cs="ＭＳ 明朝"/>
          <w:color w:val="000000"/>
          <w:kern w:val="0"/>
          <w:szCs w:val="21"/>
        </w:rPr>
      </w:pPr>
      <w:bookmarkStart w:id="7" w:name="_Toc521518575"/>
      <w:r w:rsidRPr="00B6357E">
        <w:rPr>
          <w:rFonts w:ascii="ＭＳ 明朝" w:eastAsia="ＭＳ 明朝" w:hAnsi="Century" w:cs="ＭＳ 明朝" w:hint="eastAsia"/>
          <w:color w:val="000000"/>
          <w:kern w:val="0"/>
          <w:szCs w:val="21"/>
        </w:rPr>
        <w:t>以下の基礎情報について</w:t>
      </w:r>
      <w:r w:rsidR="007533D1" w:rsidRPr="00B6357E">
        <w:rPr>
          <w:rFonts w:ascii="ＭＳ 明朝" w:eastAsia="ＭＳ 明朝" w:hAnsi="Century" w:cs="ＭＳ 明朝" w:hint="eastAsia"/>
          <w:color w:val="000000"/>
          <w:kern w:val="0"/>
          <w:szCs w:val="21"/>
        </w:rPr>
        <w:t>の</w:t>
      </w:r>
      <w:r w:rsidRPr="00B6357E">
        <w:rPr>
          <w:rFonts w:ascii="ＭＳ 明朝" w:eastAsia="ＭＳ 明朝" w:hAnsi="Century" w:cs="ＭＳ 明朝" w:hint="eastAsia"/>
          <w:color w:val="000000"/>
          <w:kern w:val="0"/>
          <w:szCs w:val="21"/>
        </w:rPr>
        <w:t>詳細な調査（ただし、対象技術の普及可能性の検討に必要な</w:t>
      </w:r>
      <w:r w:rsidR="00A54D9B" w:rsidRPr="00B6357E">
        <w:rPr>
          <w:rFonts w:ascii="ＭＳ 明朝" w:eastAsia="ＭＳ 明朝" w:hAnsi="Century" w:cs="ＭＳ 明朝" w:hint="eastAsia"/>
          <w:color w:val="000000"/>
          <w:kern w:val="0"/>
          <w:szCs w:val="21"/>
        </w:rPr>
        <w:t>情報</w:t>
      </w:r>
      <w:r w:rsidRPr="00B6357E">
        <w:rPr>
          <w:rFonts w:ascii="ＭＳ 明朝" w:eastAsia="ＭＳ 明朝" w:hAnsi="Century" w:cs="ＭＳ 明朝" w:hint="eastAsia"/>
          <w:color w:val="000000"/>
          <w:kern w:val="0"/>
          <w:szCs w:val="21"/>
        </w:rPr>
        <w:t>に限る）。</w:t>
      </w:r>
    </w:p>
    <w:bookmarkEnd w:id="7"/>
    <w:p w14:paraId="4758BB16" w14:textId="77777777" w:rsidR="00123DAC" w:rsidRPr="00B6357E" w:rsidRDefault="00123DAC" w:rsidP="00F57940">
      <w:pPr>
        <w:pStyle w:val="ae"/>
        <w:numPr>
          <w:ilvl w:val="0"/>
          <w:numId w:val="20"/>
        </w:numPr>
        <w:autoSpaceDE w:val="0"/>
        <w:autoSpaceDN w:val="0"/>
        <w:adjustRightInd w:val="0"/>
        <w:ind w:leftChars="405" w:left="127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エネルギーミックス・需給、インフラやエネルギー賦存</w:t>
      </w:r>
    </w:p>
    <w:p w14:paraId="320E0360" w14:textId="77777777" w:rsidR="00123DAC" w:rsidRPr="00B6357E" w:rsidRDefault="00123DAC" w:rsidP="00F57940">
      <w:pPr>
        <w:pStyle w:val="ae"/>
        <w:numPr>
          <w:ilvl w:val="0"/>
          <w:numId w:val="20"/>
        </w:numPr>
        <w:autoSpaceDE w:val="0"/>
        <w:autoSpaceDN w:val="0"/>
        <w:adjustRightInd w:val="0"/>
        <w:ind w:leftChars="405" w:left="127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関連市場・産業構造</w:t>
      </w:r>
    </w:p>
    <w:p w14:paraId="5EA43F2F" w14:textId="77777777" w:rsidR="00123DAC" w:rsidRPr="00B6357E" w:rsidRDefault="00123DAC" w:rsidP="00F57940">
      <w:pPr>
        <w:pStyle w:val="ae"/>
        <w:numPr>
          <w:ilvl w:val="0"/>
          <w:numId w:val="20"/>
        </w:numPr>
        <w:autoSpaceDE w:val="0"/>
        <w:autoSpaceDN w:val="0"/>
        <w:adjustRightInd w:val="0"/>
        <w:ind w:leftChars="405" w:left="1270"/>
        <w:jc w:val="left"/>
        <w:rPr>
          <w:rFonts w:ascii="ＭＳ 明朝" w:eastAsia="ＭＳ 明朝" w:hAnsi="Century" w:cs="ＭＳ 明朝"/>
          <w:color w:val="000000"/>
          <w:kern w:val="0"/>
          <w:sz w:val="24"/>
          <w:szCs w:val="21"/>
        </w:rPr>
      </w:pPr>
      <w:r w:rsidRPr="00B6357E">
        <w:rPr>
          <w:rFonts w:ascii="ＭＳ 明朝" w:eastAsia="ＭＳ 明朝" w:hAnsi="Century" w:cs="ＭＳ 明朝" w:hint="eastAsia"/>
          <w:color w:val="000000"/>
          <w:kern w:val="0"/>
          <w:szCs w:val="21"/>
        </w:rPr>
        <w:t>エネルギー政策上の課題や関連政策・計画</w:t>
      </w:r>
    </w:p>
    <w:p w14:paraId="5E18C896" w14:textId="77777777" w:rsidR="00123DAC" w:rsidRPr="00B6357E" w:rsidRDefault="00123DAC" w:rsidP="00F57940">
      <w:pPr>
        <w:pStyle w:val="ae"/>
        <w:numPr>
          <w:ilvl w:val="0"/>
          <w:numId w:val="20"/>
        </w:numPr>
        <w:autoSpaceDE w:val="0"/>
        <w:autoSpaceDN w:val="0"/>
        <w:adjustRightInd w:val="0"/>
        <w:ind w:leftChars="405" w:left="1270"/>
        <w:jc w:val="left"/>
        <w:rPr>
          <w:rFonts w:hAnsi="Century"/>
          <w:color w:val="000000" w:themeColor="text1"/>
          <w:szCs w:val="21"/>
        </w:rPr>
      </w:pPr>
      <w:r w:rsidRPr="00B6357E">
        <w:rPr>
          <w:rFonts w:ascii="ＭＳ 明朝" w:eastAsia="ＭＳ 明朝" w:hAnsi="Century" w:cs="ＭＳ 明朝" w:hint="eastAsia"/>
          <w:color w:val="000000"/>
          <w:kern w:val="0"/>
          <w:szCs w:val="18"/>
        </w:rPr>
        <w:t>対象技術に関する現地のニーズ（誰が何を欲しているか等）</w:t>
      </w:r>
    </w:p>
    <w:p w14:paraId="77D40C83" w14:textId="77777777" w:rsidR="00123DAC" w:rsidRPr="00B6357E" w:rsidRDefault="00123DAC" w:rsidP="00123DAC">
      <w:pPr>
        <w:pStyle w:val="ae"/>
        <w:autoSpaceDE w:val="0"/>
        <w:autoSpaceDN w:val="0"/>
        <w:adjustRightInd w:val="0"/>
        <w:ind w:leftChars="0" w:left="1134"/>
        <w:jc w:val="left"/>
        <w:rPr>
          <w:rFonts w:hAnsi="Century"/>
          <w:color w:val="000000" w:themeColor="text1"/>
          <w:szCs w:val="21"/>
        </w:rPr>
      </w:pPr>
    </w:p>
    <w:p w14:paraId="1CF0FE9E" w14:textId="77777777" w:rsidR="00123DAC" w:rsidRPr="00B6357E" w:rsidRDefault="00123DAC" w:rsidP="00F57940">
      <w:pPr>
        <w:pStyle w:val="ae"/>
        <w:numPr>
          <w:ilvl w:val="0"/>
          <w:numId w:val="11"/>
        </w:numPr>
        <w:autoSpaceDE w:val="0"/>
        <w:autoSpaceDN w:val="0"/>
        <w:adjustRightInd w:val="0"/>
        <w:ind w:leftChars="0" w:left="567"/>
        <w:jc w:val="left"/>
        <w:outlineLvl w:val="1"/>
        <w:rPr>
          <w:rFonts w:hAnsi="Century"/>
          <w:color w:val="000000" w:themeColor="text1"/>
          <w:szCs w:val="21"/>
        </w:rPr>
      </w:pPr>
      <w:bookmarkStart w:id="8" w:name="_Toc521518577"/>
      <w:bookmarkStart w:id="9" w:name="_Toc16253656"/>
      <w:bookmarkStart w:id="10" w:name="_Toc104197608"/>
      <w:r w:rsidRPr="00B6357E">
        <w:rPr>
          <w:rFonts w:ascii="ＭＳ 明朝" w:eastAsia="ＭＳ 明朝" w:hAnsi="Century" w:cs="ＭＳ 明朝" w:hint="eastAsia"/>
          <w:color w:val="000000"/>
          <w:kern w:val="0"/>
          <w:szCs w:val="21"/>
        </w:rPr>
        <w:t>対象技術</w:t>
      </w:r>
      <w:bookmarkEnd w:id="8"/>
      <w:bookmarkEnd w:id="9"/>
      <w:bookmarkEnd w:id="10"/>
    </w:p>
    <w:p w14:paraId="6464C525" w14:textId="77777777" w:rsidR="00123DAC" w:rsidRPr="00B6357E" w:rsidRDefault="00123DAC" w:rsidP="00F57940">
      <w:pPr>
        <w:pStyle w:val="Default"/>
        <w:numPr>
          <w:ilvl w:val="0"/>
          <w:numId w:val="5"/>
        </w:numPr>
        <w:outlineLvl w:val="2"/>
        <w:rPr>
          <w:rFonts w:cstheme="minorBidi"/>
          <w:color w:val="auto"/>
          <w:sz w:val="21"/>
          <w:szCs w:val="21"/>
        </w:rPr>
      </w:pPr>
      <w:bookmarkStart w:id="11" w:name="_Toc521512989"/>
      <w:bookmarkStart w:id="12" w:name="_Toc521523250"/>
      <w:bookmarkStart w:id="13" w:name="_Toc521523298"/>
      <w:bookmarkStart w:id="14" w:name="_Toc521523346"/>
      <w:bookmarkStart w:id="15" w:name="_Toc521546834"/>
      <w:bookmarkStart w:id="16" w:name="_Toc521547473"/>
      <w:bookmarkStart w:id="17" w:name="_Toc521547593"/>
      <w:bookmarkStart w:id="18" w:name="_Toc521512990"/>
      <w:bookmarkStart w:id="19" w:name="_Toc521523251"/>
      <w:bookmarkStart w:id="20" w:name="_Toc521523299"/>
      <w:bookmarkStart w:id="21" w:name="_Toc521523347"/>
      <w:bookmarkStart w:id="22" w:name="_Toc521546835"/>
      <w:bookmarkStart w:id="23" w:name="_Toc521547474"/>
      <w:bookmarkStart w:id="24" w:name="_Toc521547594"/>
      <w:bookmarkStart w:id="25" w:name="_Toc521512991"/>
      <w:bookmarkStart w:id="26" w:name="_Toc521523252"/>
      <w:bookmarkStart w:id="27" w:name="_Toc521523300"/>
      <w:bookmarkStart w:id="28" w:name="_Toc521523348"/>
      <w:bookmarkStart w:id="29" w:name="_Toc521546836"/>
      <w:bookmarkStart w:id="30" w:name="_Toc521547475"/>
      <w:bookmarkStart w:id="31" w:name="_Toc521547595"/>
      <w:bookmarkStart w:id="32" w:name="_Toc521512992"/>
      <w:bookmarkStart w:id="33" w:name="_Toc521523253"/>
      <w:bookmarkStart w:id="34" w:name="_Toc521523301"/>
      <w:bookmarkStart w:id="35" w:name="_Toc521523349"/>
      <w:bookmarkStart w:id="36" w:name="_Toc521546837"/>
      <w:bookmarkStart w:id="37" w:name="_Toc521547476"/>
      <w:bookmarkStart w:id="38" w:name="_Toc521547596"/>
      <w:bookmarkStart w:id="39" w:name="_Toc521512993"/>
      <w:bookmarkStart w:id="40" w:name="_Toc521523254"/>
      <w:bookmarkStart w:id="41" w:name="_Toc521523302"/>
      <w:bookmarkStart w:id="42" w:name="_Toc521523350"/>
      <w:bookmarkStart w:id="43" w:name="_Toc521546838"/>
      <w:bookmarkStart w:id="44" w:name="_Toc521547477"/>
      <w:bookmarkStart w:id="45" w:name="_Toc521547597"/>
      <w:bookmarkStart w:id="46" w:name="_Toc521512994"/>
      <w:bookmarkStart w:id="47" w:name="_Toc521523255"/>
      <w:bookmarkStart w:id="48" w:name="_Toc521523303"/>
      <w:bookmarkStart w:id="49" w:name="_Toc521523351"/>
      <w:bookmarkStart w:id="50" w:name="_Toc521546839"/>
      <w:bookmarkStart w:id="51" w:name="_Toc521547478"/>
      <w:bookmarkStart w:id="52" w:name="_Toc521547598"/>
      <w:bookmarkStart w:id="53" w:name="_Toc521512995"/>
      <w:bookmarkStart w:id="54" w:name="_Toc521523256"/>
      <w:bookmarkStart w:id="55" w:name="_Toc521523304"/>
      <w:bookmarkStart w:id="56" w:name="_Toc521523352"/>
      <w:bookmarkStart w:id="57" w:name="_Toc521546840"/>
      <w:bookmarkStart w:id="58" w:name="_Toc521547479"/>
      <w:bookmarkStart w:id="59" w:name="_Toc521547599"/>
      <w:bookmarkStart w:id="60" w:name="_Toc521512996"/>
      <w:bookmarkStart w:id="61" w:name="_Toc521523257"/>
      <w:bookmarkStart w:id="62" w:name="_Toc521523305"/>
      <w:bookmarkStart w:id="63" w:name="_Toc521523353"/>
      <w:bookmarkStart w:id="64" w:name="_Toc521546841"/>
      <w:bookmarkStart w:id="65" w:name="_Toc521547480"/>
      <w:bookmarkStart w:id="66" w:name="_Toc521547600"/>
      <w:bookmarkStart w:id="67" w:name="_Toc521512997"/>
      <w:bookmarkStart w:id="68" w:name="_Toc521523258"/>
      <w:bookmarkStart w:id="69" w:name="_Toc521523306"/>
      <w:bookmarkStart w:id="70" w:name="_Toc521523354"/>
      <w:bookmarkStart w:id="71" w:name="_Toc521546842"/>
      <w:bookmarkStart w:id="72" w:name="_Toc521547481"/>
      <w:bookmarkStart w:id="73" w:name="_Toc521547601"/>
      <w:bookmarkStart w:id="74" w:name="_Toc521512998"/>
      <w:bookmarkStart w:id="75" w:name="_Toc521523259"/>
      <w:bookmarkStart w:id="76" w:name="_Toc521523307"/>
      <w:bookmarkStart w:id="77" w:name="_Toc521523355"/>
      <w:bookmarkStart w:id="78" w:name="_Toc521546843"/>
      <w:bookmarkStart w:id="79" w:name="_Toc521547482"/>
      <w:bookmarkStart w:id="80" w:name="_Toc521547602"/>
      <w:bookmarkStart w:id="81" w:name="_Toc521512999"/>
      <w:bookmarkStart w:id="82" w:name="_Toc521523260"/>
      <w:bookmarkStart w:id="83" w:name="_Toc521523308"/>
      <w:bookmarkStart w:id="84" w:name="_Toc521523356"/>
      <w:bookmarkStart w:id="85" w:name="_Toc521546844"/>
      <w:bookmarkStart w:id="86" w:name="_Toc521547483"/>
      <w:bookmarkStart w:id="87" w:name="_Toc521547603"/>
      <w:bookmarkStart w:id="88" w:name="_Toc521513000"/>
      <w:bookmarkStart w:id="89" w:name="_Toc521523261"/>
      <w:bookmarkStart w:id="90" w:name="_Toc521523309"/>
      <w:bookmarkStart w:id="91" w:name="_Toc521523357"/>
      <w:bookmarkStart w:id="92" w:name="_Toc521546845"/>
      <w:bookmarkStart w:id="93" w:name="_Toc521547484"/>
      <w:bookmarkStart w:id="94" w:name="_Toc521547604"/>
      <w:bookmarkStart w:id="95" w:name="_Toc521513001"/>
      <w:bookmarkStart w:id="96" w:name="_Toc521523262"/>
      <w:bookmarkStart w:id="97" w:name="_Toc521523310"/>
      <w:bookmarkStart w:id="98" w:name="_Toc521523358"/>
      <w:bookmarkStart w:id="99" w:name="_Toc521546846"/>
      <w:bookmarkStart w:id="100" w:name="_Toc521547485"/>
      <w:bookmarkStart w:id="101" w:name="_Toc521547605"/>
      <w:bookmarkStart w:id="102" w:name="_Toc521513002"/>
      <w:bookmarkStart w:id="103" w:name="_Toc521523263"/>
      <w:bookmarkStart w:id="104" w:name="_Toc521523311"/>
      <w:bookmarkStart w:id="105" w:name="_Toc521523359"/>
      <w:bookmarkStart w:id="106" w:name="_Toc521546847"/>
      <w:bookmarkStart w:id="107" w:name="_Toc521547486"/>
      <w:bookmarkStart w:id="108" w:name="_Toc521547606"/>
      <w:bookmarkStart w:id="109" w:name="_Toc521513003"/>
      <w:bookmarkStart w:id="110" w:name="_Toc521523264"/>
      <w:bookmarkStart w:id="111" w:name="_Toc521523312"/>
      <w:bookmarkStart w:id="112" w:name="_Toc521523360"/>
      <w:bookmarkStart w:id="113" w:name="_Toc521546848"/>
      <w:bookmarkStart w:id="114" w:name="_Toc521547487"/>
      <w:bookmarkStart w:id="115" w:name="_Toc521547607"/>
      <w:bookmarkStart w:id="116" w:name="_Toc521513004"/>
      <w:bookmarkStart w:id="117" w:name="_Toc521523265"/>
      <w:bookmarkStart w:id="118" w:name="_Toc521523313"/>
      <w:bookmarkStart w:id="119" w:name="_Toc521523361"/>
      <w:bookmarkStart w:id="120" w:name="_Toc521546849"/>
      <w:bookmarkStart w:id="121" w:name="_Toc521547488"/>
      <w:bookmarkStart w:id="122" w:name="_Toc521547608"/>
      <w:bookmarkStart w:id="123" w:name="_Toc16253657"/>
      <w:bookmarkStart w:id="124" w:name="_Toc1041976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B6357E">
        <w:rPr>
          <w:rFonts w:cstheme="minorBidi" w:hint="eastAsia"/>
          <w:color w:val="auto"/>
          <w:sz w:val="21"/>
          <w:szCs w:val="21"/>
        </w:rPr>
        <w:t>対象技術の詳細</w:t>
      </w:r>
      <w:bookmarkEnd w:id="123"/>
      <w:bookmarkEnd w:id="124"/>
    </w:p>
    <w:p w14:paraId="08EBFCCE"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対象技術の仕様（文字・数値データ、写真、図表など客観的</w:t>
      </w:r>
      <w:r w:rsidRPr="00B6357E">
        <w:rPr>
          <w:rFonts w:cstheme="minorBidi"/>
          <w:color w:val="auto"/>
          <w:sz w:val="21"/>
          <w:szCs w:val="21"/>
        </w:rPr>
        <w:t>な</w:t>
      </w:r>
      <w:r w:rsidRPr="00B6357E">
        <w:rPr>
          <w:rFonts w:cstheme="minorBidi" w:hint="eastAsia"/>
          <w:color w:val="auto"/>
          <w:sz w:val="21"/>
          <w:szCs w:val="21"/>
        </w:rPr>
        <w:t>根拠を用いた説明）</w:t>
      </w:r>
    </w:p>
    <w:p w14:paraId="604E0E93"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対象国・地域の現状に合わせて必要な変更・カスタマイズの内容</w:t>
      </w:r>
    </w:p>
    <w:p w14:paraId="2D920FE5"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既に販売している技術を対象とする場合は、販売実績（国・地域、顧客等）</w:t>
      </w:r>
    </w:p>
    <w:p w14:paraId="57788CA5"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既に販売している技術（構成技術）を組み合わせた技術を対象とする場合は、構成技術の詳細・販売実績、組み合わせの方法</w:t>
      </w:r>
    </w:p>
    <w:p w14:paraId="46B88895"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まだ、販売していない技術を対象とする場合は、自社における位置付け・段階（研究開発段階、自社工場で実証済み　等）</w:t>
      </w:r>
    </w:p>
    <w:p w14:paraId="305C9286"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対象技術又は類似技術が導入されている（される予定がある）場合は、当該導入技術と差別化するために必要な内容</w:t>
      </w:r>
    </w:p>
    <w:p w14:paraId="6A6DE2B6" w14:textId="77777777" w:rsidR="00123DAC" w:rsidRPr="00B6357E" w:rsidRDefault="00123DAC" w:rsidP="00F57940">
      <w:pPr>
        <w:pStyle w:val="Default"/>
        <w:numPr>
          <w:ilvl w:val="0"/>
          <w:numId w:val="6"/>
        </w:numPr>
        <w:rPr>
          <w:rFonts w:cstheme="minorBidi"/>
          <w:color w:val="auto"/>
          <w:sz w:val="21"/>
          <w:szCs w:val="21"/>
        </w:rPr>
      </w:pPr>
      <w:r w:rsidRPr="00B6357E">
        <w:rPr>
          <w:rFonts w:cstheme="minorBidi" w:hint="eastAsia"/>
          <w:color w:val="auto"/>
          <w:sz w:val="21"/>
          <w:szCs w:val="21"/>
        </w:rPr>
        <w:t>ライセンス関係で特記すべきこと等、対象技術の詳細を説明するのに必要な事項</w:t>
      </w:r>
    </w:p>
    <w:p w14:paraId="149F5DA0" w14:textId="5AD3F9BE" w:rsidR="00123DAC" w:rsidRPr="00B6357E" w:rsidRDefault="00123DAC" w:rsidP="00F57940">
      <w:pPr>
        <w:pStyle w:val="ae"/>
        <w:numPr>
          <w:ilvl w:val="0"/>
          <w:numId w:val="6"/>
        </w:numPr>
        <w:autoSpaceDE w:val="0"/>
        <w:autoSpaceDN w:val="0"/>
        <w:adjustRightInd w:val="0"/>
        <w:ind w:leftChars="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コア技術の知財の取得状況（なお、知財に関して注意すべき事項があれば説明</w:t>
      </w:r>
      <w:r w:rsidR="00A54D9B" w:rsidRPr="00B6357E">
        <w:rPr>
          <w:rFonts w:ascii="ＭＳ 明朝" w:eastAsia="ＭＳ 明朝" w:hAnsi="Century" w:cs="ＭＳ 明朝" w:hint="eastAsia"/>
          <w:color w:val="000000"/>
          <w:kern w:val="0"/>
          <w:szCs w:val="21"/>
        </w:rPr>
        <w:t>する</w:t>
      </w:r>
      <w:r w:rsidRPr="00B6357E">
        <w:rPr>
          <w:rFonts w:ascii="ＭＳ 明朝" w:eastAsia="ＭＳ 明朝" w:hAnsi="Century" w:cs="ＭＳ 明朝" w:hint="eastAsia"/>
          <w:color w:val="000000"/>
          <w:kern w:val="0"/>
          <w:szCs w:val="21"/>
        </w:rPr>
        <w:t>こと）</w:t>
      </w:r>
    </w:p>
    <w:p w14:paraId="40D7801E" w14:textId="77777777" w:rsidR="00123DAC" w:rsidRPr="00B6357E" w:rsidRDefault="00123DAC" w:rsidP="00123DAC">
      <w:pPr>
        <w:pStyle w:val="Default"/>
        <w:ind w:left="1616"/>
        <w:rPr>
          <w:rFonts w:cstheme="minorBidi"/>
          <w:color w:val="auto"/>
          <w:sz w:val="21"/>
          <w:szCs w:val="21"/>
        </w:rPr>
      </w:pPr>
    </w:p>
    <w:p w14:paraId="265AD332" w14:textId="77777777" w:rsidR="00123DAC" w:rsidRPr="00B6357E" w:rsidRDefault="00123DAC" w:rsidP="00F57940">
      <w:pPr>
        <w:pStyle w:val="Default"/>
        <w:numPr>
          <w:ilvl w:val="0"/>
          <w:numId w:val="5"/>
        </w:numPr>
        <w:outlineLvl w:val="2"/>
        <w:rPr>
          <w:rFonts w:cstheme="minorBidi"/>
          <w:color w:val="auto"/>
          <w:sz w:val="21"/>
          <w:szCs w:val="21"/>
        </w:rPr>
      </w:pPr>
      <w:bookmarkStart w:id="125" w:name="_Toc16253658"/>
      <w:bookmarkStart w:id="126" w:name="_Toc104197610"/>
      <w:r w:rsidRPr="00B6357E">
        <w:rPr>
          <w:rFonts w:cstheme="minorBidi" w:hint="eastAsia"/>
          <w:color w:val="auto"/>
          <w:sz w:val="21"/>
          <w:szCs w:val="21"/>
        </w:rPr>
        <w:t>実証機器のスペック（仕様、規模、構成、性能）</w:t>
      </w:r>
      <w:bookmarkEnd w:id="125"/>
      <w:bookmarkEnd w:id="126"/>
    </w:p>
    <w:p w14:paraId="0564E5E8" w14:textId="77777777" w:rsidR="00123DAC" w:rsidRPr="00B6357E" w:rsidRDefault="00123DAC" w:rsidP="00F57940">
      <w:pPr>
        <w:pStyle w:val="Default"/>
        <w:numPr>
          <w:ilvl w:val="0"/>
          <w:numId w:val="7"/>
        </w:numPr>
        <w:rPr>
          <w:rFonts w:cstheme="minorBidi"/>
          <w:color w:val="auto"/>
          <w:sz w:val="21"/>
          <w:szCs w:val="21"/>
        </w:rPr>
      </w:pPr>
      <w:r w:rsidRPr="00B6357E">
        <w:rPr>
          <w:rFonts w:cstheme="minorBidi" w:hint="eastAsia"/>
          <w:color w:val="auto"/>
          <w:sz w:val="21"/>
          <w:szCs w:val="21"/>
        </w:rPr>
        <w:t>実証機器のスペックの検討・決定及び決定の理由・根拠</w:t>
      </w:r>
    </w:p>
    <w:p w14:paraId="0AD4A65D" w14:textId="77777777" w:rsidR="00123DAC" w:rsidRPr="00B6357E" w:rsidRDefault="00123DAC" w:rsidP="00F57940">
      <w:pPr>
        <w:pStyle w:val="Default"/>
        <w:numPr>
          <w:ilvl w:val="0"/>
          <w:numId w:val="9"/>
        </w:numPr>
        <w:rPr>
          <w:rFonts w:cstheme="minorBidi"/>
          <w:color w:val="auto"/>
          <w:sz w:val="21"/>
          <w:szCs w:val="21"/>
        </w:rPr>
      </w:pPr>
      <w:r w:rsidRPr="00B6357E">
        <w:rPr>
          <w:rFonts w:cstheme="minorBidi" w:hint="eastAsia"/>
          <w:color w:val="auto"/>
          <w:sz w:val="21"/>
          <w:szCs w:val="21"/>
        </w:rPr>
        <w:t>一部の機器についてグローバル調達をする場合は、その理由</w:t>
      </w:r>
      <w:r w:rsidRPr="00B6357E">
        <w:rPr>
          <w:rFonts w:cstheme="minorBidi" w:hint="eastAsia"/>
          <w:color w:val="auto"/>
          <w:sz w:val="21"/>
          <w:szCs w:val="21"/>
          <w:vertAlign w:val="superscript"/>
        </w:rPr>
        <w:t>※</w:t>
      </w:r>
    </w:p>
    <w:p w14:paraId="1AFEF04A" w14:textId="77777777" w:rsidR="00123DAC" w:rsidRPr="00B6357E" w:rsidRDefault="00123DAC" w:rsidP="00123DAC">
      <w:pPr>
        <w:pStyle w:val="Default"/>
        <w:spacing w:line="0" w:lineRule="atLeast"/>
        <w:ind w:leftChars="810" w:left="2124" w:hangingChars="235" w:hanging="423"/>
        <w:rPr>
          <w:rFonts w:cstheme="minorBidi"/>
          <w:color w:val="auto"/>
          <w:sz w:val="18"/>
          <w:szCs w:val="18"/>
        </w:rPr>
      </w:pPr>
    </w:p>
    <w:p w14:paraId="41550AB1" w14:textId="77777777" w:rsidR="00123DAC" w:rsidRPr="00B6357E" w:rsidRDefault="00123DAC" w:rsidP="00123DAC">
      <w:pPr>
        <w:pStyle w:val="Default"/>
        <w:spacing w:line="0" w:lineRule="atLeast"/>
        <w:ind w:leftChars="810" w:left="2124" w:hangingChars="235" w:hanging="423"/>
        <w:rPr>
          <w:rFonts w:cstheme="minorBidi"/>
          <w:color w:val="auto"/>
          <w:sz w:val="18"/>
          <w:szCs w:val="18"/>
        </w:rPr>
      </w:pPr>
      <w:r w:rsidRPr="00B6357E">
        <w:rPr>
          <w:rFonts w:cstheme="minorBidi" w:hint="eastAsia"/>
          <w:color w:val="auto"/>
          <w:sz w:val="18"/>
          <w:szCs w:val="18"/>
        </w:rPr>
        <w:t>※　ハード機器の販売ではなく、ソフト・システムの販売が主な事業モデルの場合、又は、実証研究で検証したい技術（対象技術）の周辺技術の場合、グローバル調達も可。</w:t>
      </w:r>
    </w:p>
    <w:p w14:paraId="768810E6" w14:textId="77777777" w:rsidR="00123DAC" w:rsidRPr="00B6357E" w:rsidRDefault="00123DAC" w:rsidP="00123DAC">
      <w:pPr>
        <w:pStyle w:val="Default"/>
        <w:spacing w:line="0" w:lineRule="atLeast"/>
        <w:ind w:leftChars="810" w:left="2194" w:hangingChars="235" w:hanging="493"/>
        <w:rPr>
          <w:rFonts w:cstheme="minorBidi"/>
          <w:color w:val="auto"/>
          <w:sz w:val="21"/>
          <w:szCs w:val="21"/>
        </w:rPr>
      </w:pPr>
    </w:p>
    <w:p w14:paraId="5CFD3745" w14:textId="77777777" w:rsidR="00123DAC" w:rsidRPr="00B6357E" w:rsidRDefault="00123DAC" w:rsidP="00F57940">
      <w:pPr>
        <w:pStyle w:val="Default"/>
        <w:numPr>
          <w:ilvl w:val="0"/>
          <w:numId w:val="5"/>
        </w:numPr>
        <w:outlineLvl w:val="2"/>
        <w:rPr>
          <w:rFonts w:cstheme="minorBidi"/>
          <w:color w:val="auto"/>
          <w:sz w:val="21"/>
          <w:szCs w:val="21"/>
        </w:rPr>
      </w:pPr>
      <w:bookmarkStart w:id="127" w:name="_Toc16253659"/>
      <w:bookmarkStart w:id="128" w:name="_Toc104197611"/>
      <w:r w:rsidRPr="00B6357E">
        <w:rPr>
          <w:rFonts w:cstheme="minorBidi" w:hint="eastAsia"/>
          <w:color w:val="auto"/>
          <w:sz w:val="21"/>
          <w:szCs w:val="21"/>
        </w:rPr>
        <w:t>原油削減効果及び温室効果ガス排出削減効果</w:t>
      </w:r>
      <w:bookmarkEnd w:id="127"/>
      <w:bookmarkEnd w:id="128"/>
    </w:p>
    <w:p w14:paraId="793E4BAC" w14:textId="77777777" w:rsidR="00123DAC" w:rsidRPr="00B6357E" w:rsidRDefault="00123DAC" w:rsidP="00F57940">
      <w:pPr>
        <w:pStyle w:val="Default"/>
        <w:numPr>
          <w:ilvl w:val="0"/>
          <w:numId w:val="12"/>
        </w:numPr>
        <w:rPr>
          <w:rFonts w:cstheme="minorBidi"/>
          <w:color w:val="auto"/>
          <w:sz w:val="21"/>
          <w:szCs w:val="21"/>
        </w:rPr>
      </w:pPr>
      <w:r w:rsidRPr="00B6357E">
        <w:rPr>
          <w:rFonts w:cstheme="minorBidi" w:hint="eastAsia"/>
          <w:color w:val="auto"/>
          <w:sz w:val="21"/>
          <w:szCs w:val="21"/>
        </w:rPr>
        <w:t>実証研究のスペックを踏まえた原油削減効果（万</w:t>
      </w:r>
      <w:proofErr w:type="spellStart"/>
      <w:r w:rsidRPr="00B6357E">
        <w:rPr>
          <w:rFonts w:cstheme="minorBidi" w:hint="eastAsia"/>
          <w:color w:val="auto"/>
          <w:sz w:val="21"/>
          <w:szCs w:val="21"/>
        </w:rPr>
        <w:t>kL</w:t>
      </w:r>
      <w:proofErr w:type="spellEnd"/>
      <w:r w:rsidRPr="00B6357E">
        <w:rPr>
          <w:rFonts w:cstheme="minorBidi" w:hint="eastAsia"/>
          <w:color w:val="auto"/>
          <w:sz w:val="21"/>
          <w:szCs w:val="21"/>
        </w:rPr>
        <w:t>/年）及び温室効果ガス排出削減効果（t-CO2/年）の詳細検討</w:t>
      </w:r>
    </w:p>
    <w:p w14:paraId="65E9FE1E" w14:textId="77777777" w:rsidR="00123DAC" w:rsidRPr="00B6357E" w:rsidRDefault="00123DAC" w:rsidP="00123DAC">
      <w:pPr>
        <w:pStyle w:val="Default"/>
        <w:ind w:left="1196"/>
        <w:rPr>
          <w:rFonts w:cstheme="minorBidi"/>
          <w:color w:val="auto"/>
          <w:sz w:val="21"/>
          <w:szCs w:val="21"/>
        </w:rPr>
      </w:pPr>
    </w:p>
    <w:p w14:paraId="5CC6AFD2" w14:textId="77777777" w:rsidR="00123DAC" w:rsidRPr="00B6357E" w:rsidRDefault="00123DAC" w:rsidP="00F57940">
      <w:pPr>
        <w:pStyle w:val="ae"/>
        <w:numPr>
          <w:ilvl w:val="0"/>
          <w:numId w:val="11"/>
        </w:numPr>
        <w:autoSpaceDE w:val="0"/>
        <w:autoSpaceDN w:val="0"/>
        <w:adjustRightInd w:val="0"/>
        <w:ind w:leftChars="0" w:left="567"/>
        <w:jc w:val="left"/>
        <w:outlineLvl w:val="1"/>
        <w:rPr>
          <w:rFonts w:ascii="ＭＳ 明朝" w:eastAsia="ＭＳ 明朝" w:hAnsi="Century" w:cs="ＭＳ 明朝"/>
          <w:color w:val="000000"/>
          <w:kern w:val="0"/>
          <w:szCs w:val="21"/>
        </w:rPr>
      </w:pPr>
      <w:bookmarkStart w:id="129" w:name="_Toc16253660"/>
      <w:bookmarkStart w:id="130" w:name="_Toc104197612"/>
      <w:r w:rsidRPr="00B6357E">
        <w:rPr>
          <w:rFonts w:ascii="ＭＳ 明朝" w:eastAsia="ＭＳ 明朝" w:hAnsi="Century" w:cs="ＭＳ 明朝" w:hint="eastAsia"/>
          <w:color w:val="000000"/>
          <w:kern w:val="0"/>
          <w:szCs w:val="21"/>
        </w:rPr>
        <w:t>実証研究の計画</w:t>
      </w:r>
      <w:bookmarkEnd w:id="129"/>
      <w:bookmarkEnd w:id="130"/>
    </w:p>
    <w:p w14:paraId="4D53ECD8" w14:textId="2285FB45" w:rsidR="00123DAC" w:rsidRPr="00B6357E" w:rsidRDefault="00C95717" w:rsidP="00F57940">
      <w:pPr>
        <w:pStyle w:val="Default"/>
        <w:numPr>
          <w:ilvl w:val="0"/>
          <w:numId w:val="13"/>
        </w:numPr>
        <w:outlineLvl w:val="2"/>
        <w:rPr>
          <w:rFonts w:cstheme="minorBidi"/>
          <w:color w:val="auto"/>
          <w:sz w:val="21"/>
          <w:szCs w:val="21"/>
        </w:rPr>
      </w:pPr>
      <w:bookmarkStart w:id="131" w:name="_Toc16253661"/>
      <w:bookmarkStart w:id="132" w:name="_Toc104197613"/>
      <w:r w:rsidRPr="00B6357E">
        <w:rPr>
          <w:rFonts w:cstheme="minorBidi" w:hint="eastAsia"/>
          <w:color w:val="auto"/>
          <w:sz w:val="21"/>
          <w:szCs w:val="21"/>
        </w:rPr>
        <w:t>実証サイト</w:t>
      </w:r>
      <w:bookmarkEnd w:id="131"/>
      <w:bookmarkEnd w:id="132"/>
    </w:p>
    <w:p w14:paraId="27B20757" w14:textId="77777777" w:rsidR="00123DAC" w:rsidRPr="00B6357E" w:rsidRDefault="00123DAC" w:rsidP="00F57940">
      <w:pPr>
        <w:pStyle w:val="Default"/>
        <w:numPr>
          <w:ilvl w:val="0"/>
          <w:numId w:val="8"/>
        </w:numPr>
        <w:rPr>
          <w:rFonts w:cstheme="minorBidi"/>
          <w:color w:val="auto"/>
          <w:sz w:val="21"/>
          <w:szCs w:val="21"/>
        </w:rPr>
      </w:pPr>
      <w:r w:rsidRPr="00B6357E">
        <w:rPr>
          <w:rFonts w:cstheme="minorBidi" w:hint="eastAsia"/>
          <w:color w:val="auto"/>
          <w:sz w:val="21"/>
          <w:szCs w:val="21"/>
        </w:rPr>
        <w:t>実証サイト候補の詳細調査（事業内容、拠点、財務状況、人材など）</w:t>
      </w:r>
      <w:r w:rsidRPr="00B6357E">
        <w:rPr>
          <w:rFonts w:cstheme="minorBidi" w:hint="eastAsia"/>
          <w:color w:val="auto"/>
          <w:sz w:val="21"/>
          <w:szCs w:val="21"/>
          <w:vertAlign w:val="superscript"/>
        </w:rPr>
        <w:t>※１</w:t>
      </w:r>
    </w:p>
    <w:p w14:paraId="6AB8B498" w14:textId="4A4DADFB" w:rsidR="00C95717" w:rsidRPr="00B6357E" w:rsidRDefault="00C95717" w:rsidP="00C95717">
      <w:pPr>
        <w:pStyle w:val="Default"/>
        <w:numPr>
          <w:ilvl w:val="0"/>
          <w:numId w:val="8"/>
        </w:numPr>
        <w:rPr>
          <w:rFonts w:cstheme="minorBidi"/>
          <w:color w:val="auto"/>
          <w:sz w:val="21"/>
          <w:szCs w:val="21"/>
        </w:rPr>
      </w:pPr>
      <w:r w:rsidRPr="00B6357E">
        <w:rPr>
          <w:rFonts w:cstheme="minorBidi" w:hint="eastAsia"/>
          <w:color w:val="auto"/>
          <w:sz w:val="21"/>
          <w:szCs w:val="21"/>
        </w:rPr>
        <w:t>実証サイト候補の決定及び決定の理由・根拠</w:t>
      </w:r>
      <w:r w:rsidR="00B139B9" w:rsidRPr="00B6357E">
        <w:rPr>
          <w:rFonts w:cstheme="minorBidi" w:hint="eastAsia"/>
          <w:color w:val="auto"/>
          <w:sz w:val="21"/>
          <w:szCs w:val="21"/>
          <w:vertAlign w:val="superscript"/>
        </w:rPr>
        <w:t>※２</w:t>
      </w:r>
    </w:p>
    <w:p w14:paraId="4AF529C6" w14:textId="3AAC1FE8" w:rsidR="00C95717" w:rsidRPr="00B6357E" w:rsidRDefault="00C95717" w:rsidP="00C95717">
      <w:pPr>
        <w:pStyle w:val="Default"/>
        <w:numPr>
          <w:ilvl w:val="0"/>
          <w:numId w:val="8"/>
        </w:numPr>
        <w:rPr>
          <w:rFonts w:cstheme="minorBidi"/>
          <w:color w:val="auto"/>
          <w:sz w:val="21"/>
          <w:szCs w:val="21"/>
        </w:rPr>
      </w:pPr>
      <w:r w:rsidRPr="00B6357E">
        <w:rPr>
          <w:rFonts w:cstheme="minorBidi" w:hint="eastAsia"/>
          <w:color w:val="auto"/>
          <w:sz w:val="21"/>
          <w:szCs w:val="21"/>
        </w:rPr>
        <w:t>実証サイト候補との役割・コスト分担案の検討・</w:t>
      </w:r>
      <w:r w:rsidR="00B139B9" w:rsidRPr="00B6357E">
        <w:rPr>
          <w:rFonts w:cstheme="minorBidi" w:hint="eastAsia"/>
          <w:color w:val="auto"/>
          <w:sz w:val="21"/>
          <w:szCs w:val="21"/>
        </w:rPr>
        <w:t>調整・</w:t>
      </w:r>
      <w:r w:rsidRPr="00B6357E">
        <w:rPr>
          <w:rFonts w:cstheme="minorBidi" w:hint="eastAsia"/>
          <w:color w:val="auto"/>
          <w:sz w:val="21"/>
          <w:szCs w:val="21"/>
        </w:rPr>
        <w:t>決定</w:t>
      </w:r>
    </w:p>
    <w:p w14:paraId="3A5062C1" w14:textId="77777777" w:rsidR="00C95717" w:rsidRPr="00B6357E" w:rsidRDefault="00C95717" w:rsidP="00C95717">
      <w:pPr>
        <w:pStyle w:val="Default"/>
        <w:spacing w:line="0" w:lineRule="atLeast"/>
        <w:ind w:leftChars="811" w:left="2126" w:hangingChars="235" w:hanging="423"/>
        <w:rPr>
          <w:rFonts w:cstheme="minorBidi"/>
          <w:color w:val="auto"/>
          <w:sz w:val="18"/>
          <w:szCs w:val="18"/>
        </w:rPr>
      </w:pPr>
      <w:r w:rsidRPr="00B6357E">
        <w:rPr>
          <w:rFonts w:cstheme="minorBidi" w:hint="eastAsia"/>
          <w:color w:val="auto"/>
          <w:sz w:val="18"/>
          <w:szCs w:val="18"/>
        </w:rPr>
        <w:lastRenderedPageBreak/>
        <w:t>※１　複数の候補についての調査、比較。比較できるだけの充分なデータや特段の理由があれば、全ての候補について同じ深度で調査する必要は無い。</w:t>
      </w:r>
    </w:p>
    <w:p w14:paraId="38E94714" w14:textId="7A6A5B5E" w:rsidR="00C95717" w:rsidRPr="00B6357E" w:rsidRDefault="00C95717" w:rsidP="00427866">
      <w:pPr>
        <w:pStyle w:val="Default"/>
        <w:spacing w:line="0" w:lineRule="atLeast"/>
        <w:ind w:leftChars="811" w:left="2126" w:hangingChars="235" w:hanging="423"/>
        <w:rPr>
          <w:rFonts w:cstheme="minorBidi"/>
          <w:color w:val="auto"/>
          <w:sz w:val="18"/>
          <w:szCs w:val="18"/>
        </w:rPr>
      </w:pPr>
      <w:r w:rsidRPr="00B6357E">
        <w:rPr>
          <w:rFonts w:cstheme="minorBidi" w:hint="eastAsia"/>
          <w:color w:val="auto"/>
          <w:sz w:val="18"/>
          <w:szCs w:val="18"/>
        </w:rPr>
        <w:t xml:space="preserve">※２　</w:t>
      </w:r>
      <w:r w:rsidR="007C4F1C" w:rsidRPr="00B6357E">
        <w:rPr>
          <w:rFonts w:cstheme="minorBidi" w:hint="eastAsia"/>
          <w:color w:val="auto"/>
          <w:sz w:val="18"/>
          <w:szCs w:val="18"/>
        </w:rPr>
        <w:t>事業化評価時に、</w:t>
      </w:r>
      <w:r w:rsidR="00427866" w:rsidRPr="00B6357E">
        <w:rPr>
          <w:rFonts w:cstheme="minorBidi" w:hint="eastAsia"/>
          <w:color w:val="auto"/>
          <w:sz w:val="18"/>
          <w:szCs w:val="18"/>
        </w:rPr>
        <w:t>相手国企業が</w:t>
      </w:r>
      <w:r w:rsidRPr="00B6357E">
        <w:rPr>
          <w:rFonts w:cstheme="minorBidi" w:hint="eastAsia"/>
          <w:color w:val="auto"/>
          <w:sz w:val="18"/>
          <w:szCs w:val="18"/>
        </w:rPr>
        <w:t>実証サイト</w:t>
      </w:r>
      <w:r w:rsidR="00B139B9" w:rsidRPr="00B6357E">
        <w:rPr>
          <w:rFonts w:cstheme="minorBidi" w:hint="eastAsia"/>
          <w:color w:val="auto"/>
          <w:sz w:val="18"/>
          <w:szCs w:val="18"/>
        </w:rPr>
        <w:t>に</w:t>
      </w:r>
      <w:r w:rsidR="00427866" w:rsidRPr="00B6357E">
        <w:rPr>
          <w:rFonts w:cstheme="minorBidi" w:hint="eastAsia"/>
          <w:color w:val="auto"/>
          <w:sz w:val="18"/>
          <w:szCs w:val="18"/>
        </w:rPr>
        <w:t>なることに合意</w:t>
      </w:r>
      <w:r w:rsidR="00310D6C" w:rsidRPr="00B6357E">
        <w:rPr>
          <w:rFonts w:cstheme="minorBidi" w:hint="eastAsia"/>
          <w:color w:val="auto"/>
          <w:sz w:val="18"/>
          <w:szCs w:val="18"/>
        </w:rPr>
        <w:t>していること</w:t>
      </w:r>
      <w:r w:rsidR="007C4F1C" w:rsidRPr="00B6357E">
        <w:rPr>
          <w:rFonts w:cstheme="minorBidi" w:hint="eastAsia"/>
          <w:color w:val="auto"/>
          <w:sz w:val="18"/>
          <w:szCs w:val="18"/>
        </w:rPr>
        <w:t>を示す文書</w:t>
      </w:r>
      <w:r w:rsidR="00530B22" w:rsidRPr="00B6357E">
        <w:rPr>
          <w:rFonts w:cstheme="minorBidi" w:hint="eastAsia"/>
          <w:color w:val="auto"/>
          <w:sz w:val="18"/>
          <w:szCs w:val="18"/>
        </w:rPr>
        <w:t>等</w:t>
      </w:r>
      <w:r w:rsidR="007C4F1C" w:rsidRPr="00B6357E">
        <w:rPr>
          <w:rFonts w:cstheme="minorBidi" w:hint="eastAsia"/>
          <w:color w:val="auto"/>
          <w:sz w:val="18"/>
          <w:szCs w:val="18"/>
        </w:rPr>
        <w:t>が必要となることに留意</w:t>
      </w:r>
      <w:r w:rsidRPr="00B6357E">
        <w:rPr>
          <w:rFonts w:cstheme="minorBidi" w:hint="eastAsia"/>
          <w:color w:val="auto"/>
          <w:sz w:val="18"/>
          <w:szCs w:val="18"/>
        </w:rPr>
        <w:t>。</w:t>
      </w:r>
    </w:p>
    <w:p w14:paraId="2CF3F26B" w14:textId="77777777" w:rsidR="00123DAC" w:rsidRPr="00B6357E" w:rsidRDefault="00123DAC" w:rsidP="00123DAC">
      <w:pPr>
        <w:pStyle w:val="Default"/>
        <w:ind w:left="1197"/>
        <w:rPr>
          <w:rFonts w:cstheme="minorBidi"/>
          <w:color w:val="auto"/>
          <w:sz w:val="21"/>
          <w:szCs w:val="21"/>
        </w:rPr>
      </w:pPr>
    </w:p>
    <w:p w14:paraId="25A7CB23" w14:textId="45950D01" w:rsidR="00123DAC" w:rsidRPr="00B6357E" w:rsidRDefault="00123DAC" w:rsidP="00F57940">
      <w:pPr>
        <w:pStyle w:val="Default"/>
        <w:numPr>
          <w:ilvl w:val="0"/>
          <w:numId w:val="13"/>
        </w:numPr>
        <w:outlineLvl w:val="2"/>
        <w:rPr>
          <w:rFonts w:cstheme="minorBidi"/>
          <w:color w:val="auto"/>
          <w:sz w:val="21"/>
          <w:szCs w:val="21"/>
        </w:rPr>
      </w:pPr>
      <w:bookmarkStart w:id="133" w:name="_Toc16253662"/>
      <w:bookmarkStart w:id="134" w:name="_Toc104197614"/>
      <w:r w:rsidRPr="00B6357E">
        <w:rPr>
          <w:rFonts w:cstheme="minorBidi" w:hint="eastAsia"/>
          <w:color w:val="auto"/>
          <w:sz w:val="21"/>
          <w:szCs w:val="21"/>
        </w:rPr>
        <w:t>実証サイト等との間で締結する</w:t>
      </w:r>
      <w:r w:rsidR="00C95717" w:rsidRPr="00B6357E">
        <w:rPr>
          <w:rFonts w:cstheme="minorBidi" w:hint="eastAsia"/>
          <w:color w:val="auto"/>
          <w:sz w:val="21"/>
          <w:szCs w:val="21"/>
        </w:rPr>
        <w:t>契約文書（</w:t>
      </w:r>
      <w:r w:rsidR="00072282" w:rsidRPr="00B6357E">
        <w:rPr>
          <w:rFonts w:cstheme="minorBidi" w:hint="eastAsia"/>
          <w:color w:val="auto"/>
          <w:sz w:val="21"/>
          <w:szCs w:val="21"/>
        </w:rPr>
        <w:t>P</w:t>
      </w:r>
      <w:r w:rsidR="00072282" w:rsidRPr="00B6357E">
        <w:rPr>
          <w:rFonts w:cstheme="minorBidi"/>
          <w:color w:val="auto"/>
          <w:sz w:val="21"/>
          <w:szCs w:val="21"/>
        </w:rPr>
        <w:t>roject Agreement</w:t>
      </w:r>
      <w:r w:rsidR="008F3AFB" w:rsidRPr="00B6357E">
        <w:rPr>
          <w:rFonts w:cstheme="minorBidi" w:hint="eastAsia"/>
          <w:color w:val="auto"/>
          <w:sz w:val="21"/>
          <w:szCs w:val="21"/>
        </w:rPr>
        <w:t>：ＰＡ</w:t>
      </w:r>
      <w:r w:rsidR="00072282" w:rsidRPr="00B6357E">
        <w:rPr>
          <w:rFonts w:cstheme="minorBidi" w:hint="eastAsia"/>
          <w:color w:val="auto"/>
          <w:sz w:val="21"/>
          <w:szCs w:val="21"/>
        </w:rPr>
        <w:t>等</w:t>
      </w:r>
      <w:r w:rsidR="00C95717" w:rsidRPr="00B6357E">
        <w:rPr>
          <w:rFonts w:cstheme="minorBidi" w:hint="eastAsia"/>
          <w:color w:val="auto"/>
          <w:sz w:val="21"/>
          <w:szCs w:val="21"/>
        </w:rPr>
        <w:t>）</w:t>
      </w:r>
      <w:r w:rsidR="00B87AFC" w:rsidRPr="00B6357E">
        <w:rPr>
          <w:rFonts w:cstheme="minorBidi" w:hint="eastAsia"/>
          <w:color w:val="auto"/>
          <w:sz w:val="21"/>
          <w:szCs w:val="21"/>
        </w:rPr>
        <w:t>のドラフト</w:t>
      </w:r>
      <w:bookmarkEnd w:id="133"/>
      <w:bookmarkEnd w:id="134"/>
    </w:p>
    <w:p w14:paraId="3128D682" w14:textId="2FD96B51" w:rsidR="00123DAC" w:rsidRPr="00B6357E" w:rsidRDefault="006B6F66" w:rsidP="00123DAC">
      <w:pPr>
        <w:pStyle w:val="Default"/>
        <w:ind w:leftChars="675" w:left="1418"/>
        <w:rPr>
          <w:rFonts w:cstheme="minorBidi"/>
          <w:color w:val="auto"/>
          <w:sz w:val="21"/>
          <w:szCs w:val="21"/>
        </w:rPr>
      </w:pPr>
      <w:r w:rsidRPr="00B6357E">
        <w:rPr>
          <w:rFonts w:cstheme="minorBidi" w:hint="eastAsia"/>
          <w:color w:val="auto"/>
          <w:sz w:val="21"/>
          <w:szCs w:val="21"/>
        </w:rPr>
        <w:t>ＰＡ等</w:t>
      </w:r>
      <w:r w:rsidR="00427866" w:rsidRPr="00B6357E">
        <w:rPr>
          <w:rFonts w:cstheme="minorBidi" w:hint="eastAsia"/>
          <w:color w:val="auto"/>
          <w:sz w:val="21"/>
          <w:szCs w:val="21"/>
        </w:rPr>
        <w:t>の</w:t>
      </w:r>
      <w:r w:rsidRPr="00B6357E">
        <w:rPr>
          <w:rFonts w:cstheme="minorBidi" w:hint="eastAsia"/>
          <w:color w:val="auto"/>
          <w:sz w:val="21"/>
          <w:szCs w:val="21"/>
        </w:rPr>
        <w:t>締結は実証研究への移行が決定した後となるため、外部有識者による事業化評価を通過することがＰＡ等の締結及び実証研究の実施の前提である旨を実証サイト候補に理解して</w:t>
      </w:r>
      <w:r w:rsidR="00B139B9" w:rsidRPr="00B6357E">
        <w:rPr>
          <w:rFonts w:cstheme="minorBidi" w:hint="eastAsia"/>
          <w:color w:val="auto"/>
          <w:sz w:val="21"/>
          <w:szCs w:val="21"/>
        </w:rPr>
        <w:t>頂</w:t>
      </w:r>
      <w:r w:rsidR="00427866" w:rsidRPr="00B6357E">
        <w:rPr>
          <w:rFonts w:cstheme="minorBidi" w:hint="eastAsia"/>
          <w:color w:val="auto"/>
          <w:sz w:val="21"/>
          <w:szCs w:val="21"/>
        </w:rPr>
        <w:t>きながら内容について協議する。</w:t>
      </w:r>
      <w:r w:rsidR="00123DAC" w:rsidRPr="00B6357E">
        <w:rPr>
          <w:rFonts w:cstheme="minorBidi" w:hint="eastAsia"/>
          <w:color w:val="auto"/>
          <w:sz w:val="21"/>
          <w:szCs w:val="21"/>
        </w:rPr>
        <w:t>以下は、</w:t>
      </w:r>
      <w:r w:rsidR="008F3AFB" w:rsidRPr="00B6357E">
        <w:rPr>
          <w:rFonts w:cstheme="minorBidi" w:hint="eastAsia"/>
          <w:color w:val="auto"/>
          <w:sz w:val="21"/>
          <w:szCs w:val="21"/>
        </w:rPr>
        <w:t>ＰＡ等</w:t>
      </w:r>
      <w:r w:rsidR="00B87AFC" w:rsidRPr="00B6357E">
        <w:rPr>
          <w:rFonts w:cstheme="minorBidi" w:hint="eastAsia"/>
          <w:color w:val="auto"/>
          <w:sz w:val="21"/>
          <w:szCs w:val="21"/>
        </w:rPr>
        <w:t>で規定する</w:t>
      </w:r>
      <w:r w:rsidR="00123DAC" w:rsidRPr="00B6357E">
        <w:rPr>
          <w:rFonts w:cstheme="minorBidi" w:hint="eastAsia"/>
          <w:color w:val="auto"/>
          <w:sz w:val="21"/>
          <w:szCs w:val="21"/>
        </w:rPr>
        <w:t>標準的な項目であり、必要に応じて</w:t>
      </w:r>
      <w:r w:rsidR="00B87AFC" w:rsidRPr="00B6357E">
        <w:rPr>
          <w:rFonts w:cstheme="minorBidi" w:hint="eastAsia"/>
          <w:color w:val="auto"/>
          <w:sz w:val="21"/>
          <w:szCs w:val="21"/>
        </w:rPr>
        <w:t>追加・削除・</w:t>
      </w:r>
      <w:r w:rsidR="00123DAC" w:rsidRPr="00B6357E">
        <w:rPr>
          <w:rFonts w:cstheme="minorBidi" w:hint="eastAsia"/>
          <w:color w:val="auto"/>
          <w:sz w:val="21"/>
          <w:szCs w:val="21"/>
        </w:rPr>
        <w:t>変更</w:t>
      </w:r>
      <w:r w:rsidR="00B87AFC" w:rsidRPr="00B6357E">
        <w:rPr>
          <w:rFonts w:cstheme="minorBidi" w:hint="eastAsia"/>
          <w:color w:val="auto"/>
          <w:sz w:val="21"/>
          <w:szCs w:val="21"/>
        </w:rPr>
        <w:t>する</w:t>
      </w:r>
      <w:r w:rsidR="00123DAC" w:rsidRPr="00B6357E">
        <w:rPr>
          <w:rFonts w:cstheme="minorBidi" w:hint="eastAsia"/>
          <w:color w:val="auto"/>
          <w:sz w:val="21"/>
          <w:szCs w:val="21"/>
        </w:rPr>
        <w:t>。</w:t>
      </w:r>
    </w:p>
    <w:p w14:paraId="06B9F612"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事業の</w:t>
      </w:r>
      <w:r w:rsidRPr="00B6357E">
        <w:rPr>
          <w:rFonts w:cstheme="minorBidi"/>
          <w:color w:val="auto"/>
          <w:sz w:val="18"/>
          <w:szCs w:val="18"/>
        </w:rPr>
        <w:t>目的</w:t>
      </w:r>
      <w:r w:rsidRPr="00B6357E">
        <w:rPr>
          <w:rFonts w:cstheme="minorBidi" w:hint="eastAsia"/>
          <w:color w:val="auto"/>
          <w:sz w:val="18"/>
          <w:szCs w:val="18"/>
        </w:rPr>
        <w:t>と</w:t>
      </w:r>
      <w:r w:rsidRPr="00B6357E">
        <w:rPr>
          <w:rFonts w:cstheme="minorBidi"/>
          <w:color w:val="auto"/>
          <w:sz w:val="18"/>
          <w:szCs w:val="18"/>
        </w:rPr>
        <w:t>範囲</w:t>
      </w:r>
    </w:p>
    <w:p w14:paraId="2721D6E6"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color w:val="auto"/>
          <w:sz w:val="18"/>
          <w:szCs w:val="18"/>
        </w:rPr>
        <w:t>設備の基本・詳細仕様</w:t>
      </w:r>
      <w:r w:rsidRPr="00B6357E">
        <w:rPr>
          <w:rFonts w:cstheme="minorBidi" w:hint="eastAsia"/>
          <w:color w:val="auto"/>
          <w:sz w:val="18"/>
          <w:szCs w:val="18"/>
        </w:rPr>
        <w:t>（図面）</w:t>
      </w:r>
    </w:p>
    <w:p w14:paraId="583DFE89"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業務の内容と</w:t>
      </w:r>
      <w:r w:rsidRPr="00B6357E">
        <w:rPr>
          <w:rFonts w:cstheme="minorBidi"/>
          <w:color w:val="auto"/>
          <w:sz w:val="18"/>
          <w:szCs w:val="18"/>
        </w:rPr>
        <w:t>分担・費用</w:t>
      </w:r>
      <w:r w:rsidRPr="00B6357E">
        <w:rPr>
          <w:rFonts w:cstheme="minorBidi" w:hint="eastAsia"/>
          <w:color w:val="auto"/>
          <w:sz w:val="18"/>
          <w:szCs w:val="18"/>
        </w:rPr>
        <w:t>負</w:t>
      </w:r>
      <w:r w:rsidRPr="00B6357E">
        <w:rPr>
          <w:rFonts w:cstheme="minorBidi"/>
          <w:color w:val="auto"/>
          <w:sz w:val="18"/>
          <w:szCs w:val="18"/>
        </w:rPr>
        <w:t>担の詳細</w:t>
      </w:r>
    </w:p>
    <w:p w14:paraId="5D5AA476"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実証サイトの予算措置及び費用負担義務</w:t>
      </w:r>
    </w:p>
    <w:p w14:paraId="796422C6"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color w:val="auto"/>
          <w:sz w:val="18"/>
          <w:szCs w:val="18"/>
        </w:rPr>
        <w:t>スケジュール</w:t>
      </w:r>
      <w:r w:rsidRPr="00B6357E">
        <w:rPr>
          <w:rFonts w:cstheme="minorBidi" w:hint="eastAsia"/>
          <w:color w:val="auto"/>
          <w:sz w:val="18"/>
          <w:szCs w:val="18"/>
        </w:rPr>
        <w:t>及びその管理方法（双方にプロジェクトマネージャーを置く、権限を明確にする、進捗共有会議を開催する等）</w:t>
      </w:r>
    </w:p>
    <w:p w14:paraId="1196F2F4"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スケジュールの遅延や事業遂行上の課題が発生した時の対応策（罰則、遅延損害金等）</w:t>
      </w:r>
    </w:p>
    <w:p w14:paraId="66F33934"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性能試験結果の確認条件</w:t>
      </w:r>
    </w:p>
    <w:p w14:paraId="1BE6736F"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実証研究開始時、期間中及び終了後の資産取扱い</w:t>
      </w:r>
    </w:p>
    <w:p w14:paraId="72E7203E" w14:textId="77777777" w:rsidR="00123DAC" w:rsidRPr="00B6357E" w:rsidRDefault="00123DAC" w:rsidP="00F57940">
      <w:pPr>
        <w:pStyle w:val="Default"/>
        <w:numPr>
          <w:ilvl w:val="0"/>
          <w:numId w:val="10"/>
        </w:numPr>
        <w:spacing w:line="0" w:lineRule="atLeast"/>
        <w:ind w:left="2036"/>
        <w:rPr>
          <w:rFonts w:cstheme="minorBidi"/>
          <w:color w:val="auto"/>
          <w:sz w:val="18"/>
          <w:szCs w:val="18"/>
        </w:rPr>
      </w:pPr>
      <w:r w:rsidRPr="00B6357E">
        <w:rPr>
          <w:rFonts w:cstheme="minorBidi" w:hint="eastAsia"/>
          <w:color w:val="auto"/>
          <w:sz w:val="18"/>
          <w:szCs w:val="18"/>
        </w:rPr>
        <w:t>取得資産が処分制限期間中も運転され、ショーケースとしての機能を果たすこと（メンテナンスを含む義務、付保</w:t>
      </w:r>
      <w:r w:rsidRPr="00B6357E">
        <w:rPr>
          <w:rFonts w:cstheme="minorBidi"/>
          <w:color w:val="auto"/>
          <w:sz w:val="18"/>
          <w:szCs w:val="18"/>
        </w:rPr>
        <w:t>等</w:t>
      </w:r>
      <w:r w:rsidRPr="00B6357E">
        <w:rPr>
          <w:rFonts w:cstheme="minorBidi" w:hint="eastAsia"/>
          <w:color w:val="auto"/>
          <w:sz w:val="18"/>
          <w:szCs w:val="18"/>
        </w:rPr>
        <w:t>）</w:t>
      </w:r>
    </w:p>
    <w:p w14:paraId="27CCF033" w14:textId="77777777" w:rsidR="00123DAC" w:rsidRPr="00B6357E" w:rsidRDefault="00123DAC" w:rsidP="00123DAC">
      <w:pPr>
        <w:pStyle w:val="Default"/>
        <w:ind w:left="1617"/>
        <w:rPr>
          <w:rFonts w:cstheme="minorBidi"/>
          <w:color w:val="auto"/>
          <w:sz w:val="21"/>
          <w:szCs w:val="21"/>
        </w:rPr>
      </w:pPr>
    </w:p>
    <w:p w14:paraId="7C2789CC" w14:textId="77777777" w:rsidR="00123DAC" w:rsidRPr="00B6357E" w:rsidRDefault="00123DAC" w:rsidP="00F57940">
      <w:pPr>
        <w:pStyle w:val="Default"/>
        <w:numPr>
          <w:ilvl w:val="0"/>
          <w:numId w:val="13"/>
        </w:numPr>
        <w:outlineLvl w:val="2"/>
        <w:rPr>
          <w:rFonts w:cstheme="minorBidi"/>
          <w:color w:val="auto"/>
          <w:sz w:val="21"/>
          <w:szCs w:val="21"/>
        </w:rPr>
      </w:pPr>
      <w:bookmarkStart w:id="135" w:name="_Toc16253663"/>
      <w:bookmarkStart w:id="136" w:name="_Toc104197615"/>
      <w:r w:rsidRPr="00B6357E">
        <w:rPr>
          <w:rFonts w:cstheme="minorBidi" w:hint="eastAsia"/>
          <w:color w:val="auto"/>
          <w:sz w:val="21"/>
          <w:szCs w:val="21"/>
        </w:rPr>
        <w:t>実証研究のスケジュール</w:t>
      </w:r>
      <w:bookmarkEnd w:id="135"/>
      <w:bookmarkEnd w:id="136"/>
    </w:p>
    <w:p w14:paraId="13DE5CEF" w14:textId="553F5B9A" w:rsidR="00123DAC" w:rsidRPr="00B6357E" w:rsidRDefault="00123DAC" w:rsidP="00123DAC">
      <w:pPr>
        <w:pStyle w:val="Default"/>
        <w:ind w:left="1197" w:firstLineChars="100" w:firstLine="210"/>
        <w:rPr>
          <w:rFonts w:cstheme="minorBidi"/>
          <w:color w:val="auto"/>
          <w:sz w:val="21"/>
          <w:szCs w:val="21"/>
        </w:rPr>
      </w:pPr>
      <w:r w:rsidRPr="00B6357E">
        <w:rPr>
          <w:rFonts w:cstheme="minorBidi" w:hint="eastAsia"/>
          <w:color w:val="auto"/>
          <w:sz w:val="21"/>
          <w:szCs w:val="21"/>
        </w:rPr>
        <w:t>以下</w:t>
      </w:r>
      <w:r w:rsidR="00B87AFC" w:rsidRPr="00B6357E">
        <w:rPr>
          <w:rFonts w:cstheme="minorBidi" w:hint="eastAsia"/>
          <w:color w:val="auto"/>
          <w:sz w:val="21"/>
          <w:szCs w:val="21"/>
        </w:rPr>
        <w:t>は</w:t>
      </w:r>
      <w:r w:rsidRPr="00B6357E">
        <w:rPr>
          <w:rFonts w:cstheme="minorBidi" w:hint="eastAsia"/>
          <w:color w:val="auto"/>
          <w:sz w:val="21"/>
          <w:szCs w:val="21"/>
        </w:rPr>
        <w:t>、</w:t>
      </w:r>
      <w:r w:rsidR="00B87AFC" w:rsidRPr="00B6357E">
        <w:rPr>
          <w:rFonts w:cstheme="minorBidi" w:hint="eastAsia"/>
          <w:color w:val="auto"/>
          <w:sz w:val="21"/>
          <w:szCs w:val="21"/>
        </w:rPr>
        <w:t>スケジュール</w:t>
      </w:r>
      <w:r w:rsidR="00231266" w:rsidRPr="00B6357E">
        <w:rPr>
          <w:rFonts w:cstheme="minorBidi" w:hint="eastAsia"/>
          <w:color w:val="auto"/>
          <w:sz w:val="21"/>
          <w:szCs w:val="21"/>
        </w:rPr>
        <w:t>（いつまでに誰が何をするか）</w:t>
      </w:r>
      <w:r w:rsidR="00B87AFC" w:rsidRPr="00B6357E">
        <w:rPr>
          <w:rFonts w:cstheme="minorBidi" w:hint="eastAsia"/>
          <w:color w:val="auto"/>
          <w:sz w:val="21"/>
          <w:szCs w:val="21"/>
        </w:rPr>
        <w:t>に必要な</w:t>
      </w:r>
      <w:r w:rsidRPr="00B6357E">
        <w:rPr>
          <w:rFonts w:cstheme="minorBidi" w:hint="eastAsia"/>
          <w:color w:val="auto"/>
          <w:sz w:val="21"/>
          <w:szCs w:val="21"/>
        </w:rPr>
        <w:t>標準的な項目</w:t>
      </w:r>
      <w:r w:rsidR="00B87AFC" w:rsidRPr="00B6357E">
        <w:rPr>
          <w:rFonts w:cstheme="minorBidi" w:hint="eastAsia"/>
          <w:color w:val="auto"/>
          <w:sz w:val="21"/>
          <w:szCs w:val="21"/>
        </w:rPr>
        <w:t>であり、</w:t>
      </w:r>
      <w:r w:rsidRPr="00B6357E">
        <w:rPr>
          <w:rFonts w:cstheme="minorBidi" w:hint="eastAsia"/>
          <w:color w:val="auto"/>
          <w:sz w:val="21"/>
          <w:szCs w:val="21"/>
        </w:rPr>
        <w:t>必要に応じて追加</w:t>
      </w:r>
      <w:r w:rsidRPr="00B6357E">
        <w:rPr>
          <w:rFonts w:cstheme="minorBidi"/>
          <w:color w:val="auto"/>
          <w:sz w:val="21"/>
          <w:szCs w:val="21"/>
        </w:rPr>
        <w:t>・</w:t>
      </w:r>
      <w:r w:rsidRPr="00B6357E">
        <w:rPr>
          <w:rFonts w:cstheme="minorBidi" w:hint="eastAsia"/>
          <w:color w:val="auto"/>
          <w:sz w:val="21"/>
          <w:szCs w:val="21"/>
        </w:rPr>
        <w:t>削除</w:t>
      </w:r>
      <w:r w:rsidRPr="00B6357E">
        <w:rPr>
          <w:rFonts w:cstheme="minorBidi"/>
          <w:color w:val="auto"/>
          <w:sz w:val="21"/>
          <w:szCs w:val="21"/>
        </w:rPr>
        <w:t>・</w:t>
      </w:r>
      <w:r w:rsidRPr="00B6357E">
        <w:rPr>
          <w:rFonts w:cstheme="minorBidi" w:hint="eastAsia"/>
          <w:color w:val="auto"/>
          <w:sz w:val="21"/>
          <w:szCs w:val="21"/>
        </w:rPr>
        <w:t>変更する。</w:t>
      </w:r>
    </w:p>
    <w:p w14:paraId="54A0002F" w14:textId="77777777" w:rsidR="00123DAC" w:rsidRPr="00B6357E" w:rsidRDefault="00123DAC" w:rsidP="00123DAC">
      <w:pPr>
        <w:pStyle w:val="Default"/>
        <w:spacing w:line="0" w:lineRule="atLeast"/>
        <w:ind w:left="1617"/>
        <w:rPr>
          <w:rFonts w:cstheme="minorBidi"/>
          <w:color w:val="auto"/>
          <w:sz w:val="18"/>
          <w:szCs w:val="18"/>
        </w:rPr>
      </w:pPr>
    </w:p>
    <w:p w14:paraId="1933F03B" w14:textId="6F385711"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t>1)</w:t>
      </w:r>
      <w:r w:rsidRPr="00B6357E">
        <w:rPr>
          <w:rFonts w:cstheme="minorBidi"/>
          <w:color w:val="auto"/>
          <w:sz w:val="18"/>
          <w:szCs w:val="18"/>
        </w:rPr>
        <w:t xml:space="preserve"> </w:t>
      </w:r>
      <w:r w:rsidRPr="00B6357E">
        <w:rPr>
          <w:rFonts w:cstheme="minorBidi" w:hint="eastAsia"/>
          <w:color w:val="auto"/>
          <w:sz w:val="18"/>
          <w:szCs w:val="18"/>
        </w:rPr>
        <w:t>実施サイト等との間で締結する契約文書</w:t>
      </w:r>
      <w:r w:rsidR="00B139B9" w:rsidRPr="00B6357E">
        <w:rPr>
          <w:rFonts w:cstheme="minorBidi" w:hint="eastAsia"/>
          <w:color w:val="auto"/>
          <w:sz w:val="18"/>
          <w:szCs w:val="18"/>
        </w:rPr>
        <w:t>（Project Agreement：ＰＡ等）</w:t>
      </w:r>
      <w:r w:rsidRPr="00B6357E">
        <w:rPr>
          <w:rFonts w:cstheme="minorBidi" w:hint="eastAsia"/>
          <w:color w:val="auto"/>
          <w:sz w:val="18"/>
          <w:szCs w:val="18"/>
        </w:rPr>
        <w:t>の内容の調整及び合意</w:t>
      </w:r>
    </w:p>
    <w:p w14:paraId="7893C326" w14:textId="507E75E1"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実施サイト等との間で締結する</w:t>
      </w:r>
      <w:r w:rsidR="008F3AFB" w:rsidRPr="00B6357E">
        <w:rPr>
          <w:rFonts w:cstheme="minorBidi" w:hint="eastAsia"/>
          <w:color w:val="auto"/>
          <w:sz w:val="18"/>
          <w:szCs w:val="18"/>
        </w:rPr>
        <w:t>ＰＡ</w:t>
      </w:r>
      <w:r w:rsidR="00072282" w:rsidRPr="00B6357E">
        <w:rPr>
          <w:rFonts w:cstheme="minorBidi" w:hint="eastAsia"/>
          <w:color w:val="auto"/>
          <w:sz w:val="18"/>
          <w:szCs w:val="18"/>
        </w:rPr>
        <w:t>等</w:t>
      </w:r>
      <w:r w:rsidRPr="00B6357E">
        <w:rPr>
          <w:rFonts w:cstheme="minorBidi" w:hint="eastAsia"/>
          <w:color w:val="auto"/>
          <w:sz w:val="18"/>
          <w:szCs w:val="18"/>
        </w:rPr>
        <w:t>は、</w:t>
      </w:r>
      <w:r w:rsidR="00084A3C" w:rsidRPr="00B6357E">
        <w:rPr>
          <w:rFonts w:cstheme="minorBidi" w:hint="eastAsia"/>
          <w:color w:val="auto"/>
          <w:sz w:val="18"/>
          <w:szCs w:val="18"/>
        </w:rPr>
        <w:t>実施計画書のとおりに実証研究が実施されるために必要であることから、 ＮＥＤＯの事業管理の一環で、ドラフトの段階からＮＥＤＯと共有して頂くことに留意</w:t>
      </w:r>
      <w:r w:rsidRPr="00B6357E">
        <w:rPr>
          <w:rFonts w:cstheme="minorBidi" w:hint="eastAsia"/>
          <w:color w:val="auto"/>
          <w:sz w:val="18"/>
          <w:szCs w:val="18"/>
        </w:rPr>
        <w:t>。</w:t>
      </w:r>
    </w:p>
    <w:p w14:paraId="57B28017" w14:textId="77777777" w:rsidR="00123DAC" w:rsidRPr="00B6357E" w:rsidRDefault="00123DAC" w:rsidP="00123DAC">
      <w:pPr>
        <w:pStyle w:val="Default"/>
        <w:spacing w:line="0" w:lineRule="atLeast"/>
        <w:ind w:left="1617"/>
        <w:rPr>
          <w:rFonts w:cstheme="minorBidi"/>
          <w:color w:val="auto"/>
          <w:sz w:val="18"/>
          <w:szCs w:val="18"/>
        </w:rPr>
      </w:pPr>
    </w:p>
    <w:p w14:paraId="75E8D2C9" w14:textId="77777777" w:rsidR="00123DAC" w:rsidRPr="00B6357E" w:rsidRDefault="00123DAC" w:rsidP="00123DAC">
      <w:pPr>
        <w:pStyle w:val="Default"/>
        <w:spacing w:line="0" w:lineRule="atLeast"/>
        <w:ind w:left="1617"/>
        <w:rPr>
          <w:rFonts w:cstheme="minorBidi"/>
          <w:color w:val="auto"/>
          <w:sz w:val="18"/>
          <w:szCs w:val="18"/>
          <w:lang w:eastAsia="zh-TW"/>
        </w:rPr>
      </w:pPr>
      <w:r w:rsidRPr="00B6357E">
        <w:rPr>
          <w:rFonts w:cstheme="minorBidi" w:hint="eastAsia"/>
          <w:color w:val="auto"/>
          <w:sz w:val="18"/>
          <w:szCs w:val="18"/>
          <w:lang w:eastAsia="zh-TW"/>
        </w:rPr>
        <w:t>2)</w:t>
      </w:r>
      <w:r w:rsidRPr="00B6357E">
        <w:rPr>
          <w:rFonts w:cstheme="minorBidi"/>
          <w:color w:val="auto"/>
          <w:sz w:val="18"/>
          <w:szCs w:val="18"/>
          <w:lang w:eastAsia="zh-TW"/>
        </w:rPr>
        <w:t xml:space="preserve"> </w:t>
      </w:r>
      <w:r w:rsidRPr="00B6357E">
        <w:rPr>
          <w:rFonts w:cstheme="minorBidi" w:hint="eastAsia"/>
          <w:color w:val="auto"/>
          <w:sz w:val="18"/>
          <w:szCs w:val="18"/>
          <w:lang w:eastAsia="zh-TW"/>
        </w:rPr>
        <w:t>現地調査、基本設計、詳細設計</w:t>
      </w:r>
    </w:p>
    <w:p w14:paraId="7FEB6074" w14:textId="1E7D1CC5"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対象設備（対象技術）の設計、機械、計装／システム、電気設備等の基本設計、詳細設計。内容によっては、１）と順番が前後する場合がある。</w:t>
      </w:r>
    </w:p>
    <w:p w14:paraId="03E030AA" w14:textId="77777777" w:rsidR="00123DAC" w:rsidRPr="00B6357E" w:rsidRDefault="00123DAC" w:rsidP="00123DAC">
      <w:pPr>
        <w:pStyle w:val="Default"/>
        <w:spacing w:line="0" w:lineRule="atLeast"/>
        <w:ind w:left="1617"/>
        <w:rPr>
          <w:rFonts w:cstheme="minorBidi"/>
          <w:color w:val="auto"/>
          <w:sz w:val="18"/>
          <w:szCs w:val="18"/>
        </w:rPr>
      </w:pPr>
    </w:p>
    <w:p w14:paraId="4AB79A3C" w14:textId="51C52434"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t xml:space="preserve">3) </w:t>
      </w:r>
      <w:r w:rsidRPr="00B6357E">
        <w:rPr>
          <w:rFonts w:cstheme="minorBidi"/>
          <w:color w:val="auto"/>
          <w:sz w:val="18"/>
          <w:szCs w:val="18"/>
        </w:rPr>
        <w:t xml:space="preserve">1) </w:t>
      </w:r>
      <w:r w:rsidRPr="00B6357E">
        <w:rPr>
          <w:rFonts w:cstheme="minorBidi" w:hint="eastAsia"/>
          <w:color w:val="auto"/>
          <w:sz w:val="18"/>
          <w:szCs w:val="18"/>
        </w:rPr>
        <w:t>の</w:t>
      </w:r>
      <w:r w:rsidR="00072282" w:rsidRPr="00B6357E">
        <w:rPr>
          <w:rFonts w:cstheme="minorBidi" w:hint="eastAsia"/>
          <w:color w:val="auto"/>
          <w:sz w:val="18"/>
          <w:szCs w:val="18"/>
        </w:rPr>
        <w:t>文書の</w:t>
      </w:r>
      <w:r w:rsidRPr="00B6357E">
        <w:rPr>
          <w:rFonts w:cstheme="minorBidi" w:hint="eastAsia"/>
          <w:color w:val="auto"/>
          <w:sz w:val="18"/>
          <w:szCs w:val="18"/>
        </w:rPr>
        <w:t>締結</w:t>
      </w:r>
    </w:p>
    <w:p w14:paraId="00A4DDA5" w14:textId="72623980"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ＰＡ</w:t>
      </w:r>
      <w:r w:rsidR="00072282" w:rsidRPr="00B6357E">
        <w:rPr>
          <w:rFonts w:cstheme="minorBidi" w:hint="eastAsia"/>
          <w:color w:val="auto"/>
          <w:sz w:val="18"/>
          <w:szCs w:val="18"/>
        </w:rPr>
        <w:t>等</w:t>
      </w:r>
      <w:r w:rsidRPr="00B6357E">
        <w:rPr>
          <w:rFonts w:cstheme="minorBidi" w:hint="eastAsia"/>
          <w:color w:val="auto"/>
          <w:sz w:val="18"/>
          <w:szCs w:val="18"/>
        </w:rPr>
        <w:t>は、</w:t>
      </w:r>
      <w:r w:rsidR="00072282" w:rsidRPr="00B6357E">
        <w:rPr>
          <w:rFonts w:cstheme="minorBidi" w:hint="eastAsia"/>
          <w:color w:val="auto"/>
          <w:sz w:val="18"/>
          <w:szCs w:val="18"/>
        </w:rPr>
        <w:t>ＮＥＤＯが相手国政府等と締結する</w:t>
      </w:r>
      <w:r w:rsidRPr="00B6357E">
        <w:rPr>
          <w:rFonts w:cstheme="minorBidi" w:hint="eastAsia"/>
          <w:color w:val="auto"/>
          <w:sz w:val="18"/>
          <w:szCs w:val="18"/>
        </w:rPr>
        <w:t>ＭＯＵ</w:t>
      </w:r>
      <w:r w:rsidR="00072282" w:rsidRPr="00B6357E">
        <w:rPr>
          <w:rFonts w:cstheme="minorBidi" w:hint="eastAsia"/>
          <w:color w:val="auto"/>
          <w:sz w:val="18"/>
          <w:szCs w:val="18"/>
        </w:rPr>
        <w:t>（M</w:t>
      </w:r>
      <w:r w:rsidR="00072282" w:rsidRPr="00B6357E">
        <w:rPr>
          <w:rFonts w:cstheme="minorBidi"/>
          <w:color w:val="auto"/>
          <w:sz w:val="18"/>
          <w:szCs w:val="18"/>
        </w:rPr>
        <w:t>emorandum of Understanding</w:t>
      </w:r>
      <w:r w:rsidR="00072282" w:rsidRPr="00B6357E">
        <w:rPr>
          <w:rFonts w:cstheme="minorBidi" w:hint="eastAsia"/>
          <w:color w:val="auto"/>
          <w:sz w:val="18"/>
          <w:szCs w:val="18"/>
        </w:rPr>
        <w:t>）</w:t>
      </w:r>
      <w:r w:rsidR="00004FDF" w:rsidRPr="00B6357E">
        <w:rPr>
          <w:rFonts w:cstheme="minorBidi" w:hint="eastAsia"/>
          <w:color w:val="auto"/>
          <w:sz w:val="18"/>
          <w:szCs w:val="18"/>
        </w:rPr>
        <w:t>等</w:t>
      </w:r>
      <w:r w:rsidRPr="00B6357E">
        <w:rPr>
          <w:rFonts w:cstheme="minorBidi" w:hint="eastAsia"/>
          <w:color w:val="auto"/>
          <w:sz w:val="18"/>
          <w:szCs w:val="18"/>
        </w:rPr>
        <w:t>と補完関係にあることから、ＭＯＵ</w:t>
      </w:r>
      <w:r w:rsidR="00004FDF" w:rsidRPr="00B6357E">
        <w:rPr>
          <w:rFonts w:cstheme="minorBidi" w:hint="eastAsia"/>
          <w:color w:val="auto"/>
          <w:sz w:val="18"/>
          <w:szCs w:val="18"/>
        </w:rPr>
        <w:t>等</w:t>
      </w:r>
      <w:r w:rsidRPr="00B6357E">
        <w:rPr>
          <w:rFonts w:cstheme="minorBidi" w:hint="eastAsia"/>
          <w:color w:val="auto"/>
          <w:sz w:val="18"/>
          <w:szCs w:val="18"/>
        </w:rPr>
        <w:t>の締結と同時期に</w:t>
      </w:r>
      <w:r w:rsidR="00072282" w:rsidRPr="00B6357E">
        <w:rPr>
          <w:rFonts w:cstheme="minorBidi" w:hint="eastAsia"/>
          <w:color w:val="auto"/>
          <w:sz w:val="18"/>
          <w:szCs w:val="18"/>
        </w:rPr>
        <w:t>締結する</w:t>
      </w:r>
      <w:r w:rsidRPr="00B6357E">
        <w:rPr>
          <w:rFonts w:cstheme="minorBidi" w:hint="eastAsia"/>
          <w:color w:val="auto"/>
          <w:sz w:val="18"/>
          <w:szCs w:val="18"/>
        </w:rPr>
        <w:t>ことに</w:t>
      </w:r>
      <w:r w:rsidR="00084A3C" w:rsidRPr="00B6357E">
        <w:rPr>
          <w:rFonts w:cstheme="minorBidi" w:hint="eastAsia"/>
          <w:color w:val="auto"/>
          <w:sz w:val="18"/>
          <w:szCs w:val="18"/>
        </w:rPr>
        <w:t>留意</w:t>
      </w:r>
      <w:r w:rsidRPr="00B6357E">
        <w:rPr>
          <w:rFonts w:cstheme="minorBidi" w:hint="eastAsia"/>
          <w:color w:val="auto"/>
          <w:sz w:val="18"/>
          <w:szCs w:val="18"/>
        </w:rPr>
        <w:t>。</w:t>
      </w:r>
    </w:p>
    <w:p w14:paraId="4FD7C15B" w14:textId="77777777" w:rsidR="00123DAC" w:rsidRPr="00B6357E" w:rsidRDefault="00123DAC" w:rsidP="00123DAC">
      <w:pPr>
        <w:pStyle w:val="Default"/>
        <w:spacing w:line="0" w:lineRule="atLeast"/>
        <w:ind w:left="1617"/>
        <w:rPr>
          <w:rFonts w:cstheme="minorBidi"/>
          <w:color w:val="auto"/>
          <w:sz w:val="18"/>
          <w:szCs w:val="18"/>
        </w:rPr>
      </w:pPr>
    </w:p>
    <w:p w14:paraId="2321A5AA" w14:textId="77777777"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t>4)</w:t>
      </w:r>
      <w:r w:rsidRPr="00B6357E">
        <w:rPr>
          <w:rFonts w:cstheme="minorBidi"/>
          <w:color w:val="auto"/>
          <w:sz w:val="18"/>
          <w:szCs w:val="18"/>
        </w:rPr>
        <w:t xml:space="preserve"> </w:t>
      </w:r>
      <w:r w:rsidRPr="00B6357E">
        <w:rPr>
          <w:rFonts w:cstheme="minorBidi" w:hint="eastAsia"/>
          <w:color w:val="auto"/>
          <w:sz w:val="18"/>
          <w:szCs w:val="18"/>
        </w:rPr>
        <w:t>調達、製作、輸送</w:t>
      </w:r>
    </w:p>
    <w:p w14:paraId="5CDD3563" w14:textId="77777777"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機器の調達、製作及び輸送。なお、付保費用は助成の対象とはならないことに留意。</w:t>
      </w:r>
    </w:p>
    <w:p w14:paraId="2D55ED82" w14:textId="77777777" w:rsidR="00123DAC" w:rsidRPr="00B6357E" w:rsidRDefault="00123DAC" w:rsidP="00123DAC">
      <w:pPr>
        <w:pStyle w:val="Default"/>
        <w:spacing w:line="0" w:lineRule="atLeast"/>
        <w:ind w:left="1617"/>
        <w:rPr>
          <w:rFonts w:cstheme="minorBidi"/>
          <w:color w:val="auto"/>
          <w:sz w:val="18"/>
          <w:szCs w:val="18"/>
        </w:rPr>
      </w:pPr>
    </w:p>
    <w:p w14:paraId="54856632" w14:textId="77777777" w:rsidR="00123DAC" w:rsidRPr="00B6357E" w:rsidRDefault="00123DAC" w:rsidP="00123DAC">
      <w:pPr>
        <w:pStyle w:val="Default"/>
        <w:spacing w:line="0" w:lineRule="atLeast"/>
        <w:ind w:left="1617"/>
        <w:rPr>
          <w:rFonts w:cstheme="minorBidi"/>
          <w:color w:val="auto"/>
          <w:sz w:val="18"/>
          <w:szCs w:val="18"/>
          <w:lang w:eastAsia="zh-TW"/>
        </w:rPr>
      </w:pPr>
      <w:r w:rsidRPr="00B6357E">
        <w:rPr>
          <w:rFonts w:cstheme="minorBidi" w:hint="eastAsia"/>
          <w:color w:val="auto"/>
          <w:sz w:val="18"/>
          <w:szCs w:val="18"/>
          <w:lang w:eastAsia="zh-TW"/>
        </w:rPr>
        <w:t>5)</w:t>
      </w:r>
      <w:r w:rsidRPr="00B6357E">
        <w:rPr>
          <w:rFonts w:cstheme="minorBidi"/>
          <w:color w:val="auto"/>
          <w:sz w:val="18"/>
          <w:szCs w:val="18"/>
          <w:lang w:eastAsia="zh-TW"/>
        </w:rPr>
        <w:t xml:space="preserve"> </w:t>
      </w:r>
      <w:r w:rsidRPr="00B6357E">
        <w:rPr>
          <w:rFonts w:cstheme="minorBidi" w:hint="eastAsia"/>
          <w:color w:val="auto"/>
          <w:sz w:val="18"/>
          <w:szCs w:val="18"/>
          <w:lang w:eastAsia="zh-TW"/>
        </w:rPr>
        <w:t>現地組立工事、土木建築工事</w:t>
      </w:r>
    </w:p>
    <w:p w14:paraId="1CAE816E" w14:textId="1058E79A"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方法が異なる場合があるので留意。</w:t>
      </w:r>
    </w:p>
    <w:p w14:paraId="6DA816B3" w14:textId="77777777" w:rsidR="00123DAC" w:rsidRPr="00B6357E" w:rsidRDefault="00123DAC" w:rsidP="00123DAC">
      <w:pPr>
        <w:pStyle w:val="Default"/>
        <w:spacing w:line="0" w:lineRule="atLeast"/>
        <w:ind w:left="1617"/>
        <w:rPr>
          <w:rFonts w:cstheme="minorBidi"/>
          <w:color w:val="auto"/>
          <w:sz w:val="18"/>
          <w:szCs w:val="18"/>
        </w:rPr>
      </w:pPr>
    </w:p>
    <w:p w14:paraId="647BC4A4" w14:textId="77777777"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t>6)</w:t>
      </w:r>
      <w:r w:rsidRPr="00B6357E">
        <w:rPr>
          <w:rFonts w:cstheme="minorBidi"/>
          <w:color w:val="auto"/>
          <w:sz w:val="18"/>
          <w:szCs w:val="18"/>
        </w:rPr>
        <w:t xml:space="preserve"> </w:t>
      </w:r>
      <w:r w:rsidRPr="00B6357E">
        <w:rPr>
          <w:rFonts w:cstheme="minorBidi" w:hint="eastAsia"/>
          <w:color w:val="auto"/>
          <w:sz w:val="18"/>
          <w:szCs w:val="18"/>
        </w:rPr>
        <w:t>教育・訓練</w:t>
      </w:r>
    </w:p>
    <w:p w14:paraId="7B33ABE7" w14:textId="77777777"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実証サイトの運転要員に対象設備の運転、維持管理に関する教育・訓練を実施する。</w:t>
      </w:r>
    </w:p>
    <w:p w14:paraId="0856C571" w14:textId="77777777" w:rsidR="00123DAC" w:rsidRPr="00B6357E" w:rsidRDefault="00123DAC" w:rsidP="00123DAC">
      <w:pPr>
        <w:pStyle w:val="Default"/>
        <w:spacing w:line="0" w:lineRule="atLeast"/>
        <w:ind w:left="1617"/>
        <w:rPr>
          <w:rFonts w:cstheme="minorBidi"/>
          <w:color w:val="auto"/>
          <w:sz w:val="18"/>
          <w:szCs w:val="18"/>
        </w:rPr>
      </w:pPr>
    </w:p>
    <w:p w14:paraId="03E131BB" w14:textId="77777777"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t>7)</w:t>
      </w:r>
      <w:r w:rsidRPr="00B6357E">
        <w:rPr>
          <w:rFonts w:cstheme="minorBidi"/>
          <w:color w:val="auto"/>
          <w:sz w:val="18"/>
          <w:szCs w:val="18"/>
        </w:rPr>
        <w:t xml:space="preserve"> </w:t>
      </w:r>
      <w:r w:rsidRPr="00B6357E">
        <w:rPr>
          <w:rFonts w:cstheme="minorBidi" w:hint="eastAsia"/>
          <w:color w:val="auto"/>
          <w:sz w:val="18"/>
          <w:szCs w:val="18"/>
        </w:rPr>
        <w:t>試運転、実証運転</w:t>
      </w:r>
    </w:p>
    <w:p w14:paraId="713D96D1" w14:textId="3DB9AE86"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試運転、実証運転を実施し、実証研究に必要なデータを取得する。取得したデータに関しては実証サイト企業等と共有し、事前に合意した性能が確認されたことについて書面を取り交わす。</w:t>
      </w:r>
    </w:p>
    <w:p w14:paraId="11E97DE6" w14:textId="77777777" w:rsidR="00E57C34" w:rsidRPr="00B6357E" w:rsidRDefault="00E57C34" w:rsidP="00123DAC">
      <w:pPr>
        <w:pStyle w:val="Default"/>
        <w:spacing w:line="0" w:lineRule="atLeast"/>
        <w:ind w:left="1617"/>
        <w:rPr>
          <w:rFonts w:cstheme="minorBidi"/>
          <w:color w:val="auto"/>
          <w:sz w:val="18"/>
          <w:szCs w:val="18"/>
        </w:rPr>
      </w:pPr>
    </w:p>
    <w:p w14:paraId="56F23072" w14:textId="77777777"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lastRenderedPageBreak/>
        <w:t>8)</w:t>
      </w:r>
      <w:r w:rsidRPr="00B6357E">
        <w:rPr>
          <w:rFonts w:cstheme="minorBidi"/>
          <w:color w:val="auto"/>
          <w:sz w:val="18"/>
          <w:szCs w:val="18"/>
        </w:rPr>
        <w:t xml:space="preserve"> </w:t>
      </w:r>
      <w:r w:rsidRPr="00B6357E">
        <w:rPr>
          <w:rFonts w:cstheme="minorBidi" w:hint="eastAsia"/>
          <w:color w:val="auto"/>
          <w:sz w:val="18"/>
          <w:szCs w:val="18"/>
        </w:rPr>
        <w:t>検証、考察</w:t>
      </w:r>
    </w:p>
    <w:p w14:paraId="24395FEE" w14:textId="77777777"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実証運転の結果を分析し、実証前調査で検討した原油削減効果や普及可能性等に変更が無いか、事業化評価で指摘された事項が解決されているかについて検証し、考察する。</w:t>
      </w:r>
    </w:p>
    <w:p w14:paraId="4821F11F" w14:textId="77777777" w:rsidR="00123DAC" w:rsidRPr="00B6357E" w:rsidRDefault="00123DAC" w:rsidP="00123DAC">
      <w:pPr>
        <w:pStyle w:val="Default"/>
        <w:spacing w:line="0" w:lineRule="atLeast"/>
        <w:ind w:left="1617"/>
        <w:rPr>
          <w:rFonts w:cstheme="minorBidi"/>
          <w:color w:val="auto"/>
          <w:sz w:val="18"/>
          <w:szCs w:val="18"/>
        </w:rPr>
      </w:pPr>
    </w:p>
    <w:p w14:paraId="592C0CEC" w14:textId="77777777" w:rsidR="00123DAC" w:rsidRPr="00B6357E" w:rsidRDefault="00123DAC" w:rsidP="00123DAC">
      <w:pPr>
        <w:pStyle w:val="Default"/>
        <w:spacing w:line="0" w:lineRule="atLeast"/>
        <w:ind w:left="1617"/>
        <w:rPr>
          <w:rFonts w:cstheme="minorBidi"/>
          <w:color w:val="auto"/>
          <w:sz w:val="18"/>
          <w:szCs w:val="18"/>
        </w:rPr>
      </w:pPr>
      <w:r w:rsidRPr="00B6357E">
        <w:rPr>
          <w:rFonts w:cstheme="minorBidi" w:hint="eastAsia"/>
          <w:color w:val="auto"/>
          <w:sz w:val="18"/>
          <w:szCs w:val="18"/>
        </w:rPr>
        <w:t>9)</w:t>
      </w:r>
      <w:r w:rsidRPr="00B6357E">
        <w:rPr>
          <w:rFonts w:cstheme="minorBidi"/>
          <w:color w:val="auto"/>
          <w:sz w:val="18"/>
          <w:szCs w:val="18"/>
        </w:rPr>
        <w:t xml:space="preserve"> </w:t>
      </w:r>
      <w:r w:rsidRPr="00B6357E">
        <w:rPr>
          <w:rFonts w:cstheme="minorBidi" w:hint="eastAsia"/>
          <w:color w:val="auto"/>
          <w:sz w:val="18"/>
          <w:szCs w:val="18"/>
        </w:rPr>
        <w:t>普及活動</w:t>
      </w:r>
    </w:p>
    <w:p w14:paraId="09F8B1B3" w14:textId="77777777" w:rsidR="00123DAC" w:rsidRPr="00B6357E" w:rsidRDefault="00123DAC" w:rsidP="00123DAC">
      <w:pPr>
        <w:pStyle w:val="Default"/>
        <w:spacing w:line="0" w:lineRule="atLeast"/>
        <w:ind w:left="1985"/>
        <w:rPr>
          <w:rFonts w:cstheme="minorBidi"/>
          <w:color w:val="auto"/>
          <w:sz w:val="18"/>
          <w:szCs w:val="18"/>
        </w:rPr>
      </w:pPr>
      <w:r w:rsidRPr="00B6357E">
        <w:rPr>
          <w:rFonts w:cstheme="minorBidi" w:hint="eastAsia"/>
          <w:color w:val="auto"/>
          <w:sz w:val="18"/>
          <w:szCs w:val="18"/>
        </w:rPr>
        <w:t>効果的なタイミングで竣工式やセミナー等を開催し、実証研究の成果を広くＰＲする。</w:t>
      </w:r>
    </w:p>
    <w:p w14:paraId="24C5CC16" w14:textId="77777777" w:rsidR="00123DAC" w:rsidRPr="00B6357E" w:rsidRDefault="00123DAC" w:rsidP="00123DAC">
      <w:pPr>
        <w:rPr>
          <w:rFonts w:ascii="ＭＳ 明朝" w:eastAsia="ＭＳ 明朝" w:hAnsi="Century" w:cs="ＭＳ 明朝"/>
          <w:color w:val="000000"/>
          <w:kern w:val="0"/>
          <w:szCs w:val="21"/>
        </w:rPr>
      </w:pPr>
      <w:bookmarkStart w:id="137" w:name="_Toc521594012"/>
    </w:p>
    <w:p w14:paraId="53333A56" w14:textId="77777777" w:rsidR="00123DAC" w:rsidRPr="00B6357E" w:rsidRDefault="00123DAC" w:rsidP="00F57940">
      <w:pPr>
        <w:pStyle w:val="ae"/>
        <w:numPr>
          <w:ilvl w:val="0"/>
          <w:numId w:val="13"/>
        </w:numPr>
        <w:autoSpaceDE w:val="0"/>
        <w:autoSpaceDN w:val="0"/>
        <w:adjustRightInd w:val="0"/>
        <w:ind w:leftChars="0"/>
        <w:jc w:val="left"/>
        <w:outlineLvl w:val="2"/>
        <w:rPr>
          <w:rFonts w:ascii="ＭＳ 明朝" w:eastAsia="ＭＳ 明朝" w:hAnsi="Century" w:cs="ＭＳ 明朝"/>
          <w:color w:val="000000"/>
          <w:kern w:val="0"/>
          <w:szCs w:val="21"/>
        </w:rPr>
      </w:pPr>
      <w:bookmarkStart w:id="138" w:name="_Toc16253664"/>
      <w:bookmarkStart w:id="139" w:name="_Toc104197616"/>
      <w:r w:rsidRPr="00B6357E">
        <w:rPr>
          <w:rFonts w:ascii="ＭＳ 明朝" w:eastAsia="ＭＳ 明朝" w:hAnsi="Century" w:cs="ＭＳ 明朝" w:hint="eastAsia"/>
          <w:color w:val="000000"/>
          <w:kern w:val="0"/>
          <w:szCs w:val="21"/>
        </w:rPr>
        <w:t>実証研究に必要な予算</w:t>
      </w:r>
      <w:bookmarkEnd w:id="137"/>
      <w:bookmarkEnd w:id="138"/>
      <w:bookmarkEnd w:id="139"/>
    </w:p>
    <w:p w14:paraId="6F51E6FB" w14:textId="77777777" w:rsidR="00123DAC" w:rsidRPr="00B6357E" w:rsidRDefault="00123DAC" w:rsidP="00123DAC">
      <w:pPr>
        <w:pStyle w:val="Default"/>
        <w:ind w:left="1134" w:firstLineChars="67" w:firstLine="141"/>
        <w:rPr>
          <w:rFonts w:hAnsi="Century"/>
          <w:sz w:val="21"/>
          <w:szCs w:val="21"/>
        </w:rPr>
      </w:pPr>
      <w:r w:rsidRPr="00B6357E">
        <w:rPr>
          <w:rFonts w:hAnsi="Century" w:hint="eastAsia"/>
          <w:sz w:val="21"/>
          <w:szCs w:val="21"/>
        </w:rPr>
        <w:t>実証機器のスペック、実施サイトとの役割分担を踏まえた実証研究に必要な予算案の詳細検討及びその根拠の明確化。</w:t>
      </w:r>
    </w:p>
    <w:p w14:paraId="3417210C" w14:textId="56A4F465" w:rsidR="00123DAC" w:rsidRPr="00B6357E" w:rsidRDefault="00123DAC" w:rsidP="00123DAC">
      <w:pPr>
        <w:pStyle w:val="Default"/>
        <w:ind w:left="1134" w:firstLineChars="67" w:firstLine="141"/>
        <w:rPr>
          <w:rFonts w:hAnsi="Century"/>
          <w:sz w:val="21"/>
          <w:szCs w:val="21"/>
        </w:rPr>
      </w:pPr>
      <w:r w:rsidRPr="00B6357E">
        <w:rPr>
          <w:rFonts w:hAnsi="Century" w:hint="eastAsia"/>
          <w:sz w:val="21"/>
          <w:szCs w:val="21"/>
        </w:rPr>
        <w:t>なお、実証研究における交付決定額は、本予算案を基に、積算の妥当性や「エネルギー消費の効率化等に資する我が国技術の国際実証事業」に係る政府予算額等を踏まえて、事業化評価で</w:t>
      </w:r>
      <w:r w:rsidR="00330272" w:rsidRPr="00B6357E">
        <w:rPr>
          <w:rFonts w:hAnsi="Century" w:hint="eastAsia"/>
          <w:sz w:val="21"/>
          <w:szCs w:val="21"/>
        </w:rPr>
        <w:t>精査</w:t>
      </w:r>
      <w:r w:rsidRPr="00B6357E">
        <w:rPr>
          <w:rFonts w:hAnsi="Century" w:hint="eastAsia"/>
          <w:sz w:val="21"/>
          <w:szCs w:val="21"/>
        </w:rPr>
        <w:t>すること</w:t>
      </w:r>
      <w:r w:rsidR="00330272" w:rsidRPr="00B6357E">
        <w:rPr>
          <w:rFonts w:hAnsi="Century" w:hint="eastAsia"/>
          <w:sz w:val="21"/>
          <w:szCs w:val="21"/>
        </w:rPr>
        <w:t>に留意</w:t>
      </w:r>
      <w:r w:rsidRPr="00B6357E">
        <w:rPr>
          <w:rFonts w:hAnsi="Century" w:hint="eastAsia"/>
          <w:sz w:val="21"/>
          <w:szCs w:val="21"/>
        </w:rPr>
        <w:t>。</w:t>
      </w:r>
      <w:r w:rsidR="00585864" w:rsidRPr="00B6357E">
        <w:rPr>
          <w:rFonts w:hAnsi="Century" w:hint="eastAsia"/>
          <w:sz w:val="21"/>
          <w:szCs w:val="21"/>
        </w:rPr>
        <w:t>実証研究</w:t>
      </w:r>
      <w:r w:rsidR="00F907FF" w:rsidRPr="00B6357E">
        <w:rPr>
          <w:rFonts w:hAnsi="Century" w:hint="eastAsia"/>
          <w:sz w:val="21"/>
          <w:szCs w:val="21"/>
        </w:rPr>
        <w:t>への関係が薄い又は疑われる</w:t>
      </w:r>
      <w:r w:rsidR="00585864" w:rsidRPr="00B6357E">
        <w:rPr>
          <w:rFonts w:hAnsi="Century" w:hint="eastAsia"/>
          <w:sz w:val="21"/>
          <w:szCs w:val="21"/>
        </w:rPr>
        <w:t>土木建築等の費用は助成金の対象とならない場合があるので、事前にＮＥＤＯに確認すること。</w:t>
      </w:r>
    </w:p>
    <w:p w14:paraId="765B988E" w14:textId="77777777" w:rsidR="00123DAC" w:rsidRPr="00B6357E" w:rsidRDefault="00123DAC" w:rsidP="00123DAC">
      <w:pPr>
        <w:pStyle w:val="Default"/>
        <w:ind w:left="1134" w:firstLineChars="67" w:firstLine="141"/>
        <w:rPr>
          <w:rFonts w:cstheme="minorBidi"/>
          <w:color w:val="auto"/>
          <w:sz w:val="21"/>
          <w:szCs w:val="21"/>
        </w:rPr>
      </w:pPr>
    </w:p>
    <w:p w14:paraId="32F87F91" w14:textId="55D22CC2" w:rsidR="00123DAC" w:rsidRPr="00B6357E" w:rsidRDefault="00123DAC" w:rsidP="00F57940">
      <w:pPr>
        <w:pStyle w:val="Default"/>
        <w:numPr>
          <w:ilvl w:val="0"/>
          <w:numId w:val="13"/>
        </w:numPr>
        <w:outlineLvl w:val="2"/>
        <w:rPr>
          <w:rFonts w:cstheme="minorBidi"/>
          <w:color w:val="auto"/>
          <w:sz w:val="21"/>
          <w:szCs w:val="21"/>
        </w:rPr>
      </w:pPr>
      <w:bookmarkStart w:id="140" w:name="_Toc16253665"/>
      <w:bookmarkStart w:id="141" w:name="_Toc104197617"/>
      <w:r w:rsidRPr="00B6357E">
        <w:rPr>
          <w:rFonts w:cstheme="minorBidi" w:hint="eastAsia"/>
          <w:color w:val="auto"/>
          <w:sz w:val="21"/>
          <w:szCs w:val="21"/>
        </w:rPr>
        <w:t>実証研究</w:t>
      </w:r>
      <w:r w:rsidR="0077145B" w:rsidRPr="00B6357E">
        <w:rPr>
          <w:rFonts w:cstheme="minorBidi" w:hint="eastAsia"/>
          <w:color w:val="auto"/>
          <w:sz w:val="21"/>
          <w:szCs w:val="21"/>
        </w:rPr>
        <w:t>の期間</w:t>
      </w:r>
      <w:r w:rsidRPr="00B6357E">
        <w:rPr>
          <w:rFonts w:cstheme="minorBidi" w:hint="eastAsia"/>
          <w:color w:val="auto"/>
          <w:sz w:val="21"/>
          <w:szCs w:val="21"/>
        </w:rPr>
        <w:t>及び</w:t>
      </w:r>
      <w:r w:rsidR="0077145B" w:rsidRPr="00B6357E">
        <w:rPr>
          <w:rFonts w:cstheme="minorBidi" w:hint="eastAsia"/>
          <w:color w:val="auto"/>
          <w:sz w:val="21"/>
          <w:szCs w:val="21"/>
        </w:rPr>
        <w:t>終了後</w:t>
      </w:r>
      <w:r w:rsidRPr="00B6357E">
        <w:rPr>
          <w:rFonts w:cstheme="minorBidi" w:hint="eastAsia"/>
          <w:color w:val="auto"/>
          <w:sz w:val="21"/>
          <w:szCs w:val="21"/>
        </w:rPr>
        <w:t>の実証設備の取扱い</w:t>
      </w:r>
      <w:bookmarkEnd w:id="140"/>
      <w:bookmarkEnd w:id="141"/>
    </w:p>
    <w:p w14:paraId="02429A72" w14:textId="32633AD9" w:rsidR="00123DAC" w:rsidRPr="00B6357E" w:rsidRDefault="00330272" w:rsidP="00123DAC">
      <w:pPr>
        <w:pStyle w:val="ae"/>
        <w:autoSpaceDE w:val="0"/>
        <w:autoSpaceDN w:val="0"/>
        <w:adjustRightInd w:val="0"/>
        <w:ind w:leftChars="540" w:left="1134" w:firstLineChars="100" w:firstLine="21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将来</w:t>
      </w:r>
      <w:r w:rsidR="00123DAC" w:rsidRPr="00B6357E">
        <w:rPr>
          <w:rFonts w:ascii="ＭＳ 明朝" w:eastAsia="ＭＳ 明朝" w:hAnsi="Century" w:cs="ＭＳ 明朝" w:hint="eastAsia"/>
          <w:color w:val="000000"/>
          <w:kern w:val="0"/>
          <w:szCs w:val="21"/>
        </w:rPr>
        <w:t>の事業モデルを念頭に、実証設備を誰が所有するか、どのような費用がかかるかについて</w:t>
      </w:r>
      <w:r w:rsidRPr="00B6357E">
        <w:rPr>
          <w:rFonts w:ascii="ＭＳ 明朝" w:eastAsia="ＭＳ 明朝" w:hAnsi="Century" w:cs="ＭＳ 明朝" w:hint="eastAsia"/>
          <w:color w:val="000000"/>
          <w:kern w:val="0"/>
          <w:szCs w:val="21"/>
        </w:rPr>
        <w:t>、実証研究の期間と終了後のそれぞれについて</w:t>
      </w:r>
      <w:r w:rsidR="001E584B" w:rsidRPr="00B6357E">
        <w:rPr>
          <w:rFonts w:ascii="ＭＳ 明朝" w:eastAsia="ＭＳ 明朝" w:hAnsi="Century" w:cs="ＭＳ 明朝" w:hint="eastAsia"/>
          <w:color w:val="000000"/>
          <w:kern w:val="0"/>
          <w:szCs w:val="21"/>
        </w:rPr>
        <w:t>の</w:t>
      </w:r>
      <w:r w:rsidR="00123DAC" w:rsidRPr="00B6357E">
        <w:rPr>
          <w:rFonts w:ascii="ＭＳ 明朝" w:eastAsia="ＭＳ 明朝" w:hAnsi="Century" w:cs="ＭＳ 明朝" w:hint="eastAsia"/>
          <w:color w:val="000000"/>
          <w:kern w:val="0"/>
          <w:szCs w:val="21"/>
        </w:rPr>
        <w:t>検討。以下</w:t>
      </w:r>
      <w:r w:rsidR="00E81BD2" w:rsidRPr="00B6357E">
        <w:rPr>
          <w:rFonts w:ascii="ＭＳ 明朝" w:eastAsia="ＭＳ 明朝" w:hAnsi="Century" w:cs="ＭＳ 明朝" w:hint="eastAsia"/>
          <w:color w:val="000000"/>
          <w:kern w:val="0"/>
          <w:szCs w:val="21"/>
        </w:rPr>
        <w:t>は具体例</w:t>
      </w:r>
      <w:r w:rsidR="00123DAC" w:rsidRPr="00B6357E">
        <w:rPr>
          <w:rFonts w:ascii="ＭＳ 明朝" w:eastAsia="ＭＳ 明朝" w:hAnsi="Century" w:cs="ＭＳ 明朝" w:hint="eastAsia"/>
          <w:color w:val="000000"/>
          <w:kern w:val="0"/>
          <w:szCs w:val="21"/>
        </w:rPr>
        <w:t>。</w:t>
      </w:r>
    </w:p>
    <w:p w14:paraId="3A7699F1" w14:textId="50840B7B" w:rsidR="00123DAC" w:rsidRPr="00B6357E" w:rsidRDefault="00123DAC">
      <w:pPr>
        <w:pStyle w:val="ae"/>
        <w:numPr>
          <w:ilvl w:val="0"/>
          <w:numId w:val="19"/>
        </w:numPr>
        <w:autoSpaceDE w:val="0"/>
        <w:autoSpaceDN w:val="0"/>
        <w:adjustRightInd w:val="0"/>
        <w:ind w:leftChars="0"/>
        <w:jc w:val="left"/>
        <w:rPr>
          <w:rFonts w:ascii="ＭＳ 明朝" w:eastAsia="ＭＳ 明朝" w:hAnsi="Century" w:cs="ＭＳ 明朝"/>
          <w:color w:val="000000"/>
          <w:kern w:val="0"/>
          <w:sz w:val="18"/>
          <w:szCs w:val="18"/>
        </w:rPr>
      </w:pPr>
      <w:r w:rsidRPr="00B6357E">
        <w:rPr>
          <w:rFonts w:ascii="ＭＳ 明朝" w:eastAsia="ＭＳ 明朝" w:hAnsi="Century" w:cs="ＭＳ 明朝" w:hint="eastAsia"/>
          <w:color w:val="000000"/>
          <w:kern w:val="0"/>
          <w:szCs w:val="21"/>
        </w:rPr>
        <w:t>実証</w:t>
      </w:r>
      <w:r w:rsidR="00330272" w:rsidRPr="00B6357E">
        <w:rPr>
          <w:rFonts w:ascii="ＭＳ 明朝" w:eastAsia="ＭＳ 明朝" w:hAnsi="Century" w:cs="ＭＳ 明朝" w:hint="eastAsia"/>
          <w:color w:val="000000"/>
          <w:kern w:val="0"/>
          <w:szCs w:val="21"/>
        </w:rPr>
        <w:t>研究の期間と終了</w:t>
      </w:r>
      <w:r w:rsidRPr="00B6357E">
        <w:rPr>
          <w:rFonts w:ascii="ＭＳ 明朝" w:eastAsia="ＭＳ 明朝" w:hAnsi="Century" w:cs="ＭＳ 明朝" w:hint="eastAsia"/>
          <w:color w:val="000000"/>
          <w:kern w:val="0"/>
          <w:szCs w:val="21"/>
        </w:rPr>
        <w:t>後</w:t>
      </w:r>
      <w:r w:rsidR="00330272" w:rsidRPr="00B6357E">
        <w:rPr>
          <w:rFonts w:ascii="ＭＳ 明朝" w:eastAsia="ＭＳ 明朝" w:hAnsi="Century" w:cs="ＭＳ 明朝" w:hint="eastAsia"/>
          <w:color w:val="000000"/>
          <w:kern w:val="0"/>
          <w:szCs w:val="21"/>
        </w:rPr>
        <w:t>の実証設備の所有者</w:t>
      </w:r>
    </w:p>
    <w:p w14:paraId="72FC7981" w14:textId="2A86A84B" w:rsidR="00123DAC" w:rsidRPr="00B6357E" w:rsidRDefault="00123DAC" w:rsidP="00F57940">
      <w:pPr>
        <w:pStyle w:val="ae"/>
        <w:numPr>
          <w:ilvl w:val="0"/>
          <w:numId w:val="19"/>
        </w:numPr>
        <w:autoSpaceDE w:val="0"/>
        <w:autoSpaceDN w:val="0"/>
        <w:adjustRightInd w:val="0"/>
        <w:ind w:leftChars="0"/>
        <w:jc w:val="left"/>
        <w:rPr>
          <w:rFonts w:ascii="ＭＳ 明朝" w:eastAsia="ＭＳ 明朝" w:hAnsi="Century" w:cs="ＭＳ 明朝"/>
          <w:color w:val="000000"/>
          <w:kern w:val="0"/>
          <w:sz w:val="18"/>
          <w:szCs w:val="18"/>
        </w:rPr>
      </w:pPr>
      <w:r w:rsidRPr="00B6357E">
        <w:rPr>
          <w:rFonts w:ascii="ＭＳ 明朝" w:eastAsia="ＭＳ 明朝" w:hAnsi="Century" w:cs="ＭＳ 明朝" w:hint="eastAsia"/>
          <w:color w:val="000000"/>
          <w:kern w:val="0"/>
          <w:szCs w:val="21"/>
        </w:rPr>
        <w:t>実証研究</w:t>
      </w:r>
      <w:r w:rsidR="00330272" w:rsidRPr="00B6357E">
        <w:rPr>
          <w:rFonts w:ascii="ＭＳ 明朝" w:eastAsia="ＭＳ 明朝" w:hAnsi="Century" w:cs="ＭＳ 明朝" w:hint="eastAsia"/>
          <w:color w:val="000000"/>
          <w:kern w:val="0"/>
          <w:szCs w:val="21"/>
        </w:rPr>
        <w:t>の期間と終了</w:t>
      </w:r>
      <w:r w:rsidRPr="00B6357E">
        <w:rPr>
          <w:rFonts w:ascii="ＭＳ 明朝" w:eastAsia="ＭＳ 明朝" w:hAnsi="Century" w:cs="ＭＳ 明朝" w:hint="eastAsia"/>
          <w:color w:val="000000"/>
          <w:kern w:val="0"/>
          <w:szCs w:val="21"/>
        </w:rPr>
        <w:t>後に課される</w:t>
      </w:r>
      <w:r w:rsidR="00B11C70" w:rsidRPr="00B6357E">
        <w:rPr>
          <w:rFonts w:ascii="ＭＳ 明朝" w:eastAsia="ＭＳ 明朝" w:hAnsi="Century" w:cs="ＭＳ 明朝" w:hint="eastAsia"/>
          <w:color w:val="000000"/>
          <w:kern w:val="0"/>
          <w:szCs w:val="21"/>
        </w:rPr>
        <w:t>固定資産税等の有無</w:t>
      </w:r>
    </w:p>
    <w:p w14:paraId="5ACE4A97" w14:textId="0DE73234" w:rsidR="00123DAC" w:rsidRPr="00B6357E" w:rsidRDefault="00E81BD2" w:rsidP="00F57940">
      <w:pPr>
        <w:pStyle w:val="ae"/>
        <w:numPr>
          <w:ilvl w:val="0"/>
          <w:numId w:val="19"/>
        </w:numPr>
        <w:autoSpaceDE w:val="0"/>
        <w:autoSpaceDN w:val="0"/>
        <w:adjustRightInd w:val="0"/>
        <w:ind w:leftChars="0"/>
        <w:jc w:val="left"/>
        <w:rPr>
          <w:rFonts w:ascii="ＭＳ 明朝" w:eastAsia="ＭＳ 明朝" w:hAnsi="Century" w:cs="ＭＳ 明朝"/>
          <w:color w:val="000000"/>
          <w:kern w:val="0"/>
          <w:sz w:val="18"/>
          <w:szCs w:val="18"/>
        </w:rPr>
      </w:pPr>
      <w:r w:rsidRPr="00B6357E">
        <w:rPr>
          <w:rFonts w:ascii="ＭＳ 明朝" w:eastAsia="ＭＳ 明朝" w:hAnsi="Century" w:cs="ＭＳ 明朝" w:hint="eastAsia"/>
          <w:color w:val="000000"/>
          <w:kern w:val="0"/>
          <w:szCs w:val="21"/>
        </w:rPr>
        <w:t>実証設備（</w:t>
      </w:r>
      <w:r w:rsidR="00123DAC" w:rsidRPr="00B6357E">
        <w:rPr>
          <w:rFonts w:ascii="ＭＳ 明朝" w:eastAsia="ＭＳ 明朝" w:hAnsi="Century" w:cs="ＭＳ 明朝" w:hint="eastAsia"/>
          <w:color w:val="000000"/>
          <w:kern w:val="0"/>
          <w:szCs w:val="21"/>
        </w:rPr>
        <w:t>資産</w:t>
      </w:r>
      <w:r w:rsidRPr="00B6357E">
        <w:rPr>
          <w:rFonts w:ascii="ＭＳ 明朝" w:eastAsia="ＭＳ 明朝" w:hAnsi="Century" w:cs="ＭＳ 明朝" w:hint="eastAsia"/>
          <w:color w:val="000000"/>
          <w:kern w:val="0"/>
          <w:szCs w:val="21"/>
        </w:rPr>
        <w:t>）等</w:t>
      </w:r>
      <w:r w:rsidR="00123DAC" w:rsidRPr="00B6357E">
        <w:rPr>
          <w:rFonts w:ascii="ＭＳ 明朝" w:eastAsia="ＭＳ 明朝" w:hAnsi="Century" w:cs="ＭＳ 明朝" w:hint="eastAsia"/>
          <w:color w:val="000000"/>
          <w:kern w:val="0"/>
          <w:szCs w:val="21"/>
        </w:rPr>
        <w:t>が恒久的施設（</w:t>
      </w:r>
      <w:r w:rsidRPr="00B6357E">
        <w:rPr>
          <w:rFonts w:ascii="ＭＳ 明朝" w:eastAsia="ＭＳ 明朝" w:hAnsi="Century" w:cs="ＭＳ 明朝" w:hint="eastAsia"/>
          <w:color w:val="000000"/>
          <w:kern w:val="0"/>
          <w:szCs w:val="21"/>
        </w:rPr>
        <w:t>ＰＥ</w:t>
      </w:r>
      <w:r w:rsidR="00123DAC" w:rsidRPr="00B6357E">
        <w:rPr>
          <w:rFonts w:ascii="ＭＳ 明朝" w:eastAsia="ＭＳ 明朝" w:hAnsi="Century" w:cs="ＭＳ 明朝" w:hint="eastAsia"/>
          <w:color w:val="000000"/>
          <w:kern w:val="0"/>
          <w:szCs w:val="21"/>
        </w:rPr>
        <w:t>）として認定される可能性</w:t>
      </w:r>
    </w:p>
    <w:p w14:paraId="0A1CE633" w14:textId="797DB387" w:rsidR="00123DAC" w:rsidRPr="00B6357E" w:rsidRDefault="00123DAC" w:rsidP="00F57940">
      <w:pPr>
        <w:pStyle w:val="ae"/>
        <w:numPr>
          <w:ilvl w:val="0"/>
          <w:numId w:val="19"/>
        </w:numPr>
        <w:autoSpaceDE w:val="0"/>
        <w:autoSpaceDN w:val="0"/>
        <w:adjustRightInd w:val="0"/>
        <w:ind w:leftChars="0"/>
        <w:jc w:val="left"/>
        <w:rPr>
          <w:rFonts w:ascii="ＭＳ 明朝" w:eastAsia="ＭＳ 明朝" w:hAnsi="Century" w:cs="ＭＳ 明朝"/>
          <w:color w:val="000000"/>
          <w:kern w:val="0"/>
          <w:sz w:val="18"/>
          <w:szCs w:val="18"/>
        </w:rPr>
      </w:pPr>
      <w:r w:rsidRPr="00B6357E">
        <w:rPr>
          <w:rFonts w:ascii="ＭＳ 明朝" w:eastAsia="ＭＳ 明朝" w:hAnsi="Century" w:cs="ＭＳ 明朝" w:hint="eastAsia"/>
          <w:color w:val="000000"/>
          <w:kern w:val="0"/>
          <w:szCs w:val="21"/>
        </w:rPr>
        <w:t>運転やメンテナンスに係る費用等</w:t>
      </w:r>
    </w:p>
    <w:p w14:paraId="07A05324" w14:textId="77777777" w:rsidR="007C583D" w:rsidRPr="00B6357E" w:rsidRDefault="007C583D" w:rsidP="006906AA">
      <w:pPr>
        <w:pStyle w:val="ae"/>
        <w:autoSpaceDE w:val="0"/>
        <w:autoSpaceDN w:val="0"/>
        <w:adjustRightInd w:val="0"/>
        <w:ind w:leftChars="0" w:left="1695" w:firstLineChars="100" w:firstLine="21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なお、実証研究後、処分が制限された資産を処分制限期間内に「助成金の交付の目的に反して使用し、譲渡し、交換し、貸し付け、又は担保に供しようとする場合（交付規程上処分と定義）」は交付規程等に基づいた対応が求められることに留意。</w:t>
      </w:r>
    </w:p>
    <w:p w14:paraId="11B7FB23" w14:textId="77777777" w:rsidR="00123DAC" w:rsidRPr="00B6357E" w:rsidRDefault="00123DAC" w:rsidP="00123DAC">
      <w:pPr>
        <w:pStyle w:val="Default"/>
        <w:ind w:left="1617"/>
        <w:rPr>
          <w:rFonts w:cstheme="minorBidi"/>
          <w:color w:val="auto"/>
          <w:sz w:val="21"/>
          <w:szCs w:val="21"/>
        </w:rPr>
      </w:pPr>
    </w:p>
    <w:p w14:paraId="5A2A2190" w14:textId="77777777" w:rsidR="00123DAC" w:rsidRPr="00B6357E" w:rsidRDefault="00123DAC" w:rsidP="003C15A6">
      <w:pPr>
        <w:pStyle w:val="Default"/>
        <w:numPr>
          <w:ilvl w:val="0"/>
          <w:numId w:val="11"/>
        </w:numPr>
        <w:outlineLvl w:val="1"/>
        <w:rPr>
          <w:rFonts w:cstheme="minorBidi"/>
          <w:color w:val="auto"/>
          <w:sz w:val="21"/>
          <w:szCs w:val="21"/>
        </w:rPr>
      </w:pPr>
      <w:bookmarkStart w:id="142" w:name="_Toc16253666"/>
      <w:bookmarkStart w:id="143" w:name="_Toc104197618"/>
      <w:r w:rsidRPr="00B6357E">
        <w:rPr>
          <w:rFonts w:cstheme="minorBidi" w:hint="eastAsia"/>
          <w:color w:val="auto"/>
          <w:sz w:val="21"/>
          <w:szCs w:val="21"/>
        </w:rPr>
        <w:t>実証研究を実施する上で必要な手続き</w:t>
      </w:r>
      <w:bookmarkEnd w:id="142"/>
      <w:bookmarkEnd w:id="143"/>
    </w:p>
    <w:p w14:paraId="1D5685D4" w14:textId="665D3C8C" w:rsidR="00123DAC" w:rsidRPr="00B6357E" w:rsidRDefault="00123DAC" w:rsidP="00123DAC">
      <w:pPr>
        <w:pStyle w:val="Default"/>
        <w:ind w:left="420"/>
        <w:rPr>
          <w:rFonts w:cstheme="minorBidi"/>
          <w:color w:val="auto"/>
          <w:sz w:val="21"/>
          <w:szCs w:val="21"/>
        </w:rPr>
      </w:pPr>
      <w:r w:rsidRPr="00B6357E">
        <w:rPr>
          <w:rFonts w:cstheme="minorBidi" w:hint="eastAsia"/>
          <w:color w:val="auto"/>
          <w:sz w:val="21"/>
          <w:szCs w:val="21"/>
        </w:rPr>
        <w:t>以下の項目について</w:t>
      </w:r>
      <w:r w:rsidR="001E584B" w:rsidRPr="00B6357E">
        <w:rPr>
          <w:rFonts w:cstheme="minorBidi" w:hint="eastAsia"/>
          <w:color w:val="auto"/>
          <w:sz w:val="21"/>
          <w:szCs w:val="21"/>
        </w:rPr>
        <w:t>の</w:t>
      </w:r>
      <w:r w:rsidRPr="00B6357E">
        <w:rPr>
          <w:rFonts w:cstheme="minorBidi" w:hint="eastAsia"/>
          <w:color w:val="auto"/>
          <w:sz w:val="21"/>
          <w:szCs w:val="21"/>
        </w:rPr>
        <w:t>調査・検討。</w:t>
      </w:r>
    </w:p>
    <w:p w14:paraId="1B58DACD" w14:textId="77777777" w:rsidR="00123DAC" w:rsidRPr="00B6357E" w:rsidRDefault="00123DAC" w:rsidP="003C15A6">
      <w:pPr>
        <w:pStyle w:val="Default"/>
        <w:numPr>
          <w:ilvl w:val="0"/>
          <w:numId w:val="14"/>
        </w:numPr>
        <w:ind w:left="1134" w:hanging="425"/>
        <w:outlineLvl w:val="2"/>
        <w:rPr>
          <w:rFonts w:cstheme="minorBidi"/>
          <w:color w:val="auto"/>
          <w:sz w:val="21"/>
          <w:szCs w:val="21"/>
        </w:rPr>
      </w:pPr>
      <w:bookmarkStart w:id="144" w:name="_Toc16253667"/>
      <w:bookmarkStart w:id="145" w:name="_Toc104197619"/>
      <w:r w:rsidRPr="00B6357E">
        <w:rPr>
          <w:rFonts w:cstheme="minorBidi" w:hint="eastAsia"/>
          <w:color w:val="auto"/>
          <w:sz w:val="21"/>
          <w:szCs w:val="21"/>
        </w:rPr>
        <w:t>許認可の種類と取得方法</w:t>
      </w:r>
      <w:bookmarkEnd w:id="144"/>
      <w:bookmarkEnd w:id="145"/>
    </w:p>
    <w:p w14:paraId="3ACEBA92" w14:textId="77777777" w:rsidR="00123DAC" w:rsidRPr="00B6357E" w:rsidRDefault="00123DAC" w:rsidP="003C15A6">
      <w:pPr>
        <w:pStyle w:val="Default"/>
        <w:numPr>
          <w:ilvl w:val="0"/>
          <w:numId w:val="14"/>
        </w:numPr>
        <w:ind w:left="1134"/>
        <w:outlineLvl w:val="2"/>
        <w:rPr>
          <w:rFonts w:cstheme="minorBidi"/>
          <w:color w:val="auto"/>
          <w:sz w:val="21"/>
          <w:szCs w:val="21"/>
        </w:rPr>
      </w:pPr>
      <w:bookmarkStart w:id="146" w:name="_Toc16253668"/>
      <w:bookmarkStart w:id="147" w:name="_Toc104197620"/>
      <w:r w:rsidRPr="00B6357E">
        <w:rPr>
          <w:rFonts w:cstheme="minorBidi" w:hint="eastAsia"/>
          <w:color w:val="auto"/>
          <w:sz w:val="21"/>
          <w:szCs w:val="21"/>
        </w:rPr>
        <w:t>適合が必要な標準・規格や認証制度</w:t>
      </w:r>
      <w:bookmarkEnd w:id="146"/>
      <w:bookmarkEnd w:id="147"/>
    </w:p>
    <w:p w14:paraId="27D8538C" w14:textId="77777777" w:rsidR="00123DAC" w:rsidRPr="00B6357E" w:rsidRDefault="00123DAC" w:rsidP="003C15A6">
      <w:pPr>
        <w:pStyle w:val="Default"/>
        <w:numPr>
          <w:ilvl w:val="0"/>
          <w:numId w:val="14"/>
        </w:numPr>
        <w:ind w:left="1134" w:hanging="425"/>
        <w:outlineLvl w:val="2"/>
        <w:rPr>
          <w:rFonts w:cstheme="minorBidi"/>
          <w:color w:val="auto"/>
          <w:sz w:val="21"/>
          <w:szCs w:val="21"/>
        </w:rPr>
      </w:pPr>
      <w:bookmarkStart w:id="148" w:name="_Toc16253669"/>
      <w:bookmarkStart w:id="149" w:name="_Toc104197621"/>
      <w:r w:rsidRPr="00B6357E">
        <w:rPr>
          <w:rFonts w:cstheme="minorBidi" w:hint="eastAsia"/>
          <w:color w:val="auto"/>
          <w:sz w:val="21"/>
          <w:szCs w:val="21"/>
        </w:rPr>
        <w:t>輸送・通関手続き</w:t>
      </w:r>
      <w:bookmarkEnd w:id="148"/>
      <w:bookmarkEnd w:id="149"/>
    </w:p>
    <w:p w14:paraId="3109F9E7" w14:textId="77777777" w:rsidR="00123DAC" w:rsidRPr="00B6357E" w:rsidRDefault="00123DAC" w:rsidP="003C15A6">
      <w:pPr>
        <w:pStyle w:val="Default"/>
        <w:numPr>
          <w:ilvl w:val="0"/>
          <w:numId w:val="14"/>
        </w:numPr>
        <w:ind w:left="1134" w:hanging="425"/>
        <w:outlineLvl w:val="2"/>
        <w:rPr>
          <w:rFonts w:cstheme="minorBidi"/>
          <w:color w:val="auto"/>
          <w:sz w:val="21"/>
          <w:szCs w:val="21"/>
        </w:rPr>
      </w:pPr>
      <w:bookmarkStart w:id="150" w:name="_Toc16253670"/>
      <w:bookmarkStart w:id="151" w:name="_Toc104197622"/>
      <w:r w:rsidRPr="00B6357E">
        <w:rPr>
          <w:rFonts w:cstheme="minorBidi" w:hint="eastAsia"/>
          <w:color w:val="auto"/>
          <w:sz w:val="21"/>
          <w:szCs w:val="21"/>
        </w:rPr>
        <w:t>安全保障輸出管理（外為法）</w:t>
      </w:r>
      <w:bookmarkEnd w:id="150"/>
      <w:bookmarkEnd w:id="151"/>
    </w:p>
    <w:p w14:paraId="66C4D6CD" w14:textId="542EFC4D" w:rsidR="00123DAC" w:rsidRPr="00B6357E" w:rsidRDefault="00123DAC" w:rsidP="003C15A6">
      <w:pPr>
        <w:pStyle w:val="ae"/>
        <w:numPr>
          <w:ilvl w:val="0"/>
          <w:numId w:val="14"/>
        </w:numPr>
        <w:ind w:leftChars="0" w:left="1134"/>
        <w:outlineLvl w:val="2"/>
        <w:rPr>
          <w:rFonts w:ascii="ＭＳ 明朝" w:eastAsia="ＭＳ 明朝"/>
          <w:kern w:val="0"/>
          <w:szCs w:val="21"/>
        </w:rPr>
      </w:pPr>
      <w:bookmarkStart w:id="152" w:name="_Toc16253671"/>
      <w:bookmarkStart w:id="153" w:name="_Toc104197623"/>
      <w:r w:rsidRPr="00B6357E">
        <w:rPr>
          <w:rFonts w:ascii="ＭＳ 明朝" w:eastAsia="ＭＳ 明朝" w:hint="eastAsia"/>
          <w:kern w:val="0"/>
          <w:szCs w:val="21"/>
        </w:rPr>
        <w:t>課される可能性がある税</w:t>
      </w:r>
      <w:r w:rsidR="007147B8" w:rsidRPr="00B6357E">
        <w:rPr>
          <w:rFonts w:ascii="ＭＳ 明朝" w:eastAsia="ＭＳ 明朝" w:hint="eastAsia"/>
          <w:kern w:val="0"/>
          <w:szCs w:val="21"/>
        </w:rPr>
        <w:t>（法人税、VAT、固定資産税等）</w:t>
      </w:r>
      <w:r w:rsidRPr="00B6357E">
        <w:rPr>
          <w:rFonts w:ascii="ＭＳ 明朝" w:eastAsia="ＭＳ 明朝" w:hint="eastAsia"/>
          <w:kern w:val="0"/>
          <w:szCs w:val="21"/>
        </w:rPr>
        <w:t>、申告・納付の手続き</w:t>
      </w:r>
      <w:bookmarkEnd w:id="152"/>
      <w:bookmarkEnd w:id="153"/>
    </w:p>
    <w:p w14:paraId="2871660B" w14:textId="77777777" w:rsidR="00123DAC" w:rsidRPr="00B6357E" w:rsidRDefault="00123DAC" w:rsidP="003C15A6">
      <w:pPr>
        <w:pStyle w:val="Default"/>
        <w:numPr>
          <w:ilvl w:val="0"/>
          <w:numId w:val="14"/>
        </w:numPr>
        <w:ind w:left="1134"/>
        <w:outlineLvl w:val="2"/>
        <w:rPr>
          <w:rFonts w:cstheme="minorBidi"/>
          <w:color w:val="auto"/>
          <w:sz w:val="21"/>
          <w:szCs w:val="21"/>
        </w:rPr>
      </w:pPr>
      <w:bookmarkStart w:id="154" w:name="_Toc16253672"/>
      <w:bookmarkStart w:id="155" w:name="_Toc104197624"/>
      <w:r w:rsidRPr="00B6357E">
        <w:rPr>
          <w:rFonts w:cstheme="minorBidi" w:hint="eastAsia"/>
          <w:color w:val="auto"/>
          <w:sz w:val="21"/>
          <w:szCs w:val="21"/>
        </w:rPr>
        <w:t>実証に不可欠な原材料、エネルギー、輸送インフラの確保</w:t>
      </w:r>
      <w:bookmarkEnd w:id="154"/>
      <w:bookmarkEnd w:id="155"/>
    </w:p>
    <w:p w14:paraId="2164793B" w14:textId="77777777" w:rsidR="00123DAC" w:rsidRPr="00B6357E" w:rsidRDefault="00123DAC" w:rsidP="003C15A6">
      <w:pPr>
        <w:pStyle w:val="Default"/>
        <w:numPr>
          <w:ilvl w:val="0"/>
          <w:numId w:val="14"/>
        </w:numPr>
        <w:ind w:left="1134" w:hanging="425"/>
        <w:outlineLvl w:val="2"/>
        <w:rPr>
          <w:rFonts w:cstheme="minorBidi"/>
          <w:color w:val="auto"/>
          <w:sz w:val="21"/>
          <w:szCs w:val="21"/>
        </w:rPr>
      </w:pPr>
      <w:bookmarkStart w:id="156" w:name="_Toc16253673"/>
      <w:bookmarkStart w:id="157" w:name="_Toc104197625"/>
      <w:r w:rsidRPr="00B6357E">
        <w:rPr>
          <w:rFonts w:cstheme="minorBidi" w:hint="eastAsia"/>
          <w:color w:val="auto"/>
          <w:sz w:val="21"/>
          <w:szCs w:val="21"/>
        </w:rPr>
        <w:t>実証研究を所管する官庁の特定と協力の取り付け</w:t>
      </w:r>
      <w:bookmarkEnd w:id="156"/>
      <w:bookmarkEnd w:id="157"/>
    </w:p>
    <w:p w14:paraId="268B9FFB" w14:textId="77777777" w:rsidR="00123DAC" w:rsidRPr="00B6357E" w:rsidRDefault="00123DAC" w:rsidP="003C15A6">
      <w:pPr>
        <w:pStyle w:val="Default"/>
        <w:numPr>
          <w:ilvl w:val="0"/>
          <w:numId w:val="14"/>
        </w:numPr>
        <w:ind w:left="1134" w:hanging="425"/>
        <w:outlineLvl w:val="2"/>
        <w:rPr>
          <w:rFonts w:cstheme="minorBidi"/>
          <w:color w:val="auto"/>
          <w:sz w:val="21"/>
          <w:szCs w:val="21"/>
        </w:rPr>
      </w:pPr>
      <w:bookmarkStart w:id="158" w:name="_Toc16253674"/>
      <w:bookmarkStart w:id="159" w:name="_Toc104197626"/>
      <w:r w:rsidRPr="00B6357E">
        <w:rPr>
          <w:rFonts w:cstheme="minorBidi" w:hint="eastAsia"/>
          <w:color w:val="auto"/>
          <w:sz w:val="21"/>
          <w:szCs w:val="21"/>
        </w:rPr>
        <w:t>その他、必要と考えられる事項</w:t>
      </w:r>
      <w:bookmarkEnd w:id="158"/>
      <w:bookmarkEnd w:id="159"/>
      <w:r w:rsidRPr="00B6357E">
        <w:rPr>
          <w:rFonts w:cstheme="minorBidi"/>
          <w:color w:val="auto"/>
          <w:sz w:val="21"/>
          <w:szCs w:val="21"/>
        </w:rPr>
        <w:br/>
      </w:r>
    </w:p>
    <w:p w14:paraId="558527F7" w14:textId="77777777" w:rsidR="00123DAC" w:rsidRPr="00B6357E" w:rsidRDefault="00123DAC" w:rsidP="006906AA">
      <w:pPr>
        <w:pStyle w:val="Default"/>
        <w:numPr>
          <w:ilvl w:val="0"/>
          <w:numId w:val="11"/>
        </w:numPr>
        <w:outlineLvl w:val="1"/>
        <w:rPr>
          <w:rFonts w:cstheme="minorBidi"/>
          <w:color w:val="auto"/>
          <w:sz w:val="21"/>
          <w:szCs w:val="21"/>
        </w:rPr>
      </w:pPr>
      <w:bookmarkStart w:id="160" w:name="_Toc16253675"/>
      <w:bookmarkStart w:id="161" w:name="_Toc104197627"/>
      <w:r w:rsidRPr="00B6357E">
        <w:rPr>
          <w:rFonts w:cstheme="minorBidi" w:hint="eastAsia"/>
          <w:color w:val="auto"/>
          <w:sz w:val="21"/>
          <w:szCs w:val="21"/>
        </w:rPr>
        <w:t>リスクマネジメントガイドラインの</w:t>
      </w:r>
      <w:r w:rsidRPr="00B6357E">
        <w:rPr>
          <w:rFonts w:cstheme="minorBidi" w:hint="eastAsia"/>
          <w:color w:val="000000" w:themeColor="text1"/>
          <w:sz w:val="21"/>
          <w:szCs w:val="21"/>
        </w:rPr>
        <w:t>リスク管理シート</w:t>
      </w:r>
      <w:bookmarkEnd w:id="160"/>
      <w:bookmarkEnd w:id="161"/>
    </w:p>
    <w:p w14:paraId="0BB68C31" w14:textId="77777777" w:rsidR="004D5154" w:rsidRPr="00B6357E" w:rsidRDefault="00123DAC" w:rsidP="004D5154">
      <w:pPr>
        <w:pStyle w:val="Default"/>
        <w:ind w:leftChars="270" w:left="567" w:firstLineChars="100" w:firstLine="210"/>
        <w:rPr>
          <w:rFonts w:cstheme="minorBidi"/>
          <w:color w:val="000000" w:themeColor="text1"/>
          <w:sz w:val="21"/>
          <w:szCs w:val="21"/>
        </w:rPr>
      </w:pPr>
      <w:r w:rsidRPr="00B6357E">
        <w:rPr>
          <w:rFonts w:cstheme="minorBidi" w:hint="eastAsia"/>
          <w:color w:val="auto"/>
          <w:sz w:val="21"/>
          <w:szCs w:val="21"/>
        </w:rPr>
        <w:t>国際実証におけるリスクマネジメントガイドラ</w:t>
      </w:r>
      <w:r w:rsidRPr="00B6357E">
        <w:rPr>
          <w:rFonts w:cstheme="minorBidi" w:hint="eastAsia"/>
          <w:color w:val="000000" w:themeColor="text1"/>
          <w:sz w:val="21"/>
          <w:szCs w:val="21"/>
        </w:rPr>
        <w:t>インのリスク管理シートの更新</w:t>
      </w:r>
    </w:p>
    <w:p w14:paraId="25F00564" w14:textId="4A2F45DA" w:rsidR="004D5154" w:rsidRPr="00B6357E" w:rsidRDefault="004D5154" w:rsidP="004D5154">
      <w:pPr>
        <w:pStyle w:val="Default"/>
        <w:numPr>
          <w:ilvl w:val="0"/>
          <w:numId w:val="12"/>
        </w:numPr>
        <w:ind w:left="1560"/>
        <w:rPr>
          <w:rFonts w:cstheme="minorBidi"/>
          <w:color w:val="auto"/>
          <w:sz w:val="21"/>
          <w:szCs w:val="21"/>
        </w:rPr>
      </w:pPr>
      <w:r w:rsidRPr="00B6357E">
        <w:rPr>
          <w:rFonts w:cstheme="minorBidi" w:hint="eastAsia"/>
          <w:color w:val="auto"/>
          <w:sz w:val="21"/>
          <w:szCs w:val="21"/>
        </w:rPr>
        <w:t>目標</w:t>
      </w:r>
      <w:r w:rsidRPr="00B6357E">
        <w:rPr>
          <w:rFonts w:cstheme="minorBidi" w:hint="eastAsia"/>
          <w:color w:val="000000" w:themeColor="text1"/>
          <w:sz w:val="21"/>
          <w:szCs w:val="21"/>
        </w:rPr>
        <w:t>内容に変更がある場合はＮＥＤＯに事業の進捗状況を報告する際に提出すること。</w:t>
      </w:r>
    </w:p>
    <w:p w14:paraId="2A686F58" w14:textId="51BF64D0" w:rsidR="004D5154" w:rsidRPr="00B6357E" w:rsidRDefault="004D5154" w:rsidP="004D5154">
      <w:pPr>
        <w:pStyle w:val="Default"/>
        <w:numPr>
          <w:ilvl w:val="0"/>
          <w:numId w:val="12"/>
        </w:numPr>
        <w:ind w:left="1560"/>
        <w:rPr>
          <w:rFonts w:cstheme="minorBidi"/>
          <w:color w:val="auto"/>
          <w:sz w:val="21"/>
          <w:szCs w:val="21"/>
        </w:rPr>
      </w:pPr>
      <w:r w:rsidRPr="00B6357E">
        <w:rPr>
          <w:rFonts w:cstheme="minorBidi" w:hint="eastAsia"/>
          <w:color w:val="000000" w:themeColor="text1"/>
          <w:sz w:val="21"/>
          <w:szCs w:val="21"/>
        </w:rPr>
        <w:t>上記とは別に、事業化評価前のタイミングでＮＥＤＯが内容について助言する場合があるため、調査終了の２ヶ月前までにＮＥＤＯに提出すること。</w:t>
      </w:r>
    </w:p>
    <w:p w14:paraId="528B57CE" w14:textId="77777777" w:rsidR="00E57C34" w:rsidRPr="00B6357E" w:rsidRDefault="00E57C34" w:rsidP="00123DAC">
      <w:pPr>
        <w:pStyle w:val="Default"/>
        <w:ind w:left="1695"/>
        <w:rPr>
          <w:rFonts w:cstheme="minorBidi"/>
          <w:color w:val="auto"/>
          <w:sz w:val="21"/>
          <w:szCs w:val="21"/>
        </w:rPr>
      </w:pPr>
    </w:p>
    <w:p w14:paraId="17368CDA" w14:textId="54FDF788" w:rsidR="00123DAC" w:rsidRPr="00B6357E" w:rsidRDefault="00123DAC" w:rsidP="006906AA">
      <w:pPr>
        <w:pStyle w:val="Default"/>
        <w:numPr>
          <w:ilvl w:val="0"/>
          <w:numId w:val="11"/>
        </w:numPr>
        <w:outlineLvl w:val="1"/>
        <w:rPr>
          <w:rFonts w:cstheme="minorBidi"/>
          <w:color w:val="auto"/>
          <w:sz w:val="21"/>
          <w:szCs w:val="21"/>
        </w:rPr>
      </w:pPr>
      <w:bookmarkStart w:id="162" w:name="_Toc16253676"/>
      <w:bookmarkStart w:id="163" w:name="_Toc104197628"/>
      <w:r w:rsidRPr="00B6357E">
        <w:rPr>
          <w:rFonts w:cstheme="minorBidi" w:hint="eastAsia"/>
          <w:color w:val="auto"/>
          <w:sz w:val="21"/>
          <w:szCs w:val="21"/>
        </w:rPr>
        <w:t>実証研究</w:t>
      </w:r>
      <w:r w:rsidR="002371F5" w:rsidRPr="00B6357E">
        <w:rPr>
          <w:rFonts w:cstheme="minorBidi" w:hint="eastAsia"/>
          <w:color w:val="auto"/>
          <w:sz w:val="21"/>
          <w:szCs w:val="21"/>
        </w:rPr>
        <w:t>の</w:t>
      </w:r>
      <w:r w:rsidRPr="00B6357E">
        <w:rPr>
          <w:rFonts w:cstheme="minorBidi" w:hint="eastAsia"/>
          <w:color w:val="auto"/>
          <w:sz w:val="21"/>
          <w:szCs w:val="21"/>
        </w:rPr>
        <w:t>成果目標</w:t>
      </w:r>
      <w:bookmarkEnd w:id="162"/>
      <w:bookmarkEnd w:id="163"/>
    </w:p>
    <w:p w14:paraId="22C657BF" w14:textId="77777777" w:rsidR="00123DAC" w:rsidRPr="00B6357E" w:rsidRDefault="00123DAC" w:rsidP="006906AA">
      <w:pPr>
        <w:pStyle w:val="Default"/>
        <w:numPr>
          <w:ilvl w:val="0"/>
          <w:numId w:val="15"/>
        </w:numPr>
        <w:ind w:left="1134"/>
        <w:outlineLvl w:val="2"/>
        <w:rPr>
          <w:rFonts w:cstheme="minorBidi"/>
          <w:color w:val="auto"/>
          <w:sz w:val="21"/>
          <w:szCs w:val="21"/>
        </w:rPr>
      </w:pPr>
      <w:bookmarkStart w:id="164" w:name="_Toc16253677"/>
      <w:bookmarkStart w:id="165" w:name="_Toc104197629"/>
      <w:r w:rsidRPr="00B6357E">
        <w:rPr>
          <w:rFonts w:cstheme="minorBidi" w:hint="eastAsia"/>
          <w:color w:val="auto"/>
          <w:sz w:val="21"/>
          <w:szCs w:val="21"/>
        </w:rPr>
        <w:t>技術的な成果目標</w:t>
      </w:r>
      <w:bookmarkEnd w:id="164"/>
      <w:bookmarkEnd w:id="165"/>
    </w:p>
    <w:p w14:paraId="2E20F7FB" w14:textId="3FCCA61C" w:rsidR="00123DAC" w:rsidRPr="00B6357E" w:rsidRDefault="00C34E23" w:rsidP="006906AA">
      <w:pPr>
        <w:pStyle w:val="Default"/>
        <w:numPr>
          <w:ilvl w:val="0"/>
          <w:numId w:val="12"/>
        </w:numPr>
        <w:ind w:left="1560"/>
        <w:rPr>
          <w:rFonts w:cstheme="minorBidi"/>
          <w:color w:val="auto"/>
          <w:sz w:val="21"/>
          <w:szCs w:val="21"/>
        </w:rPr>
      </w:pPr>
      <w:bookmarkStart w:id="166" w:name="_Hlk94702041"/>
      <w:r w:rsidRPr="00B6357E">
        <w:rPr>
          <w:rFonts w:cstheme="minorBidi" w:hint="eastAsia"/>
          <w:color w:val="auto"/>
          <w:sz w:val="21"/>
          <w:szCs w:val="21"/>
        </w:rPr>
        <w:t>実証研究で</w:t>
      </w:r>
      <w:r w:rsidR="00123DAC" w:rsidRPr="00B6357E">
        <w:rPr>
          <w:rFonts w:cstheme="minorBidi" w:hint="eastAsia"/>
          <w:color w:val="auto"/>
          <w:sz w:val="21"/>
          <w:szCs w:val="21"/>
        </w:rPr>
        <w:t>解決したい技術的な課題と成果目標</w:t>
      </w:r>
      <w:r w:rsidR="00E10E84" w:rsidRPr="00B6357E">
        <w:rPr>
          <w:rFonts w:cstheme="minorBidi" w:hint="eastAsia"/>
          <w:color w:val="auto"/>
          <w:sz w:val="21"/>
          <w:szCs w:val="21"/>
        </w:rPr>
        <w:t>（定量的な目標を含む）</w:t>
      </w:r>
    </w:p>
    <w:p w14:paraId="41D61780" w14:textId="7DEFF187" w:rsidR="00123DAC" w:rsidRPr="00B6357E" w:rsidRDefault="00123DAC" w:rsidP="006906AA">
      <w:pPr>
        <w:pStyle w:val="Default"/>
        <w:numPr>
          <w:ilvl w:val="0"/>
          <w:numId w:val="12"/>
        </w:numPr>
        <w:ind w:left="1560"/>
        <w:rPr>
          <w:rFonts w:cstheme="minorBidi"/>
          <w:color w:val="auto"/>
          <w:sz w:val="21"/>
          <w:szCs w:val="21"/>
        </w:rPr>
      </w:pPr>
      <w:r w:rsidRPr="00B6357E">
        <w:rPr>
          <w:rFonts w:cstheme="minorBidi" w:hint="eastAsia"/>
          <w:color w:val="auto"/>
          <w:sz w:val="21"/>
          <w:szCs w:val="21"/>
        </w:rPr>
        <w:t>目標</w:t>
      </w:r>
      <w:bookmarkEnd w:id="166"/>
      <w:r w:rsidR="003A18DD" w:rsidRPr="00B6357E">
        <w:rPr>
          <w:rFonts w:cstheme="minorBidi" w:hint="eastAsia"/>
          <w:color w:val="auto"/>
          <w:sz w:val="21"/>
          <w:szCs w:val="21"/>
        </w:rPr>
        <w:t>を</w:t>
      </w:r>
      <w:r w:rsidRPr="00B6357E">
        <w:rPr>
          <w:rFonts w:cstheme="minorBidi" w:hint="eastAsia"/>
          <w:color w:val="auto"/>
          <w:sz w:val="21"/>
          <w:szCs w:val="21"/>
        </w:rPr>
        <w:t>達成</w:t>
      </w:r>
      <w:r w:rsidR="003A18DD" w:rsidRPr="00B6357E">
        <w:rPr>
          <w:rFonts w:cstheme="minorBidi" w:hint="eastAsia"/>
          <w:color w:val="auto"/>
          <w:sz w:val="21"/>
          <w:szCs w:val="21"/>
        </w:rPr>
        <w:t>するための</w:t>
      </w:r>
      <w:r w:rsidRPr="00B6357E">
        <w:rPr>
          <w:rFonts w:cstheme="minorBidi" w:hint="eastAsia"/>
          <w:color w:val="auto"/>
          <w:sz w:val="21"/>
          <w:szCs w:val="21"/>
        </w:rPr>
        <w:t>具体的</w:t>
      </w:r>
      <w:r w:rsidR="003A18DD" w:rsidRPr="00B6357E">
        <w:rPr>
          <w:rFonts w:cstheme="minorBidi" w:hint="eastAsia"/>
          <w:color w:val="auto"/>
          <w:sz w:val="21"/>
          <w:szCs w:val="21"/>
        </w:rPr>
        <w:t>な方法</w:t>
      </w:r>
    </w:p>
    <w:p w14:paraId="4D504FA2" w14:textId="77777777" w:rsidR="00123DAC" w:rsidRPr="00B6357E" w:rsidRDefault="00123DAC" w:rsidP="006906AA">
      <w:pPr>
        <w:pStyle w:val="Default"/>
        <w:numPr>
          <w:ilvl w:val="0"/>
          <w:numId w:val="15"/>
        </w:numPr>
        <w:ind w:left="1134"/>
        <w:outlineLvl w:val="2"/>
        <w:rPr>
          <w:rFonts w:cstheme="minorBidi"/>
          <w:color w:val="auto"/>
          <w:sz w:val="21"/>
          <w:szCs w:val="21"/>
        </w:rPr>
      </w:pPr>
      <w:bookmarkStart w:id="167" w:name="_Toc16253678"/>
      <w:bookmarkStart w:id="168" w:name="_Toc104197630"/>
      <w:r w:rsidRPr="00B6357E">
        <w:rPr>
          <w:rFonts w:cstheme="minorBidi" w:hint="eastAsia"/>
          <w:color w:val="auto"/>
          <w:sz w:val="21"/>
          <w:szCs w:val="21"/>
        </w:rPr>
        <w:t>政策・制度及び標準・規格に関する成果目標（任意）</w:t>
      </w:r>
      <w:bookmarkEnd w:id="167"/>
      <w:bookmarkEnd w:id="168"/>
    </w:p>
    <w:p w14:paraId="1D0BD44B" w14:textId="31499A95"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対象技術の普及に資する相手国・地域での支援政策や制度又は標準</w:t>
      </w:r>
      <w:r w:rsidR="00935F20" w:rsidRPr="00B6357E">
        <w:rPr>
          <w:rFonts w:cstheme="minorBidi" w:hint="eastAsia"/>
          <w:color w:val="auto"/>
          <w:sz w:val="21"/>
          <w:szCs w:val="21"/>
        </w:rPr>
        <w:t>化</w:t>
      </w:r>
      <w:r w:rsidRPr="00B6357E">
        <w:rPr>
          <w:rFonts w:cstheme="minorBidi" w:hint="eastAsia"/>
          <w:color w:val="auto"/>
          <w:sz w:val="21"/>
          <w:szCs w:val="21"/>
        </w:rPr>
        <w:t>・規格</w:t>
      </w:r>
      <w:r w:rsidR="00935F20" w:rsidRPr="00B6357E">
        <w:rPr>
          <w:rFonts w:cstheme="minorBidi" w:hint="eastAsia"/>
          <w:color w:val="auto"/>
          <w:sz w:val="21"/>
          <w:szCs w:val="21"/>
        </w:rPr>
        <w:t>化</w:t>
      </w:r>
      <w:r w:rsidRPr="00B6357E">
        <w:rPr>
          <w:rFonts w:cstheme="minorBidi" w:hint="eastAsia"/>
          <w:color w:val="auto"/>
          <w:sz w:val="21"/>
          <w:szCs w:val="21"/>
        </w:rPr>
        <w:t>などに関する成果目標</w:t>
      </w:r>
    </w:p>
    <w:p w14:paraId="69DBFDF0" w14:textId="1DE9ECDD"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目標</w:t>
      </w:r>
      <w:r w:rsidR="003A18DD" w:rsidRPr="00B6357E">
        <w:rPr>
          <w:rFonts w:cstheme="minorBidi" w:hint="eastAsia"/>
          <w:color w:val="auto"/>
          <w:sz w:val="21"/>
          <w:szCs w:val="21"/>
        </w:rPr>
        <w:t>を</w:t>
      </w:r>
      <w:r w:rsidRPr="00B6357E">
        <w:rPr>
          <w:rFonts w:cstheme="minorBidi" w:hint="eastAsia"/>
          <w:color w:val="auto"/>
          <w:sz w:val="21"/>
          <w:szCs w:val="21"/>
        </w:rPr>
        <w:t>達成</w:t>
      </w:r>
      <w:r w:rsidR="003A18DD" w:rsidRPr="00B6357E">
        <w:rPr>
          <w:rFonts w:cstheme="minorBidi" w:hint="eastAsia"/>
          <w:color w:val="auto"/>
          <w:sz w:val="21"/>
          <w:szCs w:val="21"/>
        </w:rPr>
        <w:t>するための</w:t>
      </w:r>
      <w:r w:rsidRPr="00B6357E">
        <w:rPr>
          <w:rFonts w:cstheme="minorBidi" w:hint="eastAsia"/>
          <w:color w:val="auto"/>
          <w:sz w:val="21"/>
          <w:szCs w:val="21"/>
        </w:rPr>
        <w:t>具体的</w:t>
      </w:r>
      <w:r w:rsidR="003A18DD" w:rsidRPr="00B6357E">
        <w:rPr>
          <w:rFonts w:cstheme="minorBidi" w:hint="eastAsia"/>
          <w:color w:val="auto"/>
          <w:sz w:val="21"/>
          <w:szCs w:val="21"/>
        </w:rPr>
        <w:t>な方法</w:t>
      </w:r>
    </w:p>
    <w:p w14:paraId="37A9BEF9" w14:textId="77777777" w:rsidR="00123DAC" w:rsidRPr="00B6357E" w:rsidRDefault="00123DAC" w:rsidP="006906AA">
      <w:pPr>
        <w:pStyle w:val="Default"/>
        <w:numPr>
          <w:ilvl w:val="0"/>
          <w:numId w:val="15"/>
        </w:numPr>
        <w:ind w:left="1134"/>
        <w:outlineLvl w:val="2"/>
        <w:rPr>
          <w:rFonts w:cstheme="minorBidi"/>
          <w:color w:val="auto"/>
          <w:sz w:val="21"/>
          <w:szCs w:val="21"/>
        </w:rPr>
      </w:pPr>
      <w:bookmarkStart w:id="169" w:name="_Toc16253679"/>
      <w:bookmarkStart w:id="170" w:name="_Toc104197631"/>
      <w:r w:rsidRPr="00B6357E">
        <w:rPr>
          <w:rFonts w:cstheme="minorBidi" w:hint="eastAsia"/>
          <w:color w:val="auto"/>
          <w:sz w:val="21"/>
          <w:szCs w:val="21"/>
        </w:rPr>
        <w:t>その他の成果目標（任意）</w:t>
      </w:r>
      <w:bookmarkEnd w:id="169"/>
      <w:bookmarkEnd w:id="170"/>
    </w:p>
    <w:p w14:paraId="061027AF" w14:textId="0FC05537"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人材育成</w:t>
      </w:r>
      <w:r w:rsidR="003A18DD" w:rsidRPr="00B6357E">
        <w:rPr>
          <w:rFonts w:cstheme="minorBidi" w:hint="eastAsia"/>
          <w:color w:val="auto"/>
          <w:sz w:val="21"/>
          <w:szCs w:val="21"/>
        </w:rPr>
        <w:t>や</w:t>
      </w:r>
      <w:r w:rsidRPr="00B6357E">
        <w:rPr>
          <w:rFonts w:cstheme="minorBidi" w:hint="eastAsia"/>
          <w:color w:val="auto"/>
          <w:sz w:val="21"/>
          <w:szCs w:val="21"/>
        </w:rPr>
        <w:t>認知度向上など</w:t>
      </w:r>
    </w:p>
    <w:p w14:paraId="34CF1428" w14:textId="585180FF" w:rsidR="00123DAC" w:rsidRPr="00B6357E" w:rsidRDefault="00123DAC" w:rsidP="006906AA">
      <w:pPr>
        <w:pStyle w:val="Default"/>
        <w:numPr>
          <w:ilvl w:val="0"/>
          <w:numId w:val="17"/>
        </w:numPr>
        <w:rPr>
          <w:rFonts w:cstheme="minorBidi"/>
          <w:color w:val="auto"/>
          <w:sz w:val="21"/>
          <w:szCs w:val="21"/>
        </w:rPr>
      </w:pPr>
      <w:r w:rsidRPr="00B6357E">
        <w:rPr>
          <w:rFonts w:cstheme="minorBidi" w:hint="eastAsia"/>
          <w:color w:val="auto"/>
          <w:sz w:val="21"/>
          <w:szCs w:val="21"/>
        </w:rPr>
        <w:t>目標</w:t>
      </w:r>
      <w:r w:rsidR="003A18DD" w:rsidRPr="00B6357E">
        <w:rPr>
          <w:rFonts w:cstheme="minorBidi" w:hint="eastAsia"/>
          <w:color w:val="auto"/>
          <w:sz w:val="21"/>
          <w:szCs w:val="21"/>
        </w:rPr>
        <w:t>を</w:t>
      </w:r>
      <w:r w:rsidRPr="00B6357E">
        <w:rPr>
          <w:rFonts w:cstheme="minorBidi" w:hint="eastAsia"/>
          <w:color w:val="auto"/>
          <w:sz w:val="21"/>
          <w:szCs w:val="21"/>
        </w:rPr>
        <w:t>達成</w:t>
      </w:r>
      <w:r w:rsidR="003A18DD" w:rsidRPr="00B6357E">
        <w:rPr>
          <w:rFonts w:cstheme="minorBidi" w:hint="eastAsia"/>
          <w:color w:val="auto"/>
          <w:sz w:val="21"/>
          <w:szCs w:val="21"/>
        </w:rPr>
        <w:t>するための</w:t>
      </w:r>
      <w:r w:rsidRPr="00B6357E">
        <w:rPr>
          <w:rFonts w:cstheme="minorBidi" w:hint="eastAsia"/>
          <w:color w:val="auto"/>
          <w:sz w:val="21"/>
          <w:szCs w:val="21"/>
        </w:rPr>
        <w:t>具体的</w:t>
      </w:r>
      <w:r w:rsidR="003A18DD" w:rsidRPr="00B6357E">
        <w:rPr>
          <w:rFonts w:cstheme="minorBidi" w:hint="eastAsia"/>
          <w:color w:val="auto"/>
          <w:sz w:val="21"/>
          <w:szCs w:val="21"/>
        </w:rPr>
        <w:t>な方法</w:t>
      </w:r>
    </w:p>
    <w:p w14:paraId="07450320" w14:textId="77777777" w:rsidR="00123DAC" w:rsidRPr="00B6357E" w:rsidRDefault="00123DAC" w:rsidP="00123DAC">
      <w:pPr>
        <w:pStyle w:val="Default"/>
        <w:ind w:left="1554"/>
        <w:rPr>
          <w:rFonts w:cstheme="minorBidi"/>
          <w:color w:val="auto"/>
          <w:sz w:val="21"/>
          <w:szCs w:val="21"/>
        </w:rPr>
      </w:pPr>
    </w:p>
    <w:p w14:paraId="7D9585C3" w14:textId="77777777" w:rsidR="00123DAC" w:rsidRPr="00B6357E" w:rsidRDefault="00123DAC" w:rsidP="006906AA">
      <w:pPr>
        <w:pStyle w:val="Default"/>
        <w:numPr>
          <w:ilvl w:val="0"/>
          <w:numId w:val="11"/>
        </w:numPr>
        <w:outlineLvl w:val="1"/>
        <w:rPr>
          <w:rFonts w:cstheme="minorBidi"/>
          <w:color w:val="auto"/>
          <w:sz w:val="21"/>
          <w:szCs w:val="21"/>
        </w:rPr>
      </w:pPr>
      <w:bookmarkStart w:id="171" w:name="_Toc16253680"/>
      <w:bookmarkStart w:id="172" w:name="_Toc104197632"/>
      <w:r w:rsidRPr="00B6357E">
        <w:rPr>
          <w:rFonts w:cstheme="minorBidi" w:hint="eastAsia"/>
          <w:color w:val="auto"/>
          <w:sz w:val="21"/>
          <w:szCs w:val="21"/>
        </w:rPr>
        <w:t>対象技術の普及可能性</w:t>
      </w:r>
      <w:bookmarkEnd w:id="171"/>
      <w:bookmarkEnd w:id="172"/>
    </w:p>
    <w:p w14:paraId="6C39914F" w14:textId="49CEADFF" w:rsidR="00123DAC" w:rsidRPr="00B6357E" w:rsidRDefault="00C2186F" w:rsidP="006906AA">
      <w:pPr>
        <w:pStyle w:val="Default"/>
        <w:spacing w:line="0" w:lineRule="atLeast"/>
        <w:ind w:leftChars="200" w:left="420" w:firstLineChars="100" w:firstLine="210"/>
        <w:rPr>
          <w:rFonts w:cstheme="minorBidi"/>
          <w:color w:val="auto"/>
          <w:sz w:val="21"/>
          <w:szCs w:val="21"/>
        </w:rPr>
      </w:pPr>
      <w:r w:rsidRPr="00B6357E">
        <w:rPr>
          <w:rFonts w:asciiTheme="minorEastAsia" w:hAnsiTheme="minorEastAsia" w:hint="eastAsia"/>
          <w:sz w:val="21"/>
          <w:szCs w:val="21"/>
        </w:rPr>
        <w:t>ステージゲート審査</w:t>
      </w:r>
      <w:r w:rsidRPr="00B6357E">
        <w:rPr>
          <w:rFonts w:cstheme="minorBidi" w:hint="eastAsia"/>
          <w:color w:val="auto"/>
          <w:sz w:val="21"/>
          <w:szCs w:val="21"/>
        </w:rPr>
        <w:t>の際</w:t>
      </w:r>
      <w:r w:rsidR="00123DAC" w:rsidRPr="00B6357E">
        <w:rPr>
          <w:rFonts w:cstheme="minorBidi" w:hint="eastAsia"/>
          <w:color w:val="auto"/>
          <w:sz w:val="21"/>
          <w:szCs w:val="21"/>
        </w:rPr>
        <w:t>に作成した経済性評価に関する提案書の更新</w:t>
      </w:r>
    </w:p>
    <w:p w14:paraId="77886D1F" w14:textId="77777777" w:rsidR="00123DAC" w:rsidRPr="00B6357E" w:rsidRDefault="00123DAC" w:rsidP="00123DAC">
      <w:pPr>
        <w:pStyle w:val="Default"/>
        <w:rPr>
          <w:rFonts w:cstheme="minorBidi"/>
          <w:color w:val="auto"/>
          <w:sz w:val="21"/>
          <w:szCs w:val="21"/>
        </w:rPr>
      </w:pPr>
    </w:p>
    <w:p w14:paraId="47CF2DFB" w14:textId="77777777" w:rsidR="00123DAC" w:rsidRPr="00B6357E" w:rsidRDefault="00123DAC" w:rsidP="006906AA">
      <w:pPr>
        <w:pStyle w:val="Default"/>
        <w:numPr>
          <w:ilvl w:val="0"/>
          <w:numId w:val="11"/>
        </w:numPr>
        <w:outlineLvl w:val="1"/>
        <w:rPr>
          <w:rFonts w:cstheme="minorBidi"/>
          <w:color w:val="auto"/>
          <w:sz w:val="21"/>
          <w:szCs w:val="21"/>
        </w:rPr>
      </w:pPr>
      <w:bookmarkStart w:id="173" w:name="_Toc16253681"/>
      <w:bookmarkStart w:id="174" w:name="_Toc104197633"/>
      <w:r w:rsidRPr="00B6357E">
        <w:rPr>
          <w:rFonts w:cstheme="minorBidi" w:hint="eastAsia"/>
          <w:color w:val="auto"/>
          <w:sz w:val="21"/>
          <w:szCs w:val="21"/>
        </w:rPr>
        <w:t>波及効果</w:t>
      </w:r>
      <w:bookmarkEnd w:id="173"/>
      <w:bookmarkEnd w:id="174"/>
    </w:p>
    <w:p w14:paraId="7223C96D" w14:textId="77777777" w:rsidR="00123DAC" w:rsidRPr="00B6357E" w:rsidRDefault="00123DAC" w:rsidP="006906AA">
      <w:pPr>
        <w:pStyle w:val="Default"/>
        <w:numPr>
          <w:ilvl w:val="0"/>
          <w:numId w:val="18"/>
        </w:numPr>
        <w:ind w:left="1134"/>
        <w:outlineLvl w:val="2"/>
        <w:rPr>
          <w:rFonts w:cstheme="minorBidi"/>
          <w:color w:val="auto"/>
          <w:sz w:val="21"/>
          <w:szCs w:val="18"/>
        </w:rPr>
      </w:pPr>
      <w:bookmarkStart w:id="175" w:name="_Toc521513025"/>
      <w:bookmarkStart w:id="176" w:name="_Toc16253682"/>
      <w:bookmarkStart w:id="177" w:name="_Toc104197634"/>
      <w:bookmarkEnd w:id="175"/>
      <w:r w:rsidRPr="00B6357E">
        <w:rPr>
          <w:rFonts w:cstheme="minorBidi" w:hint="eastAsia"/>
          <w:color w:val="auto"/>
          <w:sz w:val="21"/>
          <w:szCs w:val="18"/>
        </w:rPr>
        <w:t>対象国・地域における波及効果</w:t>
      </w:r>
      <w:bookmarkEnd w:id="176"/>
      <w:bookmarkEnd w:id="177"/>
    </w:p>
    <w:p w14:paraId="61F3533B" w14:textId="77777777"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当該技術の普及による相手国のエネルギー消費量の抑制、脱炭素化・エネルギー転換への貢献</w:t>
      </w:r>
    </w:p>
    <w:p w14:paraId="4ECCE95B" w14:textId="77777777"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社会的・公共的な意義（インフラ整備、人材育成等）</w:t>
      </w:r>
    </w:p>
    <w:p w14:paraId="2621299E" w14:textId="3DF1B832"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当該技術の普及による新たな政策の形成への寄与</w:t>
      </w:r>
      <w:r w:rsidR="00BF445D" w:rsidRPr="00B6357E">
        <w:rPr>
          <w:rFonts w:cstheme="minorBidi" w:hint="eastAsia"/>
          <w:color w:val="auto"/>
          <w:sz w:val="21"/>
          <w:szCs w:val="21"/>
        </w:rPr>
        <w:t xml:space="preserve">　など</w:t>
      </w:r>
    </w:p>
    <w:p w14:paraId="614658E7" w14:textId="77777777" w:rsidR="00123DAC" w:rsidRPr="00B6357E" w:rsidRDefault="00123DAC" w:rsidP="006906AA">
      <w:pPr>
        <w:pStyle w:val="Default"/>
        <w:numPr>
          <w:ilvl w:val="0"/>
          <w:numId w:val="18"/>
        </w:numPr>
        <w:ind w:left="1134"/>
        <w:outlineLvl w:val="2"/>
        <w:rPr>
          <w:rFonts w:cstheme="minorBidi"/>
          <w:color w:val="auto"/>
          <w:sz w:val="21"/>
          <w:szCs w:val="18"/>
        </w:rPr>
      </w:pPr>
      <w:bookmarkStart w:id="178" w:name="_Toc16253683"/>
      <w:bookmarkStart w:id="179" w:name="_Toc104197635"/>
      <w:r w:rsidRPr="00B6357E">
        <w:rPr>
          <w:rFonts w:cstheme="minorBidi" w:hint="eastAsia"/>
          <w:color w:val="auto"/>
          <w:sz w:val="21"/>
          <w:szCs w:val="18"/>
        </w:rPr>
        <w:t>日本における波及効果</w:t>
      </w:r>
      <w:bookmarkEnd w:id="178"/>
      <w:bookmarkEnd w:id="179"/>
    </w:p>
    <w:p w14:paraId="62CD9332" w14:textId="486A0301"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海外での</w:t>
      </w:r>
      <w:r w:rsidRPr="00B6357E">
        <w:rPr>
          <w:rFonts w:cstheme="minorBidi"/>
          <w:color w:val="auto"/>
          <w:sz w:val="21"/>
          <w:szCs w:val="21"/>
        </w:rPr>
        <w:t>エネルギー消費</w:t>
      </w:r>
      <w:r w:rsidRPr="00B6357E">
        <w:rPr>
          <w:rFonts w:cstheme="minorBidi" w:hint="eastAsia"/>
          <w:color w:val="auto"/>
          <w:sz w:val="21"/>
          <w:szCs w:val="21"/>
        </w:rPr>
        <w:t>の</w:t>
      </w:r>
      <w:r w:rsidRPr="00B6357E">
        <w:rPr>
          <w:rFonts w:cstheme="minorBidi"/>
          <w:color w:val="auto"/>
          <w:sz w:val="21"/>
          <w:szCs w:val="21"/>
        </w:rPr>
        <w:t>抑制を</w:t>
      </w:r>
      <w:r w:rsidRPr="00B6357E">
        <w:rPr>
          <w:rFonts w:cstheme="minorBidi" w:hint="eastAsia"/>
          <w:color w:val="auto"/>
          <w:sz w:val="21"/>
          <w:szCs w:val="21"/>
        </w:rPr>
        <w:t>通じた日本の</w:t>
      </w:r>
      <w:r w:rsidRPr="00B6357E">
        <w:rPr>
          <w:rFonts w:cstheme="minorBidi"/>
          <w:color w:val="auto"/>
          <w:sz w:val="21"/>
          <w:szCs w:val="21"/>
        </w:rPr>
        <w:t>エネルギー</w:t>
      </w:r>
      <w:r w:rsidR="00D06817" w:rsidRPr="00B6357E">
        <w:rPr>
          <w:rFonts w:cstheme="minorBidi" w:hint="eastAsia"/>
          <w:color w:val="auto"/>
          <w:sz w:val="21"/>
          <w:szCs w:val="21"/>
        </w:rPr>
        <w:t>セキュリティ</w:t>
      </w:r>
      <w:r w:rsidRPr="00B6357E">
        <w:rPr>
          <w:rFonts w:cstheme="minorBidi"/>
          <w:color w:val="auto"/>
          <w:sz w:val="21"/>
          <w:szCs w:val="21"/>
        </w:rPr>
        <w:t>への寄与、海外での</w:t>
      </w:r>
      <w:r w:rsidRPr="00B6357E">
        <w:rPr>
          <w:rFonts w:cstheme="minorBidi" w:hint="eastAsia"/>
          <w:color w:val="auto"/>
          <w:sz w:val="21"/>
          <w:szCs w:val="21"/>
        </w:rPr>
        <w:t>実証</w:t>
      </w:r>
      <w:r w:rsidRPr="00B6357E">
        <w:rPr>
          <w:rFonts w:cstheme="minorBidi"/>
          <w:color w:val="auto"/>
          <w:sz w:val="21"/>
          <w:szCs w:val="21"/>
        </w:rPr>
        <w:t>の知見</w:t>
      </w:r>
      <w:r w:rsidRPr="00B6357E">
        <w:rPr>
          <w:rFonts w:cstheme="minorBidi" w:hint="eastAsia"/>
          <w:color w:val="auto"/>
          <w:sz w:val="21"/>
          <w:szCs w:val="21"/>
        </w:rPr>
        <w:t>を活かした日本のエネルギー消費量の抑制又は脱炭素化・エネルギー転換への寄与</w:t>
      </w:r>
      <w:r w:rsidRPr="00B6357E">
        <w:rPr>
          <w:rFonts w:cstheme="minorBidi"/>
          <w:color w:val="auto"/>
          <w:sz w:val="21"/>
          <w:szCs w:val="21"/>
        </w:rPr>
        <w:t>、海外との</w:t>
      </w:r>
      <w:r w:rsidRPr="00B6357E">
        <w:rPr>
          <w:rFonts w:cstheme="minorBidi" w:hint="eastAsia"/>
          <w:color w:val="auto"/>
          <w:sz w:val="21"/>
          <w:szCs w:val="21"/>
        </w:rPr>
        <w:t>協力を</w:t>
      </w:r>
      <w:r w:rsidRPr="00B6357E">
        <w:rPr>
          <w:rFonts w:cstheme="minorBidi"/>
          <w:color w:val="auto"/>
          <w:sz w:val="21"/>
          <w:szCs w:val="21"/>
        </w:rPr>
        <w:t>通じた</w:t>
      </w:r>
      <w:r w:rsidRPr="00B6357E">
        <w:rPr>
          <w:rFonts w:cstheme="minorBidi" w:hint="eastAsia"/>
          <w:color w:val="auto"/>
          <w:sz w:val="21"/>
          <w:szCs w:val="21"/>
        </w:rPr>
        <w:t>我が国</w:t>
      </w:r>
      <w:r w:rsidRPr="00B6357E">
        <w:rPr>
          <w:rFonts w:cstheme="minorBidi"/>
          <w:color w:val="auto"/>
          <w:sz w:val="21"/>
          <w:szCs w:val="21"/>
        </w:rPr>
        <w:t>の</w:t>
      </w:r>
      <w:r w:rsidRPr="00B6357E">
        <w:rPr>
          <w:rFonts w:cstheme="minorBidi" w:hint="eastAsia"/>
          <w:color w:val="auto"/>
          <w:sz w:val="21"/>
          <w:szCs w:val="21"/>
        </w:rPr>
        <w:t>安定的な</w:t>
      </w:r>
      <w:r w:rsidRPr="00B6357E">
        <w:rPr>
          <w:rFonts w:cstheme="minorBidi"/>
          <w:color w:val="auto"/>
          <w:sz w:val="21"/>
          <w:szCs w:val="21"/>
        </w:rPr>
        <w:t>資源確保</w:t>
      </w:r>
      <w:r w:rsidRPr="00B6357E">
        <w:rPr>
          <w:rFonts w:cstheme="minorBidi" w:hint="eastAsia"/>
          <w:color w:val="auto"/>
          <w:sz w:val="21"/>
          <w:szCs w:val="21"/>
        </w:rPr>
        <w:t>等、日本のエネルギー政策への貢献</w:t>
      </w:r>
    </w:p>
    <w:p w14:paraId="0394D9FB" w14:textId="77777777"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日本の産業競争力や技術力の向上、産業界の育成への貢献</w:t>
      </w:r>
    </w:p>
    <w:p w14:paraId="007B2C7B" w14:textId="4CB1CC85" w:rsidR="00123DAC" w:rsidRPr="00B6357E" w:rsidRDefault="00123DAC" w:rsidP="006906AA">
      <w:pPr>
        <w:pStyle w:val="Default"/>
        <w:numPr>
          <w:ilvl w:val="0"/>
          <w:numId w:val="16"/>
        </w:numPr>
        <w:rPr>
          <w:rFonts w:cstheme="minorBidi"/>
          <w:color w:val="auto"/>
          <w:sz w:val="21"/>
          <w:szCs w:val="21"/>
        </w:rPr>
      </w:pPr>
      <w:r w:rsidRPr="00B6357E">
        <w:rPr>
          <w:rFonts w:cstheme="minorBidi" w:hint="eastAsia"/>
          <w:color w:val="auto"/>
          <w:sz w:val="21"/>
          <w:szCs w:val="21"/>
        </w:rPr>
        <w:t>社会的・公共的な意義（相手国との協力関係構築、人材育成等）</w:t>
      </w:r>
      <w:r w:rsidR="00BF445D" w:rsidRPr="00B6357E">
        <w:rPr>
          <w:rFonts w:cstheme="minorBidi" w:hint="eastAsia"/>
          <w:color w:val="auto"/>
          <w:sz w:val="21"/>
          <w:szCs w:val="21"/>
        </w:rPr>
        <w:t xml:space="preserve">　など</w:t>
      </w:r>
    </w:p>
    <w:p w14:paraId="05C9DA30" w14:textId="77777777" w:rsidR="00953266" w:rsidRPr="00B6357E" w:rsidRDefault="00953266">
      <w:pPr>
        <w:widowControl/>
        <w:jc w:val="left"/>
        <w:rPr>
          <w:rFonts w:ascii="ＭＳ 明朝" w:eastAsia="ＭＳ 明朝"/>
          <w:kern w:val="0"/>
          <w:szCs w:val="21"/>
        </w:rPr>
      </w:pPr>
      <w:r w:rsidRPr="00B6357E">
        <w:rPr>
          <w:szCs w:val="21"/>
        </w:rPr>
        <w:br w:type="page"/>
      </w:r>
    </w:p>
    <w:p w14:paraId="306C8DDB" w14:textId="4CF1413A" w:rsidR="00123DAC" w:rsidRPr="00B6357E" w:rsidRDefault="004E7DFD" w:rsidP="00123DAC">
      <w:pPr>
        <w:pStyle w:val="Default"/>
        <w:rPr>
          <w:rFonts w:cstheme="minorBidi"/>
          <w:color w:val="auto"/>
          <w:sz w:val="21"/>
          <w:szCs w:val="21"/>
        </w:rPr>
      </w:pPr>
      <w:r w:rsidRPr="00B6357E">
        <w:rPr>
          <w:noProof/>
          <w:szCs w:val="21"/>
        </w:rPr>
        <mc:AlternateContent>
          <mc:Choice Requires="wps">
            <w:drawing>
              <wp:anchor distT="0" distB="0" distL="114300" distR="114300" simplePos="0" relativeHeight="251640832" behindDoc="0" locked="0" layoutInCell="1" allowOverlap="1" wp14:anchorId="48A690E6" wp14:editId="03B084F3">
                <wp:simplePos x="0" y="0"/>
                <wp:positionH relativeFrom="margin">
                  <wp:align>right</wp:align>
                </wp:positionH>
                <wp:positionV relativeFrom="paragraph">
                  <wp:posOffset>136478</wp:posOffset>
                </wp:positionV>
                <wp:extent cx="6086902" cy="19335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6086902" cy="1933575"/>
                        </a:xfrm>
                        <a:prstGeom prst="rect">
                          <a:avLst/>
                        </a:prstGeom>
                        <a:noFill/>
                        <a:ln w="6350">
                          <a:noFill/>
                        </a:ln>
                        <a:effectLst/>
                      </wps:spPr>
                      <wps:txbx>
                        <w:txbxContent>
                          <w:p w14:paraId="5A7A8D33" w14:textId="3464DC57" w:rsidR="009D15E4" w:rsidRPr="007147B8" w:rsidRDefault="009D15E4" w:rsidP="00123DAC">
                            <w:pPr>
                              <w:autoSpaceDE w:val="0"/>
                              <w:autoSpaceDN w:val="0"/>
                              <w:adjustRightInd w:val="0"/>
                              <w:spacing w:line="200" w:lineRule="exact"/>
                              <w:jc w:val="left"/>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実証前調査の実施方法（実証研究の</w:t>
                            </w:r>
                            <w:r w:rsidR="00AF0279" w:rsidRPr="007147B8">
                              <w:rPr>
                                <w:rFonts w:ascii="ＭＳ 明朝" w:eastAsia="ＭＳ 明朝" w:hAnsi="Century" w:cs="ＭＳ 明朝" w:hint="eastAsia"/>
                                <w:color w:val="000000"/>
                                <w:kern w:val="0"/>
                                <w:sz w:val="18"/>
                              </w:rPr>
                              <w:t>実施</w:t>
                            </w:r>
                            <w:r w:rsidRPr="007147B8">
                              <w:rPr>
                                <w:rFonts w:ascii="ＭＳ 明朝" w:eastAsia="ＭＳ 明朝" w:hAnsi="Century" w:cs="ＭＳ 明朝" w:hint="eastAsia"/>
                                <w:color w:val="000000"/>
                                <w:kern w:val="0"/>
                                <w:sz w:val="18"/>
                              </w:rPr>
                              <w:t>方法と共通）</w:t>
                            </w:r>
                          </w:p>
                          <w:p w14:paraId="2A87D0B2" w14:textId="77777777" w:rsidR="009D15E4" w:rsidRPr="007147B8" w:rsidRDefault="009D15E4" w:rsidP="003C15A6">
                            <w:pPr>
                              <w:pStyle w:val="ae"/>
                              <w:numPr>
                                <w:ilvl w:val="0"/>
                                <w:numId w:val="2"/>
                              </w:numPr>
                              <w:autoSpaceDE w:val="0"/>
                              <w:autoSpaceDN w:val="0"/>
                              <w:adjustRightInd w:val="0"/>
                              <w:spacing w:line="200" w:lineRule="exact"/>
                              <w:ind w:leftChars="0" w:left="426" w:hanging="216"/>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文献等を用いた調査に加え、現地関係者へのヒアリングや意見交換等により実施する。原則、議事録等の書面を残すこと</w:t>
                            </w:r>
                            <w:r w:rsidRPr="007147B8">
                              <w:rPr>
                                <w:rFonts w:hint="eastAsia"/>
                                <w:sz w:val="18"/>
                              </w:rPr>
                              <w:t>。</w:t>
                            </w:r>
                          </w:p>
                          <w:p w14:paraId="375DF71C" w14:textId="58DBDCD6" w:rsidR="009D15E4" w:rsidRPr="007147B8" w:rsidRDefault="009D15E4" w:rsidP="003C15A6">
                            <w:pPr>
                              <w:pStyle w:val="ae"/>
                              <w:numPr>
                                <w:ilvl w:val="0"/>
                                <w:numId w:val="2"/>
                              </w:numPr>
                              <w:autoSpaceDE w:val="0"/>
                              <w:autoSpaceDN w:val="0"/>
                              <w:adjustRightInd w:val="0"/>
                              <w:spacing w:line="200" w:lineRule="exact"/>
                              <w:ind w:leftChars="0" w:left="426" w:hanging="216"/>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ＮＥＤＯが相手国の政府機関等と協議する際の同席や、各種会合（ＭＯＵ</w:t>
                            </w:r>
                            <w:r w:rsidR="006E06C1">
                              <w:rPr>
                                <w:rFonts w:ascii="ＭＳ 明朝" w:eastAsia="ＭＳ 明朝" w:hAnsi="Century" w:cs="ＭＳ 明朝" w:hint="eastAsia"/>
                                <w:color w:val="000000"/>
                                <w:kern w:val="0"/>
                                <w:sz w:val="18"/>
                              </w:rPr>
                              <w:t>等</w:t>
                            </w:r>
                            <w:r w:rsidRPr="007147B8">
                              <w:rPr>
                                <w:rFonts w:ascii="ＭＳ 明朝" w:eastAsia="ＭＳ 明朝" w:hAnsi="Century" w:cs="ＭＳ 明朝" w:hint="eastAsia"/>
                                <w:color w:val="000000"/>
                                <w:kern w:val="0"/>
                                <w:sz w:val="18"/>
                              </w:rPr>
                              <w:t>の調整、各種イベント等）での発表を依頼することがある。また、相手国政府機関等との協議の結果、調査の重点項目等について変更の検討をお願いする場合がある。</w:t>
                            </w:r>
                          </w:p>
                          <w:p w14:paraId="2ADDBAB9" w14:textId="77777777" w:rsidR="009D15E4" w:rsidRPr="007147B8" w:rsidRDefault="009D15E4" w:rsidP="003C15A6">
                            <w:pPr>
                              <w:pStyle w:val="ae"/>
                              <w:numPr>
                                <w:ilvl w:val="0"/>
                                <w:numId w:val="2"/>
                              </w:numPr>
                              <w:autoSpaceDE w:val="0"/>
                              <w:autoSpaceDN w:val="0"/>
                              <w:adjustRightInd w:val="0"/>
                              <w:spacing w:line="200" w:lineRule="exact"/>
                              <w:ind w:leftChars="0" w:left="426" w:hanging="216"/>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ＮＥＤＯが実証前調査の実施状況を把握できるよう、定期的（月１回程度）にＮＥＤＯへ報告し、必要に応じて打ち合わせを行う。打ち合わせについては議事録を作成し、その内容についてＮＥＤＯの確認を得る。</w:t>
                            </w:r>
                          </w:p>
                          <w:p w14:paraId="175124F9" w14:textId="56200491" w:rsidR="009D15E4" w:rsidRPr="007147B8" w:rsidRDefault="009D15E4" w:rsidP="003C15A6">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7147B8">
                              <w:rPr>
                                <w:rFonts w:ascii="ＭＳ 明朝" w:eastAsia="ＭＳ 明朝" w:hAnsi="Century" w:cs="ＭＳ 明朝" w:hint="eastAsia"/>
                                <w:color w:val="000000"/>
                                <w:kern w:val="0"/>
                                <w:sz w:val="18"/>
                              </w:rPr>
                              <w:t>海外現</w:t>
                            </w:r>
                            <w:r w:rsidRPr="007147B8">
                              <w:rPr>
                                <w:rFonts w:asciiTheme="minorEastAsia" w:hAnsiTheme="minorEastAsia" w:cs="ＭＳ 明朝" w:hint="eastAsia"/>
                                <w:color w:val="000000"/>
                                <w:kern w:val="0"/>
                                <w:sz w:val="18"/>
                              </w:rPr>
                              <w:t>地調査の際は、</w:t>
                            </w:r>
                            <w:r w:rsidR="000806BC">
                              <w:rPr>
                                <w:rFonts w:asciiTheme="minorEastAsia" w:hAnsiTheme="minorEastAsia" w:cs="ＭＳ 明朝" w:hint="eastAsia"/>
                                <w:color w:val="000000"/>
                                <w:kern w:val="0"/>
                                <w:sz w:val="18"/>
                              </w:rPr>
                              <w:t>ＮＥＤＯに対処方針の事前共有と、調査結果のすみやかな共有を行うこと。なお、ＮＥＤＯの指示により、ＮＥＤＯ海外事務所等を共有先に加えることがある。</w:t>
                            </w:r>
                          </w:p>
                          <w:p w14:paraId="1F042F2A" w14:textId="77777777" w:rsidR="009D15E4" w:rsidRPr="007147B8" w:rsidRDefault="009D15E4" w:rsidP="003C15A6">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7147B8">
                              <w:rPr>
                                <w:rFonts w:asciiTheme="minorEastAsia" w:hAnsiTheme="minorEastAsia" w:cs="ＭＳ 明朝" w:hint="eastAsia"/>
                                <w:color w:val="000000"/>
                                <w:kern w:val="0"/>
                                <w:sz w:val="18"/>
                              </w:rPr>
                              <w:t>現地の調査やヒアリングについては、</w:t>
                            </w:r>
                            <w:r w:rsidRPr="007147B8">
                              <w:rPr>
                                <w:rFonts w:asciiTheme="minorEastAsia" w:hAnsiTheme="minorEastAsia" w:cs="ＭＳ 明朝"/>
                                <w:color w:val="000000"/>
                                <w:kern w:val="0"/>
                                <w:sz w:val="18"/>
                              </w:rPr>
                              <w:t>ＮＥＤＯ</w:t>
                            </w:r>
                            <w:r w:rsidRPr="007147B8">
                              <w:rPr>
                                <w:rFonts w:asciiTheme="minorEastAsia" w:hAnsiTheme="minorEastAsia" w:cs="ＭＳ 明朝" w:hint="eastAsia"/>
                                <w:color w:val="000000"/>
                                <w:kern w:val="0"/>
                                <w:sz w:val="18"/>
                              </w:rPr>
                              <w:t>担当者が同行する場合がある。</w:t>
                            </w:r>
                          </w:p>
                          <w:p w14:paraId="06062FE0" w14:textId="4BB22916" w:rsidR="009D15E4" w:rsidRPr="00465447" w:rsidRDefault="009D15E4" w:rsidP="00E43C03">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465447">
                              <w:rPr>
                                <w:rFonts w:asciiTheme="minorEastAsia" w:hAnsiTheme="minorEastAsia" w:cs="ＭＳ 明朝" w:hint="eastAsia"/>
                                <w:color w:val="000000"/>
                                <w:kern w:val="0"/>
                                <w:sz w:val="18"/>
                              </w:rPr>
                              <w:t>ＮＥＤＯは交付規程に基づき、根拠条項を</w:t>
                            </w:r>
                            <w:r w:rsidRPr="00465447">
                              <w:rPr>
                                <w:rFonts w:asciiTheme="minorEastAsia" w:hAnsiTheme="minorEastAsia" w:cs="ＭＳ 明朝"/>
                                <w:color w:val="000000"/>
                                <w:kern w:val="0"/>
                                <w:sz w:val="18"/>
                              </w:rPr>
                              <w:t>明示したうえで指示を行う</w:t>
                            </w:r>
                            <w:r w:rsidRPr="00465447">
                              <w:rPr>
                                <w:rFonts w:asciiTheme="minorEastAsia" w:hAnsiTheme="minorEastAsia" w:cs="ＭＳ 明朝" w:hint="eastAsia"/>
                                <w:color w:val="000000"/>
                                <w:kern w:val="0"/>
                                <w:sz w:val="18"/>
                              </w:rPr>
                              <w:t>ことがある</w:t>
                            </w:r>
                            <w:r w:rsidRPr="00465447">
                              <w:rPr>
                                <w:rFonts w:asciiTheme="minorEastAsia" w:hAnsiTheme="minorEastAsia" w:cs="ＭＳ 明朝"/>
                                <w:color w:val="000000"/>
                                <w:kern w:val="0"/>
                                <w:sz w:val="18"/>
                              </w:rPr>
                              <w:t>。</w:t>
                            </w:r>
                          </w:p>
                          <w:p w14:paraId="7E921567" w14:textId="255C0140" w:rsidR="009D15E4" w:rsidRPr="00465447" w:rsidRDefault="007147B8" w:rsidP="007147B8">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465447">
                              <w:rPr>
                                <w:rFonts w:asciiTheme="minorEastAsia" w:hAnsiTheme="minorEastAsia" w:cs="ＭＳ 明朝" w:hint="eastAsia"/>
                                <w:color w:val="000000"/>
                                <w:kern w:val="0"/>
                                <w:sz w:val="18"/>
                              </w:rPr>
                              <w:t>現地への渡航については、外務省海外安全情報（危険情報及び感染症危険情報）を参考にし、</w:t>
                            </w:r>
                            <w:r w:rsidR="00B556F3">
                              <w:rPr>
                                <w:rFonts w:asciiTheme="minorEastAsia" w:hAnsiTheme="minorEastAsia" w:cs="ＭＳ 明朝" w:hint="eastAsia"/>
                                <w:color w:val="000000"/>
                                <w:kern w:val="0"/>
                                <w:sz w:val="18"/>
                              </w:rPr>
                              <w:t>社内規定により慎重に判断</w:t>
                            </w:r>
                            <w:r w:rsidRPr="00465447">
                              <w:rPr>
                                <w:rFonts w:asciiTheme="minorEastAsia" w:hAnsiTheme="minorEastAsia" w:cs="ＭＳ 明朝" w:hint="eastAsia"/>
                                <w:color w:val="000000"/>
                                <w:kern w:val="0"/>
                                <w:sz w:val="18"/>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90E6" id="テキスト ボックス 337" o:spid="_x0000_s1083" type="#_x0000_t202" style="position:absolute;margin-left:428.1pt;margin-top:10.75pt;width:479.3pt;height:152.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" filled="f" stroked="f" strokeweight=".5pt">
                <v:textbox>
                  <w:txbxContent>
                    <w:p w14:paraId="5A7A8D33" w14:textId="3464DC57" w:rsidR="009D15E4" w:rsidRPr="007147B8" w:rsidRDefault="009D15E4" w:rsidP="00123DAC">
                      <w:pPr>
                        <w:autoSpaceDE w:val="0"/>
                        <w:autoSpaceDN w:val="0"/>
                        <w:adjustRightInd w:val="0"/>
                        <w:spacing w:line="200" w:lineRule="exact"/>
                        <w:jc w:val="left"/>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実証前調査の実施方法（実証研究の</w:t>
                      </w:r>
                      <w:r w:rsidR="00AF0279" w:rsidRPr="007147B8">
                        <w:rPr>
                          <w:rFonts w:ascii="ＭＳ 明朝" w:eastAsia="ＭＳ 明朝" w:hAnsi="Century" w:cs="ＭＳ 明朝" w:hint="eastAsia"/>
                          <w:color w:val="000000"/>
                          <w:kern w:val="0"/>
                          <w:sz w:val="18"/>
                        </w:rPr>
                        <w:t>実施</w:t>
                      </w:r>
                      <w:r w:rsidRPr="007147B8">
                        <w:rPr>
                          <w:rFonts w:ascii="ＭＳ 明朝" w:eastAsia="ＭＳ 明朝" w:hAnsi="Century" w:cs="ＭＳ 明朝" w:hint="eastAsia"/>
                          <w:color w:val="000000"/>
                          <w:kern w:val="0"/>
                          <w:sz w:val="18"/>
                        </w:rPr>
                        <w:t>方法と共通）</w:t>
                      </w:r>
                    </w:p>
                    <w:p w14:paraId="2A87D0B2" w14:textId="77777777" w:rsidR="009D15E4" w:rsidRPr="007147B8" w:rsidRDefault="009D15E4" w:rsidP="003C15A6">
                      <w:pPr>
                        <w:pStyle w:val="ae"/>
                        <w:numPr>
                          <w:ilvl w:val="0"/>
                          <w:numId w:val="2"/>
                        </w:numPr>
                        <w:autoSpaceDE w:val="0"/>
                        <w:autoSpaceDN w:val="0"/>
                        <w:adjustRightInd w:val="0"/>
                        <w:spacing w:line="200" w:lineRule="exact"/>
                        <w:ind w:leftChars="0" w:left="426" w:hanging="216"/>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文献等を用いた調査に加え、現地関係者へのヒアリングや意見交換等により実施する。原則、議事録等の書面を残すこと</w:t>
                      </w:r>
                      <w:r w:rsidRPr="007147B8">
                        <w:rPr>
                          <w:rFonts w:hint="eastAsia"/>
                          <w:sz w:val="18"/>
                        </w:rPr>
                        <w:t>。</w:t>
                      </w:r>
                    </w:p>
                    <w:p w14:paraId="375DF71C" w14:textId="58DBDCD6" w:rsidR="009D15E4" w:rsidRPr="007147B8" w:rsidRDefault="009D15E4" w:rsidP="003C15A6">
                      <w:pPr>
                        <w:pStyle w:val="ae"/>
                        <w:numPr>
                          <w:ilvl w:val="0"/>
                          <w:numId w:val="2"/>
                        </w:numPr>
                        <w:autoSpaceDE w:val="0"/>
                        <w:autoSpaceDN w:val="0"/>
                        <w:adjustRightInd w:val="0"/>
                        <w:spacing w:line="200" w:lineRule="exact"/>
                        <w:ind w:leftChars="0" w:left="426" w:hanging="216"/>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ＮＥＤＯが相手国の政府機関等と協議する際の同席や、各種会合（ＭＯＵ</w:t>
                      </w:r>
                      <w:r w:rsidR="006E06C1">
                        <w:rPr>
                          <w:rFonts w:ascii="ＭＳ 明朝" w:eastAsia="ＭＳ 明朝" w:hAnsi="Century" w:cs="ＭＳ 明朝" w:hint="eastAsia"/>
                          <w:color w:val="000000"/>
                          <w:kern w:val="0"/>
                          <w:sz w:val="18"/>
                        </w:rPr>
                        <w:t>等</w:t>
                      </w:r>
                      <w:r w:rsidRPr="007147B8">
                        <w:rPr>
                          <w:rFonts w:ascii="ＭＳ 明朝" w:eastAsia="ＭＳ 明朝" w:hAnsi="Century" w:cs="ＭＳ 明朝" w:hint="eastAsia"/>
                          <w:color w:val="000000"/>
                          <w:kern w:val="0"/>
                          <w:sz w:val="18"/>
                        </w:rPr>
                        <w:t>の調整、各種イベント等）での発表を依頼することがある。また、相手国政府機関等との協議の結果、調査の重点項目等について変更の検討をお願いする場合がある。</w:t>
                      </w:r>
                    </w:p>
                    <w:p w14:paraId="2ADDBAB9" w14:textId="77777777" w:rsidR="009D15E4" w:rsidRPr="007147B8" w:rsidRDefault="009D15E4" w:rsidP="003C15A6">
                      <w:pPr>
                        <w:pStyle w:val="ae"/>
                        <w:numPr>
                          <w:ilvl w:val="0"/>
                          <w:numId w:val="2"/>
                        </w:numPr>
                        <w:autoSpaceDE w:val="0"/>
                        <w:autoSpaceDN w:val="0"/>
                        <w:adjustRightInd w:val="0"/>
                        <w:spacing w:line="200" w:lineRule="exact"/>
                        <w:ind w:leftChars="0" w:left="426" w:hanging="216"/>
                        <w:rPr>
                          <w:rFonts w:ascii="ＭＳ 明朝" w:eastAsia="ＭＳ 明朝" w:hAnsi="Century" w:cs="ＭＳ 明朝"/>
                          <w:color w:val="000000"/>
                          <w:kern w:val="0"/>
                          <w:sz w:val="18"/>
                        </w:rPr>
                      </w:pPr>
                      <w:r w:rsidRPr="007147B8">
                        <w:rPr>
                          <w:rFonts w:ascii="ＭＳ 明朝" w:eastAsia="ＭＳ 明朝" w:hAnsi="Century" w:cs="ＭＳ 明朝" w:hint="eastAsia"/>
                          <w:color w:val="000000"/>
                          <w:kern w:val="0"/>
                          <w:sz w:val="18"/>
                        </w:rPr>
                        <w:t>ＮＥＤＯが実証前調査の実施状況を把握できるよう、定期的（月１回程度）にＮＥＤＯへ報告し、必要に応じて打ち合わせを行う。打ち合わせについては議事録を作成し、その内容についてＮＥＤＯの確認を得る。</w:t>
                      </w:r>
                    </w:p>
                    <w:p w14:paraId="175124F9" w14:textId="56200491" w:rsidR="009D15E4" w:rsidRPr="007147B8" w:rsidRDefault="009D15E4" w:rsidP="003C15A6">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7147B8">
                        <w:rPr>
                          <w:rFonts w:ascii="ＭＳ 明朝" w:eastAsia="ＭＳ 明朝" w:hAnsi="Century" w:cs="ＭＳ 明朝" w:hint="eastAsia"/>
                          <w:color w:val="000000"/>
                          <w:kern w:val="0"/>
                          <w:sz w:val="18"/>
                        </w:rPr>
                        <w:t>海外現</w:t>
                      </w:r>
                      <w:r w:rsidRPr="007147B8">
                        <w:rPr>
                          <w:rFonts w:asciiTheme="minorEastAsia" w:hAnsiTheme="minorEastAsia" w:cs="ＭＳ 明朝" w:hint="eastAsia"/>
                          <w:color w:val="000000"/>
                          <w:kern w:val="0"/>
                          <w:sz w:val="18"/>
                        </w:rPr>
                        <w:t>地調査の際は、</w:t>
                      </w:r>
                      <w:r w:rsidR="000806BC">
                        <w:rPr>
                          <w:rFonts w:asciiTheme="minorEastAsia" w:hAnsiTheme="minorEastAsia" w:cs="ＭＳ 明朝" w:hint="eastAsia"/>
                          <w:color w:val="000000"/>
                          <w:kern w:val="0"/>
                          <w:sz w:val="18"/>
                        </w:rPr>
                        <w:t>ＮＥＤＯに対処方針の事前共有と、調査結果のすみやかな共有を行うこと。なお、ＮＥＤＯの指示により、ＮＥＤＯ海外事務所等を共有先に加えることがある。</w:t>
                      </w:r>
                    </w:p>
                    <w:p w14:paraId="1F042F2A" w14:textId="77777777" w:rsidR="009D15E4" w:rsidRPr="007147B8" w:rsidRDefault="009D15E4" w:rsidP="003C15A6">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7147B8">
                        <w:rPr>
                          <w:rFonts w:asciiTheme="minorEastAsia" w:hAnsiTheme="minorEastAsia" w:cs="ＭＳ 明朝" w:hint="eastAsia"/>
                          <w:color w:val="000000"/>
                          <w:kern w:val="0"/>
                          <w:sz w:val="18"/>
                        </w:rPr>
                        <w:t>現地の調査やヒアリングについては、</w:t>
                      </w:r>
                      <w:r w:rsidRPr="007147B8">
                        <w:rPr>
                          <w:rFonts w:asciiTheme="minorEastAsia" w:hAnsiTheme="minorEastAsia" w:cs="ＭＳ 明朝"/>
                          <w:color w:val="000000"/>
                          <w:kern w:val="0"/>
                          <w:sz w:val="18"/>
                        </w:rPr>
                        <w:t>ＮＥＤＯ</w:t>
                      </w:r>
                      <w:r w:rsidRPr="007147B8">
                        <w:rPr>
                          <w:rFonts w:asciiTheme="minorEastAsia" w:hAnsiTheme="minorEastAsia" w:cs="ＭＳ 明朝" w:hint="eastAsia"/>
                          <w:color w:val="000000"/>
                          <w:kern w:val="0"/>
                          <w:sz w:val="18"/>
                        </w:rPr>
                        <w:t>担当者が同行する場合がある。</w:t>
                      </w:r>
                    </w:p>
                    <w:p w14:paraId="06062FE0" w14:textId="4BB22916" w:rsidR="009D15E4" w:rsidRPr="00465447" w:rsidRDefault="009D15E4" w:rsidP="00E43C03">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465447">
                        <w:rPr>
                          <w:rFonts w:asciiTheme="minorEastAsia" w:hAnsiTheme="minorEastAsia" w:cs="ＭＳ 明朝" w:hint="eastAsia"/>
                          <w:color w:val="000000"/>
                          <w:kern w:val="0"/>
                          <w:sz w:val="18"/>
                        </w:rPr>
                        <w:t>ＮＥＤＯは交付規程に基づき、根拠条項を</w:t>
                      </w:r>
                      <w:r w:rsidRPr="00465447">
                        <w:rPr>
                          <w:rFonts w:asciiTheme="minorEastAsia" w:hAnsiTheme="minorEastAsia" w:cs="ＭＳ 明朝"/>
                          <w:color w:val="000000"/>
                          <w:kern w:val="0"/>
                          <w:sz w:val="18"/>
                        </w:rPr>
                        <w:t>明示したうえで指示を行う</w:t>
                      </w:r>
                      <w:r w:rsidRPr="00465447">
                        <w:rPr>
                          <w:rFonts w:asciiTheme="minorEastAsia" w:hAnsiTheme="minorEastAsia" w:cs="ＭＳ 明朝" w:hint="eastAsia"/>
                          <w:color w:val="000000"/>
                          <w:kern w:val="0"/>
                          <w:sz w:val="18"/>
                        </w:rPr>
                        <w:t>ことがある</w:t>
                      </w:r>
                      <w:r w:rsidRPr="00465447">
                        <w:rPr>
                          <w:rFonts w:asciiTheme="minorEastAsia" w:hAnsiTheme="minorEastAsia" w:cs="ＭＳ 明朝"/>
                          <w:color w:val="000000"/>
                          <w:kern w:val="0"/>
                          <w:sz w:val="18"/>
                        </w:rPr>
                        <w:t>。</w:t>
                      </w:r>
                    </w:p>
                    <w:p w14:paraId="7E921567" w14:textId="255C0140" w:rsidR="009D15E4" w:rsidRPr="00465447" w:rsidRDefault="007147B8" w:rsidP="007147B8">
                      <w:pPr>
                        <w:pStyle w:val="ae"/>
                        <w:numPr>
                          <w:ilvl w:val="0"/>
                          <w:numId w:val="2"/>
                        </w:numPr>
                        <w:autoSpaceDE w:val="0"/>
                        <w:autoSpaceDN w:val="0"/>
                        <w:adjustRightInd w:val="0"/>
                        <w:spacing w:line="200" w:lineRule="exact"/>
                        <w:ind w:leftChars="0" w:left="426" w:hanging="216"/>
                        <w:rPr>
                          <w:rFonts w:asciiTheme="minorEastAsia" w:hAnsiTheme="minorEastAsia" w:cs="ＭＳ 明朝"/>
                          <w:color w:val="000000"/>
                          <w:kern w:val="0"/>
                          <w:sz w:val="18"/>
                        </w:rPr>
                      </w:pPr>
                      <w:r w:rsidRPr="00465447">
                        <w:rPr>
                          <w:rFonts w:asciiTheme="minorEastAsia" w:hAnsiTheme="minorEastAsia" w:cs="ＭＳ 明朝" w:hint="eastAsia"/>
                          <w:color w:val="000000"/>
                          <w:kern w:val="0"/>
                          <w:sz w:val="18"/>
                        </w:rPr>
                        <w:t>現地への渡航については、外務省海外安全情報（危険情報及び感染症危険情報）を参考にし、</w:t>
                      </w:r>
                      <w:r w:rsidR="00B556F3">
                        <w:rPr>
                          <w:rFonts w:asciiTheme="minorEastAsia" w:hAnsiTheme="minorEastAsia" w:cs="ＭＳ 明朝" w:hint="eastAsia"/>
                          <w:color w:val="000000"/>
                          <w:kern w:val="0"/>
                          <w:sz w:val="18"/>
                        </w:rPr>
                        <w:t>社内規定により慎重に判断</w:t>
                      </w:r>
                      <w:r w:rsidRPr="00465447">
                        <w:rPr>
                          <w:rFonts w:asciiTheme="minorEastAsia" w:hAnsiTheme="minorEastAsia" w:cs="ＭＳ 明朝" w:hint="eastAsia"/>
                          <w:color w:val="000000"/>
                          <w:kern w:val="0"/>
                          <w:sz w:val="18"/>
                        </w:rPr>
                        <w:t>すること。</w:t>
                      </w:r>
                    </w:p>
                  </w:txbxContent>
                </v:textbox>
                <w10:wrap anchorx="margin"/>
              </v:shape>
            </w:pict>
          </mc:Fallback>
        </mc:AlternateContent>
      </w:r>
      <w:r w:rsidR="00AF0279" w:rsidRPr="00B6357E">
        <w:rPr>
          <w:rFonts w:hAnsi="Century"/>
          <w:noProof/>
          <w:szCs w:val="21"/>
        </w:rPr>
        <mc:AlternateContent>
          <mc:Choice Requires="wps">
            <w:drawing>
              <wp:anchor distT="0" distB="0" distL="114300" distR="114300" simplePos="0" relativeHeight="251648000" behindDoc="0" locked="0" layoutInCell="1" allowOverlap="1" wp14:anchorId="454D6466" wp14:editId="25E8FDAD">
                <wp:simplePos x="0" y="0"/>
                <wp:positionH relativeFrom="margin">
                  <wp:posOffset>12560</wp:posOffset>
                </wp:positionH>
                <wp:positionV relativeFrom="paragraph">
                  <wp:posOffset>95459</wp:posOffset>
                </wp:positionV>
                <wp:extent cx="6291618" cy="1914211"/>
                <wp:effectExtent l="0" t="0" r="13970" b="10160"/>
                <wp:wrapNone/>
                <wp:docPr id="408" name="大かっこ 408"/>
                <wp:cNvGraphicFramePr/>
                <a:graphic xmlns:a="http://schemas.openxmlformats.org/drawingml/2006/main">
                  <a:graphicData uri="http://schemas.microsoft.com/office/word/2010/wordprocessingShape">
                    <wps:wsp>
                      <wps:cNvSpPr/>
                      <wps:spPr>
                        <a:xfrm>
                          <a:off x="0" y="0"/>
                          <a:ext cx="6291618" cy="1914211"/>
                        </a:xfrm>
                        <a:prstGeom prst="bracketPair">
                          <a:avLst>
                            <a:gd name="adj" fmla="val 1146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AAA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8" o:spid="_x0000_s1026" type="#_x0000_t185" style="position:absolute;left:0;text-align:left;margin-left:1pt;margin-top:7.5pt;width:495.4pt;height:150.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" adj="2477" strokecolor="black [3213]">
                <w10:wrap anchorx="margin"/>
              </v:shape>
            </w:pict>
          </mc:Fallback>
        </mc:AlternateContent>
      </w:r>
    </w:p>
    <w:p w14:paraId="2849CE18" w14:textId="6FA93A58" w:rsidR="00E91567" w:rsidRPr="00B6357E" w:rsidRDefault="00E91567" w:rsidP="7150B1B2">
      <w:pPr>
        <w:widowControl/>
        <w:jc w:val="left"/>
        <w:rPr>
          <w:rFonts w:ascii="ＭＳ 明朝" w:eastAsia="ＭＳ 明朝" w:hAnsi="Century" w:cs="ＭＳ 明朝"/>
          <w:color w:val="000000"/>
          <w:kern w:val="0"/>
        </w:rPr>
      </w:pPr>
    </w:p>
    <w:p w14:paraId="66075B13" w14:textId="06355B5F" w:rsidR="00E91567" w:rsidRPr="00B6357E" w:rsidRDefault="00E91567" w:rsidP="00123DAC">
      <w:pPr>
        <w:widowControl/>
        <w:jc w:val="left"/>
        <w:rPr>
          <w:rFonts w:ascii="ＭＳ 明朝" w:eastAsia="ＭＳ 明朝" w:hAnsi="Century" w:cs="ＭＳ 明朝"/>
          <w:color w:val="000000"/>
          <w:kern w:val="0"/>
          <w:szCs w:val="21"/>
        </w:rPr>
      </w:pPr>
    </w:p>
    <w:p w14:paraId="433DC5F0" w14:textId="77777777" w:rsidR="00E91567" w:rsidRPr="00B6357E" w:rsidRDefault="00E91567" w:rsidP="00123DAC">
      <w:pPr>
        <w:widowControl/>
        <w:jc w:val="left"/>
        <w:rPr>
          <w:rFonts w:ascii="ＭＳ 明朝" w:eastAsia="ＭＳ 明朝" w:hAnsi="Century" w:cs="ＭＳ 明朝"/>
          <w:color w:val="000000"/>
          <w:kern w:val="0"/>
          <w:szCs w:val="21"/>
        </w:rPr>
      </w:pPr>
    </w:p>
    <w:p w14:paraId="33DF6074" w14:textId="77777777" w:rsidR="00E91567" w:rsidRPr="00B6357E" w:rsidRDefault="00E91567" w:rsidP="00123DAC">
      <w:pPr>
        <w:widowControl/>
        <w:jc w:val="left"/>
        <w:rPr>
          <w:rFonts w:ascii="ＭＳ 明朝" w:eastAsia="ＭＳ 明朝" w:hAnsi="Century" w:cs="ＭＳ 明朝"/>
          <w:color w:val="000000"/>
          <w:kern w:val="0"/>
          <w:szCs w:val="21"/>
        </w:rPr>
      </w:pPr>
    </w:p>
    <w:p w14:paraId="1B841AEF" w14:textId="77777777" w:rsidR="00E91567" w:rsidRPr="00B6357E" w:rsidRDefault="00E91567" w:rsidP="00123DAC">
      <w:pPr>
        <w:widowControl/>
        <w:jc w:val="left"/>
        <w:rPr>
          <w:rFonts w:ascii="ＭＳ 明朝" w:eastAsia="ＭＳ 明朝" w:hAnsi="Century" w:cs="ＭＳ 明朝"/>
          <w:color w:val="000000"/>
          <w:kern w:val="0"/>
          <w:szCs w:val="21"/>
        </w:rPr>
      </w:pPr>
    </w:p>
    <w:p w14:paraId="3609FFAB" w14:textId="05743A12" w:rsidR="00E91567" w:rsidRPr="00B6357E" w:rsidRDefault="00E91567" w:rsidP="00123DAC">
      <w:pPr>
        <w:widowControl/>
        <w:jc w:val="left"/>
        <w:rPr>
          <w:rFonts w:ascii="ＭＳ 明朝" w:eastAsia="ＭＳ 明朝" w:hAnsi="Century" w:cs="ＭＳ 明朝"/>
          <w:color w:val="000000"/>
          <w:kern w:val="0"/>
          <w:szCs w:val="21"/>
        </w:rPr>
      </w:pPr>
    </w:p>
    <w:p w14:paraId="56E489B2" w14:textId="4ADB253D" w:rsidR="00953266" w:rsidRPr="00B6357E" w:rsidRDefault="00953266" w:rsidP="00123DAC">
      <w:pPr>
        <w:widowControl/>
        <w:jc w:val="left"/>
        <w:rPr>
          <w:rFonts w:ascii="ＭＳ 明朝" w:eastAsia="ＭＳ 明朝" w:hAnsi="Century" w:cs="ＭＳ 明朝"/>
          <w:color w:val="000000"/>
          <w:kern w:val="0"/>
          <w:szCs w:val="21"/>
        </w:rPr>
      </w:pPr>
    </w:p>
    <w:p w14:paraId="54306B67" w14:textId="5E0ED143" w:rsidR="00953266" w:rsidRPr="00B6357E" w:rsidRDefault="00953266" w:rsidP="00123DAC">
      <w:pPr>
        <w:widowControl/>
        <w:jc w:val="left"/>
        <w:rPr>
          <w:rFonts w:ascii="ＭＳ 明朝" w:eastAsia="ＭＳ 明朝" w:hAnsi="Century" w:cs="ＭＳ 明朝"/>
          <w:color w:val="000000"/>
          <w:kern w:val="0"/>
          <w:szCs w:val="21"/>
        </w:rPr>
      </w:pPr>
    </w:p>
    <w:p w14:paraId="21C3ED2A" w14:textId="3635736D" w:rsidR="00953266" w:rsidRDefault="00953266" w:rsidP="00123DAC">
      <w:pPr>
        <w:widowControl/>
        <w:jc w:val="left"/>
        <w:rPr>
          <w:rFonts w:ascii="ＭＳ 明朝" w:eastAsia="ＭＳ 明朝" w:hAnsi="Century" w:cs="ＭＳ 明朝"/>
          <w:color w:val="000000"/>
          <w:kern w:val="0"/>
          <w:szCs w:val="21"/>
        </w:rPr>
      </w:pPr>
    </w:p>
    <w:p w14:paraId="3B99FA1C" w14:textId="77777777" w:rsidR="00852D12" w:rsidRPr="00B6357E" w:rsidRDefault="00852D12" w:rsidP="00123DAC">
      <w:pPr>
        <w:widowControl/>
        <w:jc w:val="left"/>
        <w:rPr>
          <w:rFonts w:ascii="ＭＳ 明朝" w:eastAsia="ＭＳ 明朝" w:hAnsi="Century" w:cs="ＭＳ 明朝"/>
          <w:color w:val="000000"/>
          <w:kern w:val="0"/>
          <w:szCs w:val="21"/>
        </w:rPr>
      </w:pPr>
    </w:p>
    <w:p w14:paraId="36E5189F" w14:textId="62C69180" w:rsidR="00123DAC" w:rsidRPr="00B6357E" w:rsidRDefault="00617E7F" w:rsidP="00123DAC">
      <w:pPr>
        <w:pStyle w:val="1"/>
        <w:rPr>
          <w:rFonts w:ascii="ＭＳ 明朝" w:eastAsia="ＭＳ 明朝" w:hAnsi="Century" w:cs="ＭＳ 明朝"/>
          <w:color w:val="000000"/>
          <w:kern w:val="0"/>
          <w:sz w:val="21"/>
          <w:szCs w:val="21"/>
        </w:rPr>
      </w:pPr>
      <w:bookmarkStart w:id="180" w:name="_Toc16253684"/>
      <w:bookmarkStart w:id="181" w:name="_Toc104197636"/>
      <w:r w:rsidRPr="00B6357E">
        <w:rPr>
          <w:rFonts w:ascii="ＭＳ 明朝" w:eastAsia="ＭＳ 明朝" w:hAnsi="Century" w:cs="ＭＳ 明朝" w:hint="eastAsia"/>
          <w:color w:val="000000"/>
          <w:kern w:val="0"/>
          <w:sz w:val="21"/>
          <w:szCs w:val="21"/>
        </w:rPr>
        <w:t>３．事業化評価</w:t>
      </w:r>
      <w:bookmarkEnd w:id="180"/>
      <w:bookmarkEnd w:id="181"/>
    </w:p>
    <w:p w14:paraId="0C388814" w14:textId="7397D130" w:rsidR="00123DAC" w:rsidRPr="00B6357E" w:rsidRDefault="00123DAC" w:rsidP="00123DAC">
      <w:pPr>
        <w:autoSpaceDE w:val="0"/>
        <w:autoSpaceDN w:val="0"/>
        <w:adjustRightInd w:val="0"/>
        <w:jc w:val="left"/>
        <w:rPr>
          <w:rFonts w:ascii="ＭＳ 明朝" w:eastAsia="ＭＳ 明朝" w:hAnsi="Century" w:cs="ＭＳ 明朝"/>
          <w:color w:val="000000"/>
          <w:kern w:val="0"/>
          <w:szCs w:val="21"/>
        </w:rPr>
      </w:pPr>
      <w:r w:rsidRPr="00B6357E">
        <w:rPr>
          <w:rFonts w:asciiTheme="minorEastAsia" w:hAnsiTheme="minorEastAsia" w:hint="eastAsia"/>
          <w:szCs w:val="21"/>
        </w:rPr>
        <w:t xml:space="preserve">　実証前調査</w:t>
      </w:r>
      <w:r w:rsidR="00807288" w:rsidRPr="00B6357E">
        <w:rPr>
          <w:rFonts w:asciiTheme="minorEastAsia" w:hAnsiTheme="minorEastAsia" w:hint="eastAsia"/>
          <w:szCs w:val="21"/>
        </w:rPr>
        <w:t>が完了したら、</w:t>
      </w:r>
      <w:r w:rsidRPr="00B6357E">
        <w:rPr>
          <w:rFonts w:asciiTheme="minorEastAsia" w:hAnsiTheme="minorEastAsia" w:hint="eastAsia"/>
          <w:szCs w:val="21"/>
        </w:rPr>
        <w:t>事業化評価のポイント（別紙）に沿って、</w:t>
      </w:r>
      <w:r w:rsidRPr="00B6357E">
        <w:rPr>
          <w:rFonts w:ascii="ＭＳ 明朝" w:eastAsia="ＭＳ 明朝" w:hAnsi="Century" w:cs="ＭＳ 明朝" w:hint="eastAsia"/>
          <w:color w:val="000000"/>
          <w:kern w:val="0"/>
          <w:szCs w:val="21"/>
        </w:rPr>
        <w:t>外部有識者による事業化評価委員会及びＮＥＤＯ内の契約・助成審査委員会による二段階の審査（事業化評価）で、実証</w:t>
      </w:r>
      <w:r w:rsidR="00807288" w:rsidRPr="00B6357E">
        <w:rPr>
          <w:rFonts w:ascii="ＭＳ 明朝" w:eastAsia="ＭＳ 明朝" w:hAnsi="Century" w:cs="ＭＳ 明朝" w:hint="eastAsia"/>
          <w:color w:val="000000"/>
          <w:kern w:val="0"/>
          <w:szCs w:val="21"/>
        </w:rPr>
        <w:t>研究</w:t>
      </w:r>
      <w:r w:rsidRPr="00B6357E">
        <w:rPr>
          <w:rFonts w:ascii="ＭＳ 明朝" w:eastAsia="ＭＳ 明朝" w:hAnsi="Century" w:cs="ＭＳ 明朝" w:hint="eastAsia"/>
          <w:color w:val="000000"/>
          <w:kern w:val="0"/>
          <w:szCs w:val="21"/>
        </w:rPr>
        <w:t>に移行するか</w:t>
      </w:r>
      <w:r w:rsidR="00807288" w:rsidRPr="00B6357E">
        <w:rPr>
          <w:rFonts w:ascii="ＭＳ 明朝" w:eastAsia="ＭＳ 明朝" w:hAnsi="Century" w:cs="ＭＳ 明朝" w:hint="eastAsia"/>
          <w:color w:val="000000"/>
          <w:kern w:val="0"/>
          <w:szCs w:val="21"/>
        </w:rPr>
        <w:t>否</w:t>
      </w:r>
      <w:r w:rsidRPr="00B6357E">
        <w:rPr>
          <w:rFonts w:ascii="ＭＳ 明朝" w:eastAsia="ＭＳ 明朝" w:hAnsi="Century" w:cs="ＭＳ 明朝" w:hint="eastAsia"/>
          <w:color w:val="000000"/>
          <w:kern w:val="0"/>
          <w:szCs w:val="21"/>
        </w:rPr>
        <w:t>かを決定します。</w:t>
      </w:r>
      <w:r w:rsidR="00807288" w:rsidRPr="00B6357E">
        <w:rPr>
          <w:rFonts w:ascii="ＭＳ 明朝" w:eastAsia="ＭＳ 明朝" w:hAnsi="Century" w:cs="ＭＳ 明朝" w:hint="eastAsia"/>
          <w:color w:val="000000"/>
          <w:kern w:val="0"/>
          <w:szCs w:val="21"/>
        </w:rPr>
        <w:t>事業化評価書（実証要件適合性等調査終了時のステージゲート審査に使用した提案書に準ずる様式）を取りまとめ、情報を更新した経済性評価の提案書とリスク管理シートとともに評価を受けます。</w:t>
      </w:r>
      <w:r w:rsidRPr="00B6357E">
        <w:rPr>
          <w:rFonts w:ascii="ＭＳ 明朝" w:eastAsia="ＭＳ 明朝" w:hAnsi="Century" w:cs="ＭＳ 明朝" w:hint="eastAsia"/>
          <w:color w:val="000000"/>
          <w:kern w:val="0"/>
          <w:szCs w:val="21"/>
        </w:rPr>
        <w:t>事業化評価に係る経費の取扱は、課題設定型産業技術開発費助成事業の事務処理マニュアル</w:t>
      </w:r>
      <w:r w:rsidRPr="00B6357E">
        <w:rPr>
          <w:rFonts w:ascii="ＭＳ 明朝" w:eastAsia="ＭＳ 明朝" w:hAnsi="Century" w:cs="ＭＳ 明朝" w:hint="eastAsia"/>
          <w:color w:val="000000"/>
          <w:kern w:val="0"/>
          <w:szCs w:val="21"/>
          <w:vertAlign w:val="superscript"/>
        </w:rPr>
        <w:t>※</w:t>
      </w:r>
      <w:r w:rsidRPr="00B6357E">
        <w:rPr>
          <w:rFonts w:ascii="ＭＳ 明朝" w:eastAsia="ＭＳ 明朝" w:hAnsi="Century" w:cs="ＭＳ 明朝" w:hint="eastAsia"/>
          <w:color w:val="000000"/>
          <w:kern w:val="0"/>
          <w:szCs w:val="21"/>
        </w:rPr>
        <w:t>に従ってください。</w:t>
      </w:r>
    </w:p>
    <w:p w14:paraId="6FC92D8C" w14:textId="77777777" w:rsidR="00123DAC" w:rsidRPr="00B6357E" w:rsidRDefault="00123DAC" w:rsidP="00123DAC">
      <w:pPr>
        <w:autoSpaceDE w:val="0"/>
        <w:autoSpaceDN w:val="0"/>
        <w:adjustRightInd w:val="0"/>
        <w:ind w:leftChars="135" w:left="283" w:firstLineChars="100" w:firstLine="180"/>
        <w:jc w:val="left"/>
        <w:rPr>
          <w:rFonts w:ascii="ＭＳ 明朝" w:eastAsia="ＭＳ 明朝" w:hAnsi="Century" w:cs="ＭＳ 明朝"/>
          <w:color w:val="000000"/>
          <w:kern w:val="0"/>
          <w:sz w:val="18"/>
          <w:szCs w:val="18"/>
        </w:rPr>
      </w:pPr>
      <w:r w:rsidRPr="00B6357E">
        <w:rPr>
          <w:rFonts w:ascii="ＭＳ 明朝" w:eastAsia="ＭＳ 明朝" w:hAnsi="Century" w:cs="ＭＳ 明朝" w:hint="eastAsia"/>
          <w:color w:val="000000"/>
          <w:kern w:val="0"/>
          <w:sz w:val="18"/>
          <w:szCs w:val="18"/>
        </w:rPr>
        <w:t xml:space="preserve">※　</w:t>
      </w:r>
      <w:hyperlink r:id="rId8" w:history="1">
        <w:r w:rsidRPr="00B6357E">
          <w:rPr>
            <w:rStyle w:val="af5"/>
            <w:rFonts w:ascii="ＭＳ 明朝" w:eastAsia="ＭＳ 明朝" w:hAnsi="Century" w:cs="ＭＳ 明朝"/>
            <w:kern w:val="0"/>
            <w:sz w:val="18"/>
            <w:szCs w:val="18"/>
          </w:rPr>
          <w:t>http://www.nedo.go.jp/itaku-gyomu/hojo_josei_manual_manual.html</w:t>
        </w:r>
      </w:hyperlink>
      <w:r w:rsidRPr="00B6357E">
        <w:rPr>
          <w:rFonts w:ascii="ＭＳ 明朝" w:eastAsia="ＭＳ 明朝" w:hAnsi="Century" w:cs="ＭＳ 明朝" w:hint="eastAsia"/>
          <w:color w:val="000000"/>
          <w:kern w:val="0"/>
          <w:sz w:val="18"/>
          <w:szCs w:val="18"/>
        </w:rPr>
        <w:t xml:space="preserve">　</w:t>
      </w:r>
    </w:p>
    <w:p w14:paraId="13E53C3D" w14:textId="0850BB9B" w:rsidR="00123DAC" w:rsidRPr="00B6357E" w:rsidRDefault="00123DAC" w:rsidP="00123DAC">
      <w:pPr>
        <w:autoSpaceDE w:val="0"/>
        <w:autoSpaceDN w:val="0"/>
        <w:adjustRightInd w:val="0"/>
        <w:jc w:val="left"/>
        <w:rPr>
          <w:rFonts w:ascii="ＭＳ 明朝" w:eastAsia="ＭＳ 明朝" w:hAnsi="Century" w:cs="ＭＳ 明朝"/>
          <w:color w:val="000000"/>
          <w:kern w:val="0"/>
          <w:szCs w:val="21"/>
        </w:rPr>
      </w:pPr>
      <w:r w:rsidRPr="00B6357E">
        <w:rPr>
          <w:noProof/>
          <w:sz w:val="18"/>
          <w:szCs w:val="18"/>
        </w:rPr>
        <mc:AlternateContent>
          <mc:Choice Requires="wps">
            <w:drawing>
              <wp:anchor distT="0" distB="0" distL="114300" distR="114300" simplePos="0" relativeHeight="251677184" behindDoc="0" locked="0" layoutInCell="1" allowOverlap="1" wp14:anchorId="762F9CED" wp14:editId="76588D71">
                <wp:simplePos x="0" y="0"/>
                <wp:positionH relativeFrom="column">
                  <wp:posOffset>119418</wp:posOffset>
                </wp:positionH>
                <wp:positionV relativeFrom="paragraph">
                  <wp:posOffset>211541</wp:posOffset>
                </wp:positionV>
                <wp:extent cx="5972175" cy="2163170"/>
                <wp:effectExtent l="0" t="0" r="28575" b="27940"/>
                <wp:wrapNone/>
                <wp:docPr id="409" name="テキスト ボックス 409"/>
                <wp:cNvGraphicFramePr/>
                <a:graphic xmlns:a="http://schemas.openxmlformats.org/drawingml/2006/main">
                  <a:graphicData uri="http://schemas.microsoft.com/office/word/2010/wordprocessingShape">
                    <wps:wsp>
                      <wps:cNvSpPr txBox="1"/>
                      <wps:spPr>
                        <a:xfrm>
                          <a:off x="0" y="0"/>
                          <a:ext cx="5972175" cy="2163170"/>
                        </a:xfrm>
                        <a:prstGeom prst="rect">
                          <a:avLst/>
                        </a:prstGeom>
                        <a:solidFill>
                          <a:sysClr val="window" lastClr="FFFFFF"/>
                        </a:solidFill>
                        <a:ln w="6350">
                          <a:solidFill>
                            <a:prstClr val="black"/>
                          </a:solidFill>
                        </a:ln>
                        <a:effectLst/>
                      </wps:spPr>
                      <wps:txbx>
                        <w:txbxContent>
                          <w:p w14:paraId="454C04A2" w14:textId="77777777" w:rsidR="009D15E4" w:rsidRDefault="009D15E4" w:rsidP="00123DAC">
                            <w:pPr>
                              <w:spacing w:line="0" w:lineRule="atLeast"/>
                              <w:rPr>
                                <w:sz w:val="18"/>
                                <w:szCs w:val="18"/>
                              </w:rPr>
                            </w:pPr>
                            <w:r w:rsidRPr="007E2DA8">
                              <w:rPr>
                                <w:rFonts w:hint="eastAsia"/>
                                <w:sz w:val="18"/>
                                <w:szCs w:val="18"/>
                              </w:rPr>
                              <w:t>重要</w:t>
                            </w:r>
                            <w:r>
                              <w:rPr>
                                <w:rFonts w:hint="eastAsia"/>
                                <w:sz w:val="18"/>
                                <w:szCs w:val="18"/>
                              </w:rPr>
                              <w:t>！</w:t>
                            </w:r>
                          </w:p>
                          <w:p w14:paraId="105A8A34" w14:textId="5B36A08E" w:rsidR="009D15E4" w:rsidRDefault="009D15E4" w:rsidP="00123DAC">
                            <w:pPr>
                              <w:spacing w:line="0" w:lineRule="atLeast"/>
                              <w:rPr>
                                <w:sz w:val="18"/>
                                <w:szCs w:val="18"/>
                              </w:rPr>
                            </w:pPr>
                            <w:r>
                              <w:rPr>
                                <w:rFonts w:hint="eastAsia"/>
                                <w:sz w:val="18"/>
                                <w:szCs w:val="18"/>
                              </w:rPr>
                              <w:t>事業化</w:t>
                            </w:r>
                            <w:r>
                              <w:rPr>
                                <w:sz w:val="18"/>
                                <w:szCs w:val="18"/>
                              </w:rPr>
                              <w:t>評価</w:t>
                            </w:r>
                            <w:r>
                              <w:rPr>
                                <w:rFonts w:hint="eastAsia"/>
                                <w:sz w:val="18"/>
                                <w:szCs w:val="18"/>
                              </w:rPr>
                              <w:t>用に</w:t>
                            </w:r>
                            <w:r>
                              <w:rPr>
                                <w:sz w:val="18"/>
                                <w:szCs w:val="18"/>
                              </w:rPr>
                              <w:t>作成</w:t>
                            </w:r>
                            <w:r w:rsidR="00807288">
                              <w:rPr>
                                <w:rFonts w:hint="eastAsia"/>
                                <w:sz w:val="18"/>
                                <w:szCs w:val="18"/>
                              </w:rPr>
                              <w:t>する</w:t>
                            </w:r>
                            <w:r>
                              <w:rPr>
                                <w:sz w:val="18"/>
                                <w:szCs w:val="18"/>
                              </w:rPr>
                              <w:t>事業化評価書には、</w:t>
                            </w:r>
                            <w:r>
                              <w:rPr>
                                <w:rFonts w:hint="eastAsia"/>
                                <w:sz w:val="18"/>
                                <w:szCs w:val="18"/>
                              </w:rPr>
                              <w:t>ＰＡ</w:t>
                            </w:r>
                            <w:r w:rsidR="00D147CE">
                              <w:rPr>
                                <w:rFonts w:hint="eastAsia"/>
                                <w:sz w:val="18"/>
                                <w:szCs w:val="18"/>
                              </w:rPr>
                              <w:t>等</w:t>
                            </w:r>
                            <w:r>
                              <w:rPr>
                                <w:rFonts w:hint="eastAsia"/>
                                <w:sz w:val="18"/>
                                <w:szCs w:val="18"/>
                              </w:rPr>
                              <w:t>（及び</w:t>
                            </w:r>
                            <w:r w:rsidRPr="00361159">
                              <w:rPr>
                                <w:rFonts w:hint="eastAsia"/>
                                <w:sz w:val="18"/>
                                <w:szCs w:val="18"/>
                              </w:rPr>
                              <w:t>ＭＯＵ</w:t>
                            </w:r>
                            <w:r w:rsidR="006E06C1">
                              <w:rPr>
                                <w:rFonts w:hint="eastAsia"/>
                                <w:sz w:val="18"/>
                                <w:szCs w:val="18"/>
                              </w:rPr>
                              <w:t>等</w:t>
                            </w:r>
                            <w:r>
                              <w:rPr>
                                <w:rFonts w:hint="eastAsia"/>
                                <w:sz w:val="18"/>
                                <w:szCs w:val="18"/>
                              </w:rPr>
                              <w:t>）の</w:t>
                            </w:r>
                            <w:r>
                              <w:rPr>
                                <w:sz w:val="18"/>
                                <w:szCs w:val="18"/>
                              </w:rPr>
                              <w:t>締結予定日</w:t>
                            </w:r>
                            <w:r>
                              <w:rPr>
                                <w:rFonts w:hint="eastAsia"/>
                                <w:sz w:val="18"/>
                                <w:szCs w:val="18"/>
                              </w:rPr>
                              <w:t>を</w:t>
                            </w:r>
                            <w:r>
                              <w:rPr>
                                <w:sz w:val="18"/>
                                <w:szCs w:val="18"/>
                              </w:rPr>
                              <w:t>含め、実証研究のスケジュールを記載し</w:t>
                            </w:r>
                            <w:r>
                              <w:rPr>
                                <w:rFonts w:hint="eastAsia"/>
                                <w:sz w:val="18"/>
                                <w:szCs w:val="18"/>
                              </w:rPr>
                              <w:t>ます。事業化</w:t>
                            </w:r>
                            <w:r>
                              <w:rPr>
                                <w:sz w:val="18"/>
                                <w:szCs w:val="18"/>
                              </w:rPr>
                              <w:t>評価の結果、実証研究へ移行することが</w:t>
                            </w:r>
                            <w:r w:rsidR="00807288">
                              <w:rPr>
                                <w:rFonts w:hint="eastAsia"/>
                                <w:sz w:val="18"/>
                                <w:szCs w:val="18"/>
                              </w:rPr>
                              <w:t>決定し</w:t>
                            </w:r>
                            <w:r>
                              <w:rPr>
                                <w:sz w:val="18"/>
                                <w:szCs w:val="18"/>
                              </w:rPr>
                              <w:t>た場合、</w:t>
                            </w:r>
                            <w:r>
                              <w:rPr>
                                <w:rFonts w:hint="eastAsia"/>
                                <w:sz w:val="18"/>
                                <w:szCs w:val="18"/>
                              </w:rPr>
                              <w:t>できるだけ</w:t>
                            </w:r>
                            <w:r>
                              <w:rPr>
                                <w:sz w:val="18"/>
                                <w:szCs w:val="18"/>
                              </w:rPr>
                              <w:t>速やかに</w:t>
                            </w:r>
                            <w:r>
                              <w:rPr>
                                <w:rFonts w:hint="eastAsia"/>
                                <w:sz w:val="18"/>
                                <w:szCs w:val="18"/>
                              </w:rPr>
                              <w:t>ＰＡ</w:t>
                            </w:r>
                            <w:r w:rsidR="00D147CE">
                              <w:rPr>
                                <w:rFonts w:hint="eastAsia"/>
                                <w:sz w:val="18"/>
                                <w:szCs w:val="18"/>
                              </w:rPr>
                              <w:t>等</w:t>
                            </w:r>
                            <w:r>
                              <w:rPr>
                                <w:rFonts w:hint="eastAsia"/>
                                <w:sz w:val="18"/>
                                <w:szCs w:val="18"/>
                              </w:rPr>
                              <w:t>を</w:t>
                            </w:r>
                            <w:r>
                              <w:rPr>
                                <w:sz w:val="18"/>
                                <w:szCs w:val="18"/>
                              </w:rPr>
                              <w:t>締結し、</w:t>
                            </w:r>
                            <w:r>
                              <w:rPr>
                                <w:rFonts w:hint="eastAsia"/>
                                <w:sz w:val="18"/>
                                <w:szCs w:val="18"/>
                              </w:rPr>
                              <w:t>実証研究を開始</w:t>
                            </w:r>
                            <w:r>
                              <w:rPr>
                                <w:sz w:val="18"/>
                                <w:szCs w:val="18"/>
                              </w:rPr>
                              <w:t>することが望ましいです。</w:t>
                            </w:r>
                          </w:p>
                          <w:p w14:paraId="7C74AE13" w14:textId="6BCD9DAC" w:rsidR="009D15E4" w:rsidRDefault="009D15E4" w:rsidP="00123DAC">
                            <w:pPr>
                              <w:spacing w:line="0" w:lineRule="atLeast"/>
                              <w:rPr>
                                <w:sz w:val="18"/>
                                <w:szCs w:val="18"/>
                              </w:rPr>
                            </w:pPr>
                            <w:r>
                              <w:rPr>
                                <w:sz w:val="18"/>
                                <w:szCs w:val="18"/>
                              </w:rPr>
                              <w:t>したがって、</w:t>
                            </w:r>
                            <w:r>
                              <w:rPr>
                                <w:rFonts w:hint="eastAsia"/>
                                <w:sz w:val="18"/>
                                <w:szCs w:val="18"/>
                              </w:rPr>
                              <w:t>事業化</w:t>
                            </w:r>
                            <w:r>
                              <w:rPr>
                                <w:sz w:val="18"/>
                                <w:szCs w:val="18"/>
                              </w:rPr>
                              <w:t>評価</w:t>
                            </w:r>
                            <w:r>
                              <w:rPr>
                                <w:rFonts w:hint="eastAsia"/>
                                <w:sz w:val="18"/>
                                <w:szCs w:val="18"/>
                              </w:rPr>
                              <w:t>の</w:t>
                            </w:r>
                            <w:r>
                              <w:rPr>
                                <w:sz w:val="18"/>
                                <w:szCs w:val="18"/>
                              </w:rPr>
                              <w:t>時点で確認した</w:t>
                            </w:r>
                            <w:r>
                              <w:rPr>
                                <w:rFonts w:hint="eastAsia"/>
                                <w:sz w:val="18"/>
                                <w:szCs w:val="18"/>
                              </w:rPr>
                              <w:t>ＰＡ</w:t>
                            </w:r>
                            <w:r w:rsidR="00D147CE">
                              <w:rPr>
                                <w:rFonts w:hint="eastAsia"/>
                                <w:sz w:val="18"/>
                                <w:szCs w:val="18"/>
                              </w:rPr>
                              <w:t>等</w:t>
                            </w:r>
                            <w:r>
                              <w:rPr>
                                <w:rFonts w:hint="eastAsia"/>
                                <w:sz w:val="18"/>
                                <w:szCs w:val="18"/>
                              </w:rPr>
                              <w:t>（及び</w:t>
                            </w:r>
                            <w:r w:rsidRPr="00361159">
                              <w:rPr>
                                <w:rFonts w:hint="eastAsia"/>
                                <w:sz w:val="18"/>
                                <w:szCs w:val="18"/>
                              </w:rPr>
                              <w:t>ＭＯＵ</w:t>
                            </w:r>
                            <w:r w:rsidR="006E06C1">
                              <w:rPr>
                                <w:rFonts w:hint="eastAsia"/>
                                <w:sz w:val="18"/>
                                <w:szCs w:val="18"/>
                              </w:rPr>
                              <w:t>等</w:t>
                            </w:r>
                            <w:r>
                              <w:rPr>
                                <w:rFonts w:hint="eastAsia"/>
                                <w:sz w:val="18"/>
                                <w:szCs w:val="18"/>
                              </w:rPr>
                              <w:t>）の</w:t>
                            </w:r>
                            <w:r>
                              <w:rPr>
                                <w:sz w:val="18"/>
                                <w:szCs w:val="18"/>
                              </w:rPr>
                              <w:t>締結予定日から</w:t>
                            </w:r>
                          </w:p>
                          <w:p w14:paraId="23471028" w14:textId="77777777" w:rsidR="009D15E4" w:rsidRDefault="009D15E4" w:rsidP="00123DAC">
                            <w:pPr>
                              <w:spacing w:line="0" w:lineRule="atLeast"/>
                              <w:rPr>
                                <w:sz w:val="18"/>
                                <w:szCs w:val="18"/>
                              </w:rPr>
                            </w:pPr>
                          </w:p>
                          <w:p w14:paraId="78438EBE" w14:textId="4EC47B8D" w:rsidR="009D15E4" w:rsidRPr="007147B8" w:rsidRDefault="009D15E4" w:rsidP="007147B8">
                            <w:pPr>
                              <w:pStyle w:val="ae"/>
                              <w:numPr>
                                <w:ilvl w:val="0"/>
                                <w:numId w:val="41"/>
                              </w:numPr>
                              <w:spacing w:line="0" w:lineRule="atLeast"/>
                              <w:ind w:leftChars="0"/>
                              <w:rPr>
                                <w:sz w:val="18"/>
                                <w:szCs w:val="18"/>
                              </w:rPr>
                            </w:pPr>
                            <w:r w:rsidRPr="007147B8">
                              <w:rPr>
                                <w:rFonts w:hint="eastAsia"/>
                                <w:sz w:val="18"/>
                                <w:szCs w:val="18"/>
                              </w:rPr>
                              <w:t>６カ月以上遅れる場合：</w:t>
                            </w:r>
                          </w:p>
                          <w:p w14:paraId="52C8026A" w14:textId="2E7D90D2" w:rsidR="009D15E4" w:rsidRDefault="009D15E4" w:rsidP="00123DAC">
                            <w:pPr>
                              <w:spacing w:line="0" w:lineRule="atLeast"/>
                              <w:ind w:left="180" w:hangingChars="100" w:hanging="180"/>
                              <w:rPr>
                                <w:sz w:val="18"/>
                                <w:szCs w:val="18"/>
                              </w:rPr>
                            </w:pPr>
                            <w:r>
                              <w:rPr>
                                <w:rFonts w:hint="eastAsia"/>
                                <w:sz w:val="18"/>
                                <w:szCs w:val="18"/>
                              </w:rPr>
                              <w:t xml:space="preserve">　</w:t>
                            </w:r>
                            <w:r w:rsidR="00807288">
                              <w:rPr>
                                <w:rFonts w:hint="eastAsia"/>
                                <w:sz w:val="18"/>
                                <w:szCs w:val="18"/>
                              </w:rPr>
                              <w:t>２</w:t>
                            </w:r>
                            <w:r>
                              <w:rPr>
                                <w:rFonts w:hint="eastAsia"/>
                                <w:sz w:val="18"/>
                                <w:szCs w:val="18"/>
                              </w:rPr>
                              <w:t>.</w:t>
                            </w:r>
                            <w:r w:rsidR="00807288">
                              <w:rPr>
                                <w:rFonts w:hint="eastAsia"/>
                                <w:sz w:val="18"/>
                                <w:szCs w:val="18"/>
                              </w:rPr>
                              <w:t>の</w:t>
                            </w:r>
                            <w:r>
                              <w:rPr>
                                <w:sz w:val="18"/>
                                <w:szCs w:val="18"/>
                              </w:rPr>
                              <w:t>４）</w:t>
                            </w:r>
                            <w:r w:rsidR="00807288">
                              <w:rPr>
                                <w:rFonts w:hint="eastAsia"/>
                                <w:sz w:val="18"/>
                                <w:szCs w:val="18"/>
                              </w:rPr>
                              <w:t>の「</w:t>
                            </w:r>
                            <w:r>
                              <w:rPr>
                                <w:rFonts w:hint="eastAsia"/>
                                <w:sz w:val="18"/>
                                <w:szCs w:val="18"/>
                              </w:rPr>
                              <w:t>実証研究を実施する</w:t>
                            </w:r>
                            <w:r>
                              <w:rPr>
                                <w:sz w:val="18"/>
                                <w:szCs w:val="18"/>
                              </w:rPr>
                              <w:t>上で</w:t>
                            </w:r>
                            <w:r>
                              <w:rPr>
                                <w:rFonts w:hint="eastAsia"/>
                                <w:sz w:val="18"/>
                                <w:szCs w:val="18"/>
                              </w:rPr>
                              <w:t>必要な</w:t>
                            </w:r>
                            <w:r>
                              <w:rPr>
                                <w:sz w:val="18"/>
                                <w:szCs w:val="18"/>
                              </w:rPr>
                              <w:t>手続き</w:t>
                            </w:r>
                            <w:r>
                              <w:rPr>
                                <w:rFonts w:hint="eastAsia"/>
                                <w:sz w:val="18"/>
                                <w:szCs w:val="18"/>
                              </w:rPr>
                              <w:t>」に示す</w:t>
                            </w:r>
                            <w:r>
                              <w:rPr>
                                <w:sz w:val="18"/>
                                <w:szCs w:val="18"/>
                              </w:rPr>
                              <w:t>事項</w:t>
                            </w:r>
                            <w:r>
                              <w:rPr>
                                <w:rFonts w:hint="eastAsia"/>
                                <w:sz w:val="18"/>
                                <w:szCs w:val="18"/>
                              </w:rPr>
                              <w:t>や事業環境等、事業実施</w:t>
                            </w:r>
                            <w:r>
                              <w:rPr>
                                <w:sz w:val="18"/>
                                <w:szCs w:val="18"/>
                              </w:rPr>
                              <w:t>の</w:t>
                            </w:r>
                            <w:r>
                              <w:rPr>
                                <w:rFonts w:hint="eastAsia"/>
                                <w:sz w:val="18"/>
                                <w:szCs w:val="18"/>
                              </w:rPr>
                              <w:t>前提となる条件</w:t>
                            </w:r>
                            <w:r>
                              <w:rPr>
                                <w:sz w:val="18"/>
                                <w:szCs w:val="18"/>
                              </w:rPr>
                              <w:t>に変更がないかリスク</w:t>
                            </w:r>
                            <w:r>
                              <w:rPr>
                                <w:rFonts w:hint="eastAsia"/>
                                <w:sz w:val="18"/>
                                <w:szCs w:val="18"/>
                              </w:rPr>
                              <w:t>管理シートを</w:t>
                            </w:r>
                            <w:r w:rsidR="00807288">
                              <w:rPr>
                                <w:rFonts w:hint="eastAsia"/>
                                <w:sz w:val="18"/>
                                <w:szCs w:val="18"/>
                              </w:rPr>
                              <w:t>助成</w:t>
                            </w:r>
                            <w:r>
                              <w:rPr>
                                <w:rFonts w:hint="eastAsia"/>
                                <w:sz w:val="18"/>
                                <w:szCs w:val="18"/>
                              </w:rPr>
                              <w:t>事業者</w:t>
                            </w:r>
                            <w:r>
                              <w:rPr>
                                <w:sz w:val="18"/>
                                <w:szCs w:val="18"/>
                              </w:rPr>
                              <w:t>が総点検し、実証研究の中止に繋がり得るリスクが判明した時は、実証研究を実施することの是非を</w:t>
                            </w:r>
                            <w:r>
                              <w:rPr>
                                <w:rFonts w:hint="eastAsia"/>
                                <w:sz w:val="18"/>
                                <w:szCs w:val="18"/>
                              </w:rPr>
                              <w:t>ＮＥＤＯと協議して</w:t>
                            </w:r>
                            <w:r>
                              <w:rPr>
                                <w:sz w:val="18"/>
                                <w:szCs w:val="18"/>
                              </w:rPr>
                              <w:t>いただきます。</w:t>
                            </w:r>
                          </w:p>
                          <w:p w14:paraId="5E116BDB" w14:textId="77777777" w:rsidR="009D15E4" w:rsidRPr="00624F11" w:rsidRDefault="009D15E4" w:rsidP="00123DAC">
                            <w:pPr>
                              <w:spacing w:line="0" w:lineRule="atLeast"/>
                              <w:rPr>
                                <w:sz w:val="18"/>
                                <w:szCs w:val="18"/>
                              </w:rPr>
                            </w:pPr>
                          </w:p>
                          <w:p w14:paraId="5D63981C" w14:textId="22299A1D" w:rsidR="009D15E4" w:rsidRPr="007147B8" w:rsidRDefault="009D15E4" w:rsidP="007147B8">
                            <w:pPr>
                              <w:pStyle w:val="ae"/>
                              <w:numPr>
                                <w:ilvl w:val="0"/>
                                <w:numId w:val="41"/>
                              </w:numPr>
                              <w:spacing w:line="0" w:lineRule="atLeast"/>
                              <w:ind w:leftChars="0"/>
                              <w:rPr>
                                <w:sz w:val="18"/>
                                <w:szCs w:val="18"/>
                              </w:rPr>
                            </w:pPr>
                            <w:r w:rsidRPr="007147B8">
                              <w:rPr>
                                <w:rFonts w:hint="eastAsia"/>
                                <w:sz w:val="18"/>
                                <w:szCs w:val="18"/>
                              </w:rPr>
                              <w:t>１年以上遅れる場合：</w:t>
                            </w:r>
                          </w:p>
                          <w:p w14:paraId="50CF450F" w14:textId="6967F37B" w:rsidR="009D15E4" w:rsidRPr="007147B8" w:rsidRDefault="009D15E4" w:rsidP="007147B8">
                            <w:pPr>
                              <w:spacing w:line="0" w:lineRule="atLeast"/>
                              <w:ind w:leftChars="67" w:left="141"/>
                              <w:rPr>
                                <w:sz w:val="18"/>
                                <w:szCs w:val="18"/>
                              </w:rPr>
                            </w:pPr>
                            <w:r w:rsidRPr="007147B8">
                              <w:rPr>
                                <w:rFonts w:hint="eastAsia"/>
                                <w:sz w:val="18"/>
                                <w:szCs w:val="18"/>
                              </w:rPr>
                              <w:t>①を実施した後も締結されず、さらに６カ月遅れる場合は、リスク管理シートを</w:t>
                            </w:r>
                            <w:r w:rsidR="00807288" w:rsidRPr="007147B8">
                              <w:rPr>
                                <w:rFonts w:hint="eastAsia"/>
                                <w:sz w:val="18"/>
                                <w:szCs w:val="18"/>
                              </w:rPr>
                              <w:t>助成</w:t>
                            </w:r>
                            <w:r w:rsidRPr="007147B8">
                              <w:rPr>
                                <w:rFonts w:hint="eastAsia"/>
                                <w:sz w:val="18"/>
                                <w:szCs w:val="18"/>
                              </w:rPr>
                              <w:t>事業者が</w:t>
                            </w:r>
                            <w:r w:rsidR="00807288" w:rsidRPr="007147B8">
                              <w:rPr>
                                <w:rFonts w:hint="eastAsia"/>
                                <w:sz w:val="18"/>
                                <w:szCs w:val="18"/>
                              </w:rPr>
                              <w:t>再度</w:t>
                            </w:r>
                            <w:r w:rsidRPr="007147B8">
                              <w:rPr>
                                <w:rFonts w:hint="eastAsia"/>
                                <w:sz w:val="18"/>
                                <w:szCs w:val="18"/>
                              </w:rPr>
                              <w:t>総点検し、実証研究を実施することの是非をＮＥＤＯと協議の上、再度、事業化評価を</w:t>
                            </w:r>
                            <w:r w:rsidR="00807288" w:rsidRPr="007147B8">
                              <w:rPr>
                                <w:rFonts w:hint="eastAsia"/>
                                <w:sz w:val="18"/>
                                <w:szCs w:val="18"/>
                              </w:rPr>
                              <w:t>受けていただき</w:t>
                            </w:r>
                            <w:r w:rsidRPr="007147B8">
                              <w:rPr>
                                <w:rFonts w:hint="eastAsia"/>
                                <w:sz w:val="18"/>
                                <w:szCs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9CED" id="テキスト ボックス 409" o:spid="_x0000_s1084" type="#_x0000_t202" style="position:absolute;margin-left:9.4pt;margin-top:16.65pt;width:470.25pt;height:170.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" fillcolor="window" strokeweight=".5pt">
                <v:textbox>
                  <w:txbxContent>
                    <w:p w14:paraId="454C04A2" w14:textId="77777777" w:rsidR="009D15E4" w:rsidRDefault="009D15E4" w:rsidP="00123DAC">
                      <w:pPr>
                        <w:spacing w:line="0" w:lineRule="atLeast"/>
                        <w:rPr>
                          <w:sz w:val="18"/>
                          <w:szCs w:val="18"/>
                        </w:rPr>
                      </w:pPr>
                      <w:r w:rsidRPr="007E2DA8">
                        <w:rPr>
                          <w:rFonts w:hint="eastAsia"/>
                          <w:sz w:val="18"/>
                          <w:szCs w:val="18"/>
                        </w:rPr>
                        <w:t>重要</w:t>
                      </w:r>
                      <w:r>
                        <w:rPr>
                          <w:rFonts w:hint="eastAsia"/>
                          <w:sz w:val="18"/>
                          <w:szCs w:val="18"/>
                        </w:rPr>
                        <w:t>！</w:t>
                      </w:r>
                    </w:p>
                    <w:p w14:paraId="105A8A34" w14:textId="5B36A08E" w:rsidR="009D15E4" w:rsidRDefault="009D15E4" w:rsidP="00123DAC">
                      <w:pPr>
                        <w:spacing w:line="0" w:lineRule="atLeast"/>
                        <w:rPr>
                          <w:sz w:val="18"/>
                          <w:szCs w:val="18"/>
                        </w:rPr>
                      </w:pPr>
                      <w:r>
                        <w:rPr>
                          <w:rFonts w:hint="eastAsia"/>
                          <w:sz w:val="18"/>
                          <w:szCs w:val="18"/>
                        </w:rPr>
                        <w:t>事業化</w:t>
                      </w:r>
                      <w:r>
                        <w:rPr>
                          <w:sz w:val="18"/>
                          <w:szCs w:val="18"/>
                        </w:rPr>
                        <w:t>評価</w:t>
                      </w:r>
                      <w:r>
                        <w:rPr>
                          <w:rFonts w:hint="eastAsia"/>
                          <w:sz w:val="18"/>
                          <w:szCs w:val="18"/>
                        </w:rPr>
                        <w:t>用に</w:t>
                      </w:r>
                      <w:r>
                        <w:rPr>
                          <w:sz w:val="18"/>
                          <w:szCs w:val="18"/>
                        </w:rPr>
                        <w:t>作成</w:t>
                      </w:r>
                      <w:r w:rsidR="00807288">
                        <w:rPr>
                          <w:rFonts w:hint="eastAsia"/>
                          <w:sz w:val="18"/>
                          <w:szCs w:val="18"/>
                        </w:rPr>
                        <w:t>する</w:t>
                      </w:r>
                      <w:r>
                        <w:rPr>
                          <w:sz w:val="18"/>
                          <w:szCs w:val="18"/>
                        </w:rPr>
                        <w:t>事業化評価書には、</w:t>
                      </w:r>
                      <w:r>
                        <w:rPr>
                          <w:rFonts w:hint="eastAsia"/>
                          <w:sz w:val="18"/>
                          <w:szCs w:val="18"/>
                        </w:rPr>
                        <w:t>ＰＡ</w:t>
                      </w:r>
                      <w:r w:rsidR="00D147CE">
                        <w:rPr>
                          <w:rFonts w:hint="eastAsia"/>
                          <w:sz w:val="18"/>
                          <w:szCs w:val="18"/>
                        </w:rPr>
                        <w:t>等</w:t>
                      </w:r>
                      <w:r>
                        <w:rPr>
                          <w:rFonts w:hint="eastAsia"/>
                          <w:sz w:val="18"/>
                          <w:szCs w:val="18"/>
                        </w:rPr>
                        <w:t>（及び</w:t>
                      </w:r>
                      <w:r w:rsidRPr="00361159">
                        <w:rPr>
                          <w:rFonts w:hint="eastAsia"/>
                          <w:sz w:val="18"/>
                          <w:szCs w:val="18"/>
                        </w:rPr>
                        <w:t>ＭＯＵ</w:t>
                      </w:r>
                      <w:r w:rsidR="006E06C1">
                        <w:rPr>
                          <w:rFonts w:hint="eastAsia"/>
                          <w:sz w:val="18"/>
                          <w:szCs w:val="18"/>
                        </w:rPr>
                        <w:t>等</w:t>
                      </w:r>
                      <w:r>
                        <w:rPr>
                          <w:rFonts w:hint="eastAsia"/>
                          <w:sz w:val="18"/>
                          <w:szCs w:val="18"/>
                        </w:rPr>
                        <w:t>）の</w:t>
                      </w:r>
                      <w:r>
                        <w:rPr>
                          <w:sz w:val="18"/>
                          <w:szCs w:val="18"/>
                        </w:rPr>
                        <w:t>締結予定日</w:t>
                      </w:r>
                      <w:r>
                        <w:rPr>
                          <w:rFonts w:hint="eastAsia"/>
                          <w:sz w:val="18"/>
                          <w:szCs w:val="18"/>
                        </w:rPr>
                        <w:t>を</w:t>
                      </w:r>
                      <w:r>
                        <w:rPr>
                          <w:sz w:val="18"/>
                          <w:szCs w:val="18"/>
                        </w:rPr>
                        <w:t>含め、実証研究のスケジュールを記載し</w:t>
                      </w:r>
                      <w:r>
                        <w:rPr>
                          <w:rFonts w:hint="eastAsia"/>
                          <w:sz w:val="18"/>
                          <w:szCs w:val="18"/>
                        </w:rPr>
                        <w:t>ます。事業化</w:t>
                      </w:r>
                      <w:r>
                        <w:rPr>
                          <w:sz w:val="18"/>
                          <w:szCs w:val="18"/>
                        </w:rPr>
                        <w:t>評価の結果、実証研究へ移行することが</w:t>
                      </w:r>
                      <w:r w:rsidR="00807288">
                        <w:rPr>
                          <w:rFonts w:hint="eastAsia"/>
                          <w:sz w:val="18"/>
                          <w:szCs w:val="18"/>
                        </w:rPr>
                        <w:t>決定し</w:t>
                      </w:r>
                      <w:r>
                        <w:rPr>
                          <w:sz w:val="18"/>
                          <w:szCs w:val="18"/>
                        </w:rPr>
                        <w:t>た場合、</w:t>
                      </w:r>
                      <w:r>
                        <w:rPr>
                          <w:rFonts w:hint="eastAsia"/>
                          <w:sz w:val="18"/>
                          <w:szCs w:val="18"/>
                        </w:rPr>
                        <w:t>できるだけ</w:t>
                      </w:r>
                      <w:r>
                        <w:rPr>
                          <w:sz w:val="18"/>
                          <w:szCs w:val="18"/>
                        </w:rPr>
                        <w:t>速やかに</w:t>
                      </w:r>
                      <w:r>
                        <w:rPr>
                          <w:rFonts w:hint="eastAsia"/>
                          <w:sz w:val="18"/>
                          <w:szCs w:val="18"/>
                        </w:rPr>
                        <w:t>ＰＡ</w:t>
                      </w:r>
                      <w:r w:rsidR="00D147CE">
                        <w:rPr>
                          <w:rFonts w:hint="eastAsia"/>
                          <w:sz w:val="18"/>
                          <w:szCs w:val="18"/>
                        </w:rPr>
                        <w:t>等</w:t>
                      </w:r>
                      <w:r>
                        <w:rPr>
                          <w:rFonts w:hint="eastAsia"/>
                          <w:sz w:val="18"/>
                          <w:szCs w:val="18"/>
                        </w:rPr>
                        <w:t>を</w:t>
                      </w:r>
                      <w:r>
                        <w:rPr>
                          <w:sz w:val="18"/>
                          <w:szCs w:val="18"/>
                        </w:rPr>
                        <w:t>締結し、</w:t>
                      </w:r>
                      <w:r>
                        <w:rPr>
                          <w:rFonts w:hint="eastAsia"/>
                          <w:sz w:val="18"/>
                          <w:szCs w:val="18"/>
                        </w:rPr>
                        <w:t>実証研究を開始</w:t>
                      </w:r>
                      <w:r>
                        <w:rPr>
                          <w:sz w:val="18"/>
                          <w:szCs w:val="18"/>
                        </w:rPr>
                        <w:t>することが望ましいです。</w:t>
                      </w:r>
                    </w:p>
                    <w:p w14:paraId="7C74AE13" w14:textId="6BCD9DAC" w:rsidR="009D15E4" w:rsidRDefault="009D15E4" w:rsidP="00123DAC">
                      <w:pPr>
                        <w:spacing w:line="0" w:lineRule="atLeast"/>
                        <w:rPr>
                          <w:sz w:val="18"/>
                          <w:szCs w:val="18"/>
                        </w:rPr>
                      </w:pPr>
                      <w:r>
                        <w:rPr>
                          <w:sz w:val="18"/>
                          <w:szCs w:val="18"/>
                        </w:rPr>
                        <w:t>したがって、</w:t>
                      </w:r>
                      <w:r>
                        <w:rPr>
                          <w:rFonts w:hint="eastAsia"/>
                          <w:sz w:val="18"/>
                          <w:szCs w:val="18"/>
                        </w:rPr>
                        <w:t>事業化</w:t>
                      </w:r>
                      <w:r>
                        <w:rPr>
                          <w:sz w:val="18"/>
                          <w:szCs w:val="18"/>
                        </w:rPr>
                        <w:t>評価</w:t>
                      </w:r>
                      <w:r>
                        <w:rPr>
                          <w:rFonts w:hint="eastAsia"/>
                          <w:sz w:val="18"/>
                          <w:szCs w:val="18"/>
                        </w:rPr>
                        <w:t>の</w:t>
                      </w:r>
                      <w:r>
                        <w:rPr>
                          <w:sz w:val="18"/>
                          <w:szCs w:val="18"/>
                        </w:rPr>
                        <w:t>時点で確認した</w:t>
                      </w:r>
                      <w:r>
                        <w:rPr>
                          <w:rFonts w:hint="eastAsia"/>
                          <w:sz w:val="18"/>
                          <w:szCs w:val="18"/>
                        </w:rPr>
                        <w:t>ＰＡ</w:t>
                      </w:r>
                      <w:r w:rsidR="00D147CE">
                        <w:rPr>
                          <w:rFonts w:hint="eastAsia"/>
                          <w:sz w:val="18"/>
                          <w:szCs w:val="18"/>
                        </w:rPr>
                        <w:t>等</w:t>
                      </w:r>
                      <w:r>
                        <w:rPr>
                          <w:rFonts w:hint="eastAsia"/>
                          <w:sz w:val="18"/>
                          <w:szCs w:val="18"/>
                        </w:rPr>
                        <w:t>（及び</w:t>
                      </w:r>
                      <w:r w:rsidRPr="00361159">
                        <w:rPr>
                          <w:rFonts w:hint="eastAsia"/>
                          <w:sz w:val="18"/>
                          <w:szCs w:val="18"/>
                        </w:rPr>
                        <w:t>ＭＯＵ</w:t>
                      </w:r>
                      <w:r w:rsidR="006E06C1">
                        <w:rPr>
                          <w:rFonts w:hint="eastAsia"/>
                          <w:sz w:val="18"/>
                          <w:szCs w:val="18"/>
                        </w:rPr>
                        <w:t>等</w:t>
                      </w:r>
                      <w:r>
                        <w:rPr>
                          <w:rFonts w:hint="eastAsia"/>
                          <w:sz w:val="18"/>
                          <w:szCs w:val="18"/>
                        </w:rPr>
                        <w:t>）の</w:t>
                      </w:r>
                      <w:r>
                        <w:rPr>
                          <w:sz w:val="18"/>
                          <w:szCs w:val="18"/>
                        </w:rPr>
                        <w:t>締結予定日から</w:t>
                      </w:r>
                    </w:p>
                    <w:p w14:paraId="23471028" w14:textId="77777777" w:rsidR="009D15E4" w:rsidRDefault="009D15E4" w:rsidP="00123DAC">
                      <w:pPr>
                        <w:spacing w:line="0" w:lineRule="atLeast"/>
                        <w:rPr>
                          <w:sz w:val="18"/>
                          <w:szCs w:val="18"/>
                        </w:rPr>
                      </w:pPr>
                    </w:p>
                    <w:p w14:paraId="78438EBE" w14:textId="4EC47B8D" w:rsidR="009D15E4" w:rsidRPr="007147B8" w:rsidRDefault="009D15E4" w:rsidP="007147B8">
                      <w:pPr>
                        <w:pStyle w:val="ae"/>
                        <w:numPr>
                          <w:ilvl w:val="0"/>
                          <w:numId w:val="41"/>
                        </w:numPr>
                        <w:spacing w:line="0" w:lineRule="atLeast"/>
                        <w:ind w:leftChars="0"/>
                        <w:rPr>
                          <w:sz w:val="18"/>
                          <w:szCs w:val="18"/>
                        </w:rPr>
                      </w:pPr>
                      <w:r w:rsidRPr="007147B8">
                        <w:rPr>
                          <w:rFonts w:hint="eastAsia"/>
                          <w:sz w:val="18"/>
                          <w:szCs w:val="18"/>
                        </w:rPr>
                        <w:t>６カ月以上遅れる場合：</w:t>
                      </w:r>
                    </w:p>
                    <w:p w14:paraId="52C8026A" w14:textId="2E7D90D2" w:rsidR="009D15E4" w:rsidRDefault="009D15E4" w:rsidP="00123DAC">
                      <w:pPr>
                        <w:spacing w:line="0" w:lineRule="atLeast"/>
                        <w:ind w:left="180" w:hangingChars="100" w:hanging="180"/>
                        <w:rPr>
                          <w:sz w:val="18"/>
                          <w:szCs w:val="18"/>
                        </w:rPr>
                      </w:pPr>
                      <w:r>
                        <w:rPr>
                          <w:rFonts w:hint="eastAsia"/>
                          <w:sz w:val="18"/>
                          <w:szCs w:val="18"/>
                        </w:rPr>
                        <w:t xml:space="preserve">　</w:t>
                      </w:r>
                      <w:r w:rsidR="00807288">
                        <w:rPr>
                          <w:rFonts w:hint="eastAsia"/>
                          <w:sz w:val="18"/>
                          <w:szCs w:val="18"/>
                        </w:rPr>
                        <w:t>２</w:t>
                      </w:r>
                      <w:r>
                        <w:rPr>
                          <w:rFonts w:hint="eastAsia"/>
                          <w:sz w:val="18"/>
                          <w:szCs w:val="18"/>
                        </w:rPr>
                        <w:t>.</w:t>
                      </w:r>
                      <w:r w:rsidR="00807288">
                        <w:rPr>
                          <w:rFonts w:hint="eastAsia"/>
                          <w:sz w:val="18"/>
                          <w:szCs w:val="18"/>
                        </w:rPr>
                        <w:t>の</w:t>
                      </w:r>
                      <w:r>
                        <w:rPr>
                          <w:sz w:val="18"/>
                          <w:szCs w:val="18"/>
                        </w:rPr>
                        <w:t>４）</w:t>
                      </w:r>
                      <w:r w:rsidR="00807288">
                        <w:rPr>
                          <w:rFonts w:hint="eastAsia"/>
                          <w:sz w:val="18"/>
                          <w:szCs w:val="18"/>
                        </w:rPr>
                        <w:t>の「</w:t>
                      </w:r>
                      <w:r>
                        <w:rPr>
                          <w:rFonts w:hint="eastAsia"/>
                          <w:sz w:val="18"/>
                          <w:szCs w:val="18"/>
                        </w:rPr>
                        <w:t>実証研究を実施する</w:t>
                      </w:r>
                      <w:r>
                        <w:rPr>
                          <w:sz w:val="18"/>
                          <w:szCs w:val="18"/>
                        </w:rPr>
                        <w:t>上で</w:t>
                      </w:r>
                      <w:r>
                        <w:rPr>
                          <w:rFonts w:hint="eastAsia"/>
                          <w:sz w:val="18"/>
                          <w:szCs w:val="18"/>
                        </w:rPr>
                        <w:t>必要な</w:t>
                      </w:r>
                      <w:r>
                        <w:rPr>
                          <w:sz w:val="18"/>
                          <w:szCs w:val="18"/>
                        </w:rPr>
                        <w:t>手続き</w:t>
                      </w:r>
                      <w:r>
                        <w:rPr>
                          <w:rFonts w:hint="eastAsia"/>
                          <w:sz w:val="18"/>
                          <w:szCs w:val="18"/>
                        </w:rPr>
                        <w:t>」に示す</w:t>
                      </w:r>
                      <w:r>
                        <w:rPr>
                          <w:sz w:val="18"/>
                          <w:szCs w:val="18"/>
                        </w:rPr>
                        <w:t>事項</w:t>
                      </w:r>
                      <w:r>
                        <w:rPr>
                          <w:rFonts w:hint="eastAsia"/>
                          <w:sz w:val="18"/>
                          <w:szCs w:val="18"/>
                        </w:rPr>
                        <w:t>や事業環境等、事業実施</w:t>
                      </w:r>
                      <w:r>
                        <w:rPr>
                          <w:sz w:val="18"/>
                          <w:szCs w:val="18"/>
                        </w:rPr>
                        <w:t>の</w:t>
                      </w:r>
                      <w:r>
                        <w:rPr>
                          <w:rFonts w:hint="eastAsia"/>
                          <w:sz w:val="18"/>
                          <w:szCs w:val="18"/>
                        </w:rPr>
                        <w:t>前提となる条件</w:t>
                      </w:r>
                      <w:r>
                        <w:rPr>
                          <w:sz w:val="18"/>
                          <w:szCs w:val="18"/>
                        </w:rPr>
                        <w:t>に変更がないかリスク</w:t>
                      </w:r>
                      <w:r>
                        <w:rPr>
                          <w:rFonts w:hint="eastAsia"/>
                          <w:sz w:val="18"/>
                          <w:szCs w:val="18"/>
                        </w:rPr>
                        <w:t>管理シートを</w:t>
                      </w:r>
                      <w:r w:rsidR="00807288">
                        <w:rPr>
                          <w:rFonts w:hint="eastAsia"/>
                          <w:sz w:val="18"/>
                          <w:szCs w:val="18"/>
                        </w:rPr>
                        <w:t>助成</w:t>
                      </w:r>
                      <w:r>
                        <w:rPr>
                          <w:rFonts w:hint="eastAsia"/>
                          <w:sz w:val="18"/>
                          <w:szCs w:val="18"/>
                        </w:rPr>
                        <w:t>事業者</w:t>
                      </w:r>
                      <w:r>
                        <w:rPr>
                          <w:sz w:val="18"/>
                          <w:szCs w:val="18"/>
                        </w:rPr>
                        <w:t>が総点検し、実証研究の中止に繋がり得るリスクが判明した時は、実証研究を実施することの是非を</w:t>
                      </w:r>
                      <w:r>
                        <w:rPr>
                          <w:rFonts w:hint="eastAsia"/>
                          <w:sz w:val="18"/>
                          <w:szCs w:val="18"/>
                        </w:rPr>
                        <w:t>ＮＥＤＯと協議して</w:t>
                      </w:r>
                      <w:r>
                        <w:rPr>
                          <w:sz w:val="18"/>
                          <w:szCs w:val="18"/>
                        </w:rPr>
                        <w:t>いただきます。</w:t>
                      </w:r>
                    </w:p>
                    <w:p w14:paraId="5E116BDB" w14:textId="77777777" w:rsidR="009D15E4" w:rsidRPr="00624F11" w:rsidRDefault="009D15E4" w:rsidP="00123DAC">
                      <w:pPr>
                        <w:spacing w:line="0" w:lineRule="atLeast"/>
                        <w:rPr>
                          <w:sz w:val="18"/>
                          <w:szCs w:val="18"/>
                        </w:rPr>
                      </w:pPr>
                    </w:p>
                    <w:p w14:paraId="5D63981C" w14:textId="22299A1D" w:rsidR="009D15E4" w:rsidRPr="007147B8" w:rsidRDefault="009D15E4" w:rsidP="007147B8">
                      <w:pPr>
                        <w:pStyle w:val="ae"/>
                        <w:numPr>
                          <w:ilvl w:val="0"/>
                          <w:numId w:val="41"/>
                        </w:numPr>
                        <w:spacing w:line="0" w:lineRule="atLeast"/>
                        <w:ind w:leftChars="0"/>
                        <w:rPr>
                          <w:sz w:val="18"/>
                          <w:szCs w:val="18"/>
                        </w:rPr>
                      </w:pPr>
                      <w:r w:rsidRPr="007147B8">
                        <w:rPr>
                          <w:rFonts w:hint="eastAsia"/>
                          <w:sz w:val="18"/>
                          <w:szCs w:val="18"/>
                        </w:rPr>
                        <w:t>１年以上遅れる場合：</w:t>
                      </w:r>
                    </w:p>
                    <w:p w14:paraId="50CF450F" w14:textId="6967F37B" w:rsidR="009D15E4" w:rsidRPr="007147B8" w:rsidRDefault="009D15E4" w:rsidP="007147B8">
                      <w:pPr>
                        <w:spacing w:line="0" w:lineRule="atLeast"/>
                        <w:ind w:leftChars="67" w:left="141"/>
                        <w:rPr>
                          <w:sz w:val="18"/>
                          <w:szCs w:val="18"/>
                        </w:rPr>
                      </w:pPr>
                      <w:r w:rsidRPr="007147B8">
                        <w:rPr>
                          <w:rFonts w:hint="eastAsia"/>
                          <w:sz w:val="18"/>
                          <w:szCs w:val="18"/>
                        </w:rPr>
                        <w:t>①を実施した後も締結されず、さらに６カ月遅れる場合は、リスク管理シートを</w:t>
                      </w:r>
                      <w:r w:rsidR="00807288" w:rsidRPr="007147B8">
                        <w:rPr>
                          <w:rFonts w:hint="eastAsia"/>
                          <w:sz w:val="18"/>
                          <w:szCs w:val="18"/>
                        </w:rPr>
                        <w:t>助成</w:t>
                      </w:r>
                      <w:r w:rsidRPr="007147B8">
                        <w:rPr>
                          <w:rFonts w:hint="eastAsia"/>
                          <w:sz w:val="18"/>
                          <w:szCs w:val="18"/>
                        </w:rPr>
                        <w:t>事業者が</w:t>
                      </w:r>
                      <w:r w:rsidR="00807288" w:rsidRPr="007147B8">
                        <w:rPr>
                          <w:rFonts w:hint="eastAsia"/>
                          <w:sz w:val="18"/>
                          <w:szCs w:val="18"/>
                        </w:rPr>
                        <w:t>再度</w:t>
                      </w:r>
                      <w:r w:rsidRPr="007147B8">
                        <w:rPr>
                          <w:rFonts w:hint="eastAsia"/>
                          <w:sz w:val="18"/>
                          <w:szCs w:val="18"/>
                        </w:rPr>
                        <w:t>総点検し、実証研究を実施することの是非をＮＥＤＯと協議の上、再度、事業化評価を</w:t>
                      </w:r>
                      <w:r w:rsidR="00807288" w:rsidRPr="007147B8">
                        <w:rPr>
                          <w:rFonts w:hint="eastAsia"/>
                          <w:sz w:val="18"/>
                          <w:szCs w:val="18"/>
                        </w:rPr>
                        <w:t>受けていただき</w:t>
                      </w:r>
                      <w:r w:rsidRPr="007147B8">
                        <w:rPr>
                          <w:rFonts w:hint="eastAsia"/>
                          <w:sz w:val="18"/>
                          <w:szCs w:val="18"/>
                        </w:rPr>
                        <w:t>ます。</w:t>
                      </w:r>
                    </w:p>
                  </w:txbxContent>
                </v:textbox>
              </v:shape>
            </w:pict>
          </mc:Fallback>
        </mc:AlternateContent>
      </w:r>
      <w:r w:rsidRPr="00B6357E">
        <w:rPr>
          <w:rFonts w:ascii="ＭＳ 明朝" w:eastAsia="ＭＳ 明朝" w:hAnsi="Century" w:cs="ＭＳ 明朝" w:hint="eastAsia"/>
          <w:color w:val="000000"/>
          <w:kern w:val="0"/>
          <w:szCs w:val="21"/>
        </w:rPr>
        <w:t xml:space="preserve">　</w:t>
      </w:r>
    </w:p>
    <w:p w14:paraId="1C39ED1F" w14:textId="463077DB"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4C72DFCE" w14:textId="6E00B41B"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2C0A5A95" w14:textId="2441D9D3"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0D4E4960" w14:textId="0F619390"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2D66AAD2" w14:textId="56B3F3E8"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50A0FF45" w14:textId="4B6DDACC"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506FB10E" w14:textId="67E843F8"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548471C9" w14:textId="780E0D0C"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4E178E2E" w14:textId="78B64842"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03FF0C1C" w14:textId="6A8032A9"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5DBF1B4B" w14:textId="77777777" w:rsidR="009654A4" w:rsidRPr="00B6357E" w:rsidRDefault="009654A4" w:rsidP="00123DAC">
      <w:pPr>
        <w:autoSpaceDE w:val="0"/>
        <w:autoSpaceDN w:val="0"/>
        <w:adjustRightInd w:val="0"/>
        <w:jc w:val="left"/>
        <w:rPr>
          <w:rFonts w:ascii="ＭＳ 明朝" w:eastAsia="ＭＳ 明朝" w:hAnsi="Century" w:cs="ＭＳ 明朝"/>
          <w:color w:val="000000"/>
          <w:kern w:val="0"/>
          <w:szCs w:val="21"/>
        </w:rPr>
      </w:pPr>
    </w:p>
    <w:p w14:paraId="56881AF8" w14:textId="77777777" w:rsidR="00953266" w:rsidRPr="00B6357E" w:rsidRDefault="00953266">
      <w:pPr>
        <w:widowControl/>
        <w:jc w:val="left"/>
        <w:rPr>
          <w:rFonts w:ascii="ＭＳ 明朝" w:eastAsia="ＭＳ 明朝" w:hAnsi="Century" w:cs="ＭＳ 明朝"/>
          <w:color w:val="000000"/>
          <w:kern w:val="0"/>
          <w:szCs w:val="21"/>
        </w:rPr>
      </w:pPr>
      <w:bookmarkStart w:id="182" w:name="_Toc16253685"/>
      <w:r w:rsidRPr="00B6357E">
        <w:rPr>
          <w:rFonts w:ascii="ＭＳ 明朝" w:eastAsia="ＭＳ 明朝" w:hAnsi="Century" w:cs="ＭＳ 明朝"/>
          <w:color w:val="000000"/>
          <w:kern w:val="0"/>
          <w:szCs w:val="21"/>
        </w:rPr>
        <w:br w:type="page"/>
      </w:r>
    </w:p>
    <w:p w14:paraId="233A5CC5" w14:textId="5CAF9230" w:rsidR="005317B1" w:rsidRPr="00B6357E" w:rsidRDefault="00617E7F" w:rsidP="00123DAC">
      <w:pPr>
        <w:pStyle w:val="1"/>
        <w:rPr>
          <w:rFonts w:ascii="ＭＳ 明朝" w:eastAsia="ＭＳ 明朝" w:hAnsi="Century" w:cs="ＭＳ 明朝"/>
          <w:color w:val="000000"/>
          <w:kern w:val="0"/>
          <w:sz w:val="21"/>
          <w:szCs w:val="21"/>
        </w:rPr>
      </w:pPr>
      <w:bookmarkStart w:id="183" w:name="_Toc104197637"/>
      <w:r w:rsidRPr="00B6357E">
        <w:rPr>
          <w:rFonts w:ascii="ＭＳ 明朝" w:eastAsia="ＭＳ 明朝" w:hAnsi="Century" w:cs="ＭＳ 明朝" w:hint="eastAsia"/>
          <w:color w:val="000000"/>
          <w:kern w:val="0"/>
          <w:sz w:val="21"/>
          <w:szCs w:val="21"/>
        </w:rPr>
        <w:t>４．</w:t>
      </w:r>
      <w:r w:rsidR="005317B1" w:rsidRPr="00B6357E">
        <w:rPr>
          <w:rFonts w:ascii="ＭＳ 明朝" w:eastAsia="ＭＳ 明朝" w:hAnsi="Century" w:cs="ＭＳ 明朝" w:hint="eastAsia"/>
          <w:color w:val="000000"/>
          <w:kern w:val="0"/>
          <w:sz w:val="21"/>
          <w:szCs w:val="21"/>
        </w:rPr>
        <w:t>実証研究の実施内容</w:t>
      </w:r>
      <w:bookmarkEnd w:id="183"/>
    </w:p>
    <w:p w14:paraId="506EB413" w14:textId="3713F9EA" w:rsidR="00123DAC" w:rsidRPr="00B6357E" w:rsidRDefault="00084EA8" w:rsidP="007147B8">
      <w:pPr>
        <w:pStyle w:val="2"/>
        <w:rPr>
          <w:rFonts w:ascii="ＭＳ 明朝" w:eastAsia="ＭＳ 明朝" w:hAnsi="Century" w:cs="ＭＳ 明朝"/>
          <w:color w:val="000000"/>
          <w:kern w:val="0"/>
          <w:szCs w:val="21"/>
        </w:rPr>
      </w:pPr>
      <w:bookmarkStart w:id="184" w:name="_Toc104197638"/>
      <w:r w:rsidRPr="00B6357E">
        <w:rPr>
          <w:rFonts w:ascii="ＭＳ 明朝" w:eastAsia="ＭＳ 明朝" w:hAnsi="Century" w:cs="ＭＳ 明朝" w:hint="eastAsia"/>
          <w:color w:val="000000"/>
          <w:kern w:val="0"/>
          <w:szCs w:val="21"/>
        </w:rPr>
        <w:t>１）変更交付申請</w:t>
      </w:r>
      <w:bookmarkEnd w:id="182"/>
      <w:bookmarkEnd w:id="184"/>
    </w:p>
    <w:p w14:paraId="74E1289F" w14:textId="69E57357" w:rsidR="00123DAC" w:rsidRPr="00B6357E" w:rsidRDefault="004D0766" w:rsidP="00123DAC">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事業化評価の結果、実証研究へ移行することが決定した場合、</w:t>
      </w:r>
      <w:r w:rsidR="00DB575F" w:rsidRPr="00B6357E">
        <w:rPr>
          <w:rFonts w:ascii="ＭＳ 明朝" w:eastAsia="ＭＳ 明朝" w:hAnsi="Century" w:cs="ＭＳ 明朝" w:hint="eastAsia"/>
          <w:color w:val="000000" w:themeColor="text1"/>
          <w:kern w:val="0"/>
          <w:szCs w:val="21"/>
        </w:rPr>
        <w:t>実証研究が完了する</w:t>
      </w:r>
      <w:r w:rsidR="005317B1" w:rsidRPr="00B6357E">
        <w:rPr>
          <w:rFonts w:ascii="ＭＳ 明朝" w:eastAsia="ＭＳ 明朝" w:hAnsi="Century" w:cs="ＭＳ 明朝" w:hint="eastAsia"/>
          <w:color w:val="000000" w:themeColor="text1"/>
          <w:kern w:val="0"/>
          <w:szCs w:val="21"/>
        </w:rPr>
        <w:t>日</w:t>
      </w:r>
      <w:r w:rsidRPr="00B6357E">
        <w:rPr>
          <w:rFonts w:ascii="ＭＳ 明朝" w:eastAsia="ＭＳ 明朝" w:hAnsi="Century" w:cs="ＭＳ 明朝" w:hint="eastAsia"/>
          <w:color w:val="000000" w:themeColor="text1"/>
          <w:kern w:val="0"/>
          <w:szCs w:val="21"/>
        </w:rPr>
        <w:t>（図</w:t>
      </w:r>
      <w:r w:rsidR="000A59AF" w:rsidRPr="00B6357E">
        <w:rPr>
          <w:rFonts w:ascii="ＭＳ 明朝" w:eastAsia="ＭＳ 明朝" w:hAnsi="Century" w:cs="ＭＳ 明朝" w:hint="eastAsia"/>
          <w:color w:val="000000" w:themeColor="text1"/>
          <w:kern w:val="0"/>
          <w:szCs w:val="21"/>
        </w:rPr>
        <w:t>１</w:t>
      </w:r>
      <w:r w:rsidRPr="00B6357E">
        <w:rPr>
          <w:rFonts w:ascii="ＭＳ 明朝" w:eastAsia="ＭＳ 明朝" w:hAnsi="Century" w:cs="ＭＳ 明朝" w:hint="eastAsia"/>
          <w:color w:val="000000" w:themeColor="text1"/>
          <w:kern w:val="0"/>
          <w:szCs w:val="21"/>
        </w:rPr>
        <w:t>の「延長後交付決定期間」）までに</w:t>
      </w:r>
      <w:r w:rsidR="00A225A0" w:rsidRPr="00B6357E">
        <w:rPr>
          <w:rFonts w:ascii="ＭＳ 明朝" w:eastAsia="ＭＳ 明朝" w:hAnsi="Century" w:cs="ＭＳ 明朝" w:hint="eastAsia"/>
          <w:color w:val="000000" w:themeColor="text1"/>
          <w:kern w:val="0"/>
          <w:szCs w:val="21"/>
        </w:rPr>
        <w:t>必要な</w:t>
      </w:r>
      <w:r w:rsidRPr="00B6357E">
        <w:rPr>
          <w:rFonts w:ascii="ＭＳ 明朝" w:eastAsia="ＭＳ 明朝" w:hAnsi="Century" w:cs="ＭＳ 明朝" w:hint="eastAsia"/>
          <w:color w:val="000000" w:themeColor="text1"/>
          <w:kern w:val="0"/>
          <w:szCs w:val="21"/>
        </w:rPr>
        <w:t>助成金を、</w:t>
      </w:r>
      <w:r w:rsidR="009D15E4" w:rsidRPr="00B6357E">
        <w:rPr>
          <w:rFonts w:ascii="ＭＳ 明朝" w:eastAsia="ＭＳ 明朝" w:hAnsi="Century" w:cs="ＭＳ 明朝" w:hint="eastAsia"/>
          <w:color w:val="000000" w:themeColor="text1"/>
          <w:kern w:val="0"/>
          <w:szCs w:val="21"/>
        </w:rPr>
        <w:t>国際実証研究費助成事業計画変更承認申請書</w:t>
      </w:r>
      <w:r w:rsidRPr="00B6357E">
        <w:rPr>
          <w:rFonts w:ascii="ＭＳ 明朝" w:eastAsia="ＭＳ 明朝" w:hAnsi="Century" w:cs="ＭＳ 明朝" w:hint="eastAsia"/>
          <w:color w:val="000000" w:themeColor="text1"/>
          <w:kern w:val="0"/>
          <w:szCs w:val="21"/>
        </w:rPr>
        <w:t>（様式第７）</w:t>
      </w:r>
      <w:r w:rsidR="00A225A0" w:rsidRPr="00B6357E">
        <w:rPr>
          <w:rFonts w:ascii="ＭＳ 明朝" w:eastAsia="ＭＳ 明朝" w:hAnsi="Century" w:cs="ＭＳ 明朝" w:hint="eastAsia"/>
          <w:color w:val="000000" w:themeColor="text1"/>
          <w:kern w:val="0"/>
          <w:szCs w:val="21"/>
        </w:rPr>
        <w:t>で申請（図１の②）します</w:t>
      </w:r>
      <w:r w:rsidRPr="00B6357E">
        <w:rPr>
          <w:rFonts w:ascii="ＭＳ 明朝" w:eastAsia="ＭＳ 明朝" w:hAnsi="Century" w:cs="ＭＳ 明朝" w:hint="eastAsia"/>
          <w:color w:val="000000" w:themeColor="text1"/>
          <w:kern w:val="0"/>
          <w:szCs w:val="21"/>
        </w:rPr>
        <w:t>。</w:t>
      </w:r>
    </w:p>
    <w:p w14:paraId="7F6DE711" w14:textId="2640540E" w:rsidR="002420EC" w:rsidRPr="00B6357E" w:rsidRDefault="00C8455E" w:rsidP="002420EC">
      <w:pPr>
        <w:autoSpaceDE w:val="0"/>
        <w:autoSpaceDN w:val="0"/>
        <w:adjustRightInd w:val="0"/>
        <w:ind w:leftChars="135" w:left="283" w:firstLineChars="100" w:firstLine="210"/>
        <w:jc w:val="left"/>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g">
            <w:drawing>
              <wp:anchor distT="0" distB="0" distL="114300" distR="114300" simplePos="0" relativeHeight="251780608" behindDoc="0" locked="0" layoutInCell="1" allowOverlap="1" wp14:anchorId="0CE56FF6" wp14:editId="5904DFCC">
                <wp:simplePos x="0" y="0"/>
                <wp:positionH relativeFrom="column">
                  <wp:posOffset>0</wp:posOffset>
                </wp:positionH>
                <wp:positionV relativeFrom="paragraph">
                  <wp:posOffset>0</wp:posOffset>
                </wp:positionV>
                <wp:extent cx="5956936" cy="3354373"/>
                <wp:effectExtent l="0" t="0" r="81915" b="0"/>
                <wp:wrapNone/>
                <wp:docPr id="477" name="グループ化 477"/>
                <wp:cNvGraphicFramePr/>
                <a:graphic xmlns:a="http://schemas.openxmlformats.org/drawingml/2006/main">
                  <a:graphicData uri="http://schemas.microsoft.com/office/word/2010/wordprocessingGroup">
                    <wpg:wgp>
                      <wpg:cNvGrpSpPr/>
                      <wpg:grpSpPr>
                        <a:xfrm>
                          <a:off x="0" y="0"/>
                          <a:ext cx="5956936" cy="3354373"/>
                          <a:chOff x="0" y="0"/>
                          <a:chExt cx="5956936" cy="3354373"/>
                        </a:xfrm>
                      </wpg:grpSpPr>
                      <wpg:grpSp>
                        <wpg:cNvPr id="478" name="グループ化 478"/>
                        <wpg:cNvGrpSpPr/>
                        <wpg:grpSpPr>
                          <a:xfrm>
                            <a:off x="0" y="0"/>
                            <a:ext cx="5956936" cy="3354373"/>
                            <a:chOff x="542974" y="-23802"/>
                            <a:chExt cx="5957484" cy="3354810"/>
                          </a:xfrm>
                        </wpg:grpSpPr>
                        <wpg:grpSp>
                          <wpg:cNvPr id="479" name="グループ化 479"/>
                          <wpg:cNvGrpSpPr/>
                          <wpg:grpSpPr>
                            <a:xfrm>
                              <a:off x="542974" y="-23802"/>
                              <a:ext cx="5957484" cy="3354810"/>
                              <a:chOff x="542974" y="-23802"/>
                              <a:chExt cx="5957484" cy="3354810"/>
                            </a:xfrm>
                          </wpg:grpSpPr>
                          <wpg:grpSp>
                            <wpg:cNvPr id="480" name="グループ化 480"/>
                            <wpg:cNvGrpSpPr/>
                            <wpg:grpSpPr>
                              <a:xfrm>
                                <a:off x="542974" y="-23802"/>
                                <a:ext cx="5957484" cy="3354810"/>
                                <a:chOff x="542973" y="-23802"/>
                                <a:chExt cx="5957484" cy="3354810"/>
                              </a:xfrm>
                            </wpg:grpSpPr>
                            <wpg:grpSp>
                              <wpg:cNvPr id="481" name="グループ化 481"/>
                              <wpg:cNvGrpSpPr/>
                              <wpg:grpSpPr>
                                <a:xfrm>
                                  <a:off x="542973" y="-23802"/>
                                  <a:ext cx="5957484" cy="3354810"/>
                                  <a:chOff x="577561" y="-29643"/>
                                  <a:chExt cx="5958469" cy="3356059"/>
                                </a:xfrm>
                              </wpg:grpSpPr>
                              <wpg:grpSp>
                                <wpg:cNvPr id="482" name="グループ化 482"/>
                                <wpg:cNvGrpSpPr/>
                                <wpg:grpSpPr>
                                  <a:xfrm>
                                    <a:off x="577561" y="55882"/>
                                    <a:ext cx="5958469" cy="3270534"/>
                                    <a:chOff x="577561" y="-429893"/>
                                    <a:chExt cx="5958469" cy="3270534"/>
                                  </a:xfrm>
                                </wpg:grpSpPr>
                                <wpg:grpSp>
                                  <wpg:cNvPr id="483" name="グループ化 483"/>
                                  <wpg:cNvGrpSpPr/>
                                  <wpg:grpSpPr>
                                    <a:xfrm>
                                      <a:off x="577561" y="-429893"/>
                                      <a:ext cx="5958469" cy="3270534"/>
                                      <a:chOff x="577561" y="-429919"/>
                                      <a:chExt cx="5958469" cy="3270718"/>
                                    </a:xfrm>
                                  </wpg:grpSpPr>
                                  <wpg:grpSp>
                                    <wpg:cNvPr id="484" name="グループ化 484"/>
                                    <wpg:cNvGrpSpPr/>
                                    <wpg:grpSpPr>
                                      <a:xfrm>
                                        <a:off x="577561" y="-429919"/>
                                        <a:ext cx="5958469" cy="3270718"/>
                                        <a:chOff x="577561" y="-429919"/>
                                        <a:chExt cx="5958469" cy="3270718"/>
                                      </a:xfrm>
                                    </wpg:grpSpPr>
                                    <wpg:grpSp>
                                      <wpg:cNvPr id="485" name="グループ化 485"/>
                                      <wpg:cNvGrpSpPr/>
                                      <wpg:grpSpPr>
                                        <a:xfrm>
                                          <a:off x="577561" y="-429919"/>
                                          <a:ext cx="5958469" cy="3270718"/>
                                          <a:chOff x="577561" y="-429919"/>
                                          <a:chExt cx="5958469" cy="3270718"/>
                                        </a:xfrm>
                                      </wpg:grpSpPr>
                                      <wpg:grpSp>
                                        <wpg:cNvPr id="486" name="グループ化 486"/>
                                        <wpg:cNvGrpSpPr/>
                                        <wpg:grpSpPr>
                                          <a:xfrm>
                                            <a:off x="577561" y="-429919"/>
                                            <a:ext cx="5958469" cy="3270718"/>
                                            <a:chOff x="284302" y="-364733"/>
                                            <a:chExt cx="5958906" cy="2774767"/>
                                          </a:xfrm>
                                        </wpg:grpSpPr>
                                        <wpg:grpSp>
                                          <wpg:cNvPr id="487" name="グループ化 487"/>
                                          <wpg:cNvGrpSpPr/>
                                          <wpg:grpSpPr>
                                            <a:xfrm>
                                              <a:off x="284302" y="-364733"/>
                                              <a:ext cx="5958906" cy="2774767"/>
                                              <a:chOff x="284302" y="-364733"/>
                                              <a:chExt cx="5958906" cy="2774767"/>
                                            </a:xfrm>
                                          </wpg:grpSpPr>
                                          <wpg:grpSp>
                                            <wpg:cNvPr id="488" name="グループ化 488"/>
                                            <wpg:cNvGrpSpPr/>
                                            <wpg:grpSpPr>
                                              <a:xfrm>
                                                <a:off x="284302" y="-364733"/>
                                                <a:ext cx="5958906" cy="2774767"/>
                                                <a:chOff x="284302" y="-364733"/>
                                                <a:chExt cx="5958906" cy="2774767"/>
                                              </a:xfrm>
                                            </wpg:grpSpPr>
                                            <wpg:grpSp>
                                              <wpg:cNvPr id="489" name="グループ化 489"/>
                                              <wpg:cNvGrpSpPr/>
                                              <wpg:grpSpPr>
                                                <a:xfrm>
                                                  <a:off x="284302" y="-364733"/>
                                                  <a:ext cx="5958906" cy="2774767"/>
                                                  <a:chOff x="284302" y="-364733"/>
                                                  <a:chExt cx="5958906" cy="2774767"/>
                                                </a:xfrm>
                                              </wpg:grpSpPr>
                                              <wps:wsp>
                                                <wps:cNvPr id="490" name="AutoShape 72"/>
                                                <wps:cNvSpPr>
                                                  <a:spLocks noChangeArrowheads="1"/>
                                                </wps:cNvSpPr>
                                                <wps:spPr bwMode="auto">
                                                  <a:xfrm>
                                                    <a:off x="284302" y="-364733"/>
                                                    <a:ext cx="5875104" cy="2480755"/>
                                                  </a:xfrm>
                                                  <a:prstGeom prst="roundRect">
                                                    <a:avLst>
                                                      <a:gd name="adj" fmla="val 6903"/>
                                                    </a:avLst>
                                                  </a:prstGeom>
                                                  <a:solidFill>
                                                    <a:srgbClr val="FFFF99"/>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91" name="テキスト ボックス 491"/>
                                                <wps:cNvSpPr txBox="1"/>
                                                <wps:spPr>
                                                  <a:xfrm>
                                                    <a:off x="1577128" y="2116029"/>
                                                    <a:ext cx="2980737"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11A17" w14:textId="77777777" w:rsidR="00C8455E" w:rsidRPr="00295FEF" w:rsidRDefault="00C8455E" w:rsidP="00C8455E">
                                                      <w:pPr>
                                                        <w:jc w:val="center"/>
                                                        <w:rPr>
                                                          <w:sz w:val="18"/>
                                                          <w:szCs w:val="18"/>
                                                        </w:rPr>
                                                      </w:pPr>
                                                      <w:r w:rsidRPr="00295FEF">
                                                        <w:rPr>
                                                          <w:rFonts w:hint="eastAsia"/>
                                                          <w:sz w:val="18"/>
                                                          <w:szCs w:val="18"/>
                                                        </w:rPr>
                                                        <w:t>図</w:t>
                                                      </w:r>
                                                      <w:r>
                                                        <w:rPr>
                                                          <w:rFonts w:hint="eastAsia"/>
                                                          <w:sz w:val="18"/>
                                                          <w:szCs w:val="18"/>
                                                        </w:rPr>
                                                        <w:t>１</w:t>
                                                      </w:r>
                                                      <w:r w:rsidRPr="00295FEF">
                                                        <w:rPr>
                                                          <w:sz w:val="18"/>
                                                          <w:szCs w:val="18"/>
                                                        </w:rPr>
                                                        <w:t>：</w:t>
                                                      </w:r>
                                                      <w:r>
                                                        <w:rPr>
                                                          <w:rFonts w:hint="eastAsia"/>
                                                          <w:sz w:val="18"/>
                                                          <w:szCs w:val="18"/>
                                                        </w:rPr>
                                                        <w:t>国際</w:t>
                                                      </w:r>
                                                      <w:r>
                                                        <w:rPr>
                                                          <w:sz w:val="18"/>
                                                          <w:szCs w:val="18"/>
                                                        </w:rPr>
                                                        <w:t>実証事業（助成）進め方</w:t>
                                                      </w:r>
                                                    </w:p>
                                                    <w:p w14:paraId="0B32C4F1" w14:textId="77777777" w:rsidR="00C8455E" w:rsidRPr="00295FEF" w:rsidRDefault="00C8455E" w:rsidP="00C8455E">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 name="AutoShape 87"/>
                                                <wps:cNvSpPr>
                                                  <a:spLocks noChangeArrowheads="1"/>
                                                </wps:cNvSpPr>
                                                <wps:spPr bwMode="auto">
                                                  <a:xfrm>
                                                    <a:off x="414464" y="144288"/>
                                                    <a:ext cx="360616" cy="526406"/>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5BA0A33" w14:textId="77777777" w:rsidR="00C8455E" w:rsidRPr="007147B8" w:rsidRDefault="00C8455E" w:rsidP="00C8455E">
                                                      <w:pPr>
                                                        <w:jc w:val="center"/>
                                                        <w:rPr>
                                                          <w:b/>
                                                          <w:bCs/>
                                                          <w:sz w:val="18"/>
                                                        </w:rPr>
                                                      </w:pPr>
                                                      <w:r>
                                                        <w:rPr>
                                                          <w:rFonts w:hint="eastAsia"/>
                                                          <w:b/>
                                                          <w:bCs/>
                                                          <w:sz w:val="18"/>
                                                        </w:rPr>
                                                        <w:t>ＮＥＤＯ</w:t>
                                                      </w:r>
                                                    </w:p>
                                                  </w:txbxContent>
                                                </wps:txbx>
                                                <wps:bodyPr rot="0" vert="eaVert" wrap="square" lIns="74295" tIns="8890" rIns="74295" bIns="8890" anchor="t" anchorCtr="0" upright="1">
                                                  <a:noAutofit/>
                                                </wps:bodyPr>
                                              </wps:wsp>
                                              <wps:wsp>
                                                <wps:cNvPr id="493" name="AutoShape 87"/>
                                                <wps:cNvSpPr>
                                                  <a:spLocks noChangeArrowheads="1"/>
                                                </wps:cNvSpPr>
                                                <wps:spPr bwMode="auto">
                                                  <a:xfrm>
                                                    <a:off x="385704" y="647602"/>
                                                    <a:ext cx="377426" cy="604582"/>
                                                  </a:xfrm>
                                                  <a:prstGeom prst="roundRect">
                                                    <a:avLst>
                                                      <a:gd name="adj" fmla="val 0"/>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D26064B" w14:textId="77777777" w:rsidR="00C8455E" w:rsidRPr="007147B8" w:rsidRDefault="00C8455E" w:rsidP="00C8455E">
                                                      <w:pPr>
                                                        <w:jc w:val="center"/>
                                                        <w:rPr>
                                                          <w:b/>
                                                          <w:bCs/>
                                                          <w:sz w:val="18"/>
                                                        </w:rPr>
                                                      </w:pPr>
                                                      <w:r w:rsidRPr="007147B8">
                                                        <w:rPr>
                                                          <w:rFonts w:hint="eastAsia"/>
                                                          <w:b/>
                                                          <w:bCs/>
                                                          <w:sz w:val="18"/>
                                                        </w:rPr>
                                                        <w:t>助成事業者</w:t>
                                                      </w:r>
                                                    </w:p>
                                                  </w:txbxContent>
                                                </wps:txbx>
                                                <wps:bodyPr rot="0" vert="eaVert" wrap="square" lIns="74295" tIns="8890" rIns="74295" bIns="8890" anchor="t" anchorCtr="0" upright="1">
                                                  <a:noAutofit/>
                                                </wps:bodyPr>
                                              </wps:wsp>
                                              <wps:wsp>
                                                <wps:cNvPr id="494" name="直線コネクタ 494"/>
                                                <wps:cNvCnPr/>
                                                <wps:spPr>
                                                  <a:xfrm>
                                                    <a:off x="370056" y="656874"/>
                                                    <a:ext cx="5873152" cy="0"/>
                                                  </a:xfrm>
                                                  <a:prstGeom prst="line">
                                                    <a:avLst/>
                                                  </a:prstGeom>
                                                  <a:ln w="3810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wps:wsp>
                                                <wps:cNvPr id="495" name="AutoShape 93"/>
                                                <wps:cNvSpPr>
                                                  <a:spLocks noChangeArrowheads="1"/>
                                                </wps:cNvSpPr>
                                                <wps:spPr bwMode="auto">
                                                  <a:xfrm rot="10800000">
                                                    <a:off x="2642841" y="478627"/>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496" name="AutoShape 87"/>
                                                <wps:cNvSpPr>
                                                  <a:spLocks noChangeArrowheads="1"/>
                                                </wps:cNvSpPr>
                                                <wps:spPr bwMode="auto">
                                                  <a:xfrm>
                                                    <a:off x="1316744" y="43705"/>
                                                    <a:ext cx="375610" cy="490277"/>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6CC34D3" w14:textId="77777777" w:rsidR="00C8455E" w:rsidRPr="004E1DDB" w:rsidRDefault="00C8455E" w:rsidP="00C8455E">
                                                      <w:pPr>
                                                        <w:jc w:val="center"/>
                                                        <w:rPr>
                                                          <w:sz w:val="18"/>
                                                        </w:rPr>
                                                      </w:pPr>
                                                      <w:r>
                                                        <w:rPr>
                                                          <w:rFonts w:hint="eastAsia"/>
                                                          <w:sz w:val="18"/>
                                                        </w:rPr>
                                                        <w:t>交付決定</w:t>
                                                      </w:r>
                                                    </w:p>
                                                  </w:txbxContent>
                                                </wps:txbx>
                                                <wps:bodyPr rot="0" vert="eaVert" wrap="square" lIns="74295" tIns="8890" rIns="74295" bIns="8890" anchor="t" anchorCtr="0" upright="1">
                                                  <a:noAutofit/>
                                                </wps:bodyPr>
                                              </wps:wsp>
                                              <wps:wsp>
                                                <wps:cNvPr id="497" name="AutoShape 87"/>
                                                <wps:cNvSpPr>
                                                  <a:spLocks noChangeArrowheads="1"/>
                                                </wps:cNvSpPr>
                                                <wps:spPr bwMode="auto">
                                                  <a:xfrm>
                                                    <a:off x="2781910" y="-354019"/>
                                                    <a:ext cx="319440" cy="1001620"/>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3136ABB" w14:textId="77777777" w:rsidR="00C8455E" w:rsidRPr="00D10B4C" w:rsidRDefault="00C8455E" w:rsidP="00C8455E">
                                                      <w:pPr>
                                                        <w:spacing w:line="200" w:lineRule="exact"/>
                                                        <w:jc w:val="center"/>
                                                        <w:rPr>
                                                          <w:sz w:val="18"/>
                                                        </w:rPr>
                                                      </w:pPr>
                                                      <w:r w:rsidRPr="00D10B4C">
                                                        <w:rPr>
                                                          <w:rFonts w:hint="eastAsia"/>
                                                          <w:sz w:val="18"/>
                                                        </w:rPr>
                                                        <w:t>交付決定</w:t>
                                                      </w:r>
                                                      <w:r w:rsidRPr="00D10B4C">
                                                        <w:rPr>
                                                          <w:sz w:val="18"/>
                                                        </w:rPr>
                                                        <w:t>(</w:t>
                                                      </w:r>
                                                      <w:r w:rsidRPr="00D10B4C">
                                                        <w:rPr>
                                                          <w:rFonts w:hint="eastAsia"/>
                                                          <w:sz w:val="18"/>
                                                        </w:rPr>
                                                        <w:t>変更</w:t>
                                                      </w:r>
                                                      <w:r w:rsidRPr="00D10B4C">
                                                        <w:rPr>
                                                          <w:sz w:val="18"/>
                                                        </w:rPr>
                                                        <w:t>)</w:t>
                                                      </w:r>
                                                    </w:p>
                                                    <w:p w14:paraId="6AF246F2" w14:textId="77777777" w:rsidR="00C8455E" w:rsidRPr="007C7AB1" w:rsidRDefault="00C8455E" w:rsidP="00C8455E">
                                                      <w:pPr>
                                                        <w:spacing w:line="200" w:lineRule="exact"/>
                                                        <w:rPr>
                                                          <w:color w:val="FF0000"/>
                                                          <w:sz w:val="18"/>
                                                        </w:rPr>
                                                      </w:pPr>
                                                    </w:p>
                                                  </w:txbxContent>
                                                </wps:txbx>
                                                <wps:bodyPr rot="0" vert="eaVert" wrap="square" lIns="74295" tIns="8890" rIns="74295" bIns="8890" anchor="t" anchorCtr="0" upright="1">
                                                  <a:noAutofit/>
                                                </wps:bodyPr>
                                              </wps:wsp>
                                              <wps:wsp>
                                                <wps:cNvPr id="498" name="AutoShape 93"/>
                                                <wps:cNvSpPr>
                                                  <a:spLocks noChangeArrowheads="1"/>
                                                </wps:cNvSpPr>
                                                <wps:spPr bwMode="auto">
                                                  <a:xfrm>
                                                    <a:off x="2842231" y="493841"/>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499" name="AutoShape 87"/>
                                                <wps:cNvSpPr>
                                                  <a:spLocks noChangeArrowheads="1"/>
                                                </wps:cNvSpPr>
                                                <wps:spPr bwMode="auto">
                                                  <a:xfrm>
                                                    <a:off x="1645869" y="1304441"/>
                                                    <a:ext cx="1151395" cy="159172"/>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B98A8E6" w14:textId="77777777" w:rsidR="00C8455E" w:rsidRPr="00D10B4C" w:rsidRDefault="00C8455E" w:rsidP="00C8455E">
                                                      <w:pPr>
                                                        <w:spacing w:line="0" w:lineRule="atLeast"/>
                                                        <w:jc w:val="center"/>
                                                        <w:rPr>
                                                          <w:sz w:val="16"/>
                                                          <w:szCs w:val="16"/>
                                                        </w:rPr>
                                                      </w:pPr>
                                                      <w:r w:rsidRPr="00D10B4C">
                                                        <w:rPr>
                                                          <w:rFonts w:hint="eastAsia"/>
                                                          <w:sz w:val="16"/>
                                                          <w:szCs w:val="16"/>
                                                        </w:rPr>
                                                        <w:t>当初交付決定期間</w:t>
                                                      </w:r>
                                                    </w:p>
                                                  </w:txbxContent>
                                                </wps:txbx>
                                                <wps:bodyPr rot="0" vert="horz" wrap="square" lIns="74295" tIns="8890" rIns="74295" bIns="8890" anchor="t" anchorCtr="0" upright="1">
                                                  <a:noAutofit/>
                                                </wps:bodyPr>
                                              </wps:wsp>
                                            </wpg:grpSp>
                                            <wps:wsp>
                                              <wps:cNvPr id="500" name="AutoShape 93"/>
                                              <wps:cNvSpPr>
                                                <a:spLocks noChangeArrowheads="1"/>
                                              </wps:cNvSpPr>
                                              <wps:spPr bwMode="auto">
                                                <a:xfrm rot="10800000">
                                                  <a:off x="1178332" y="485387"/>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501" name="AutoShape 93"/>
                                              <wps:cNvSpPr>
                                                <a:spLocks noChangeArrowheads="1"/>
                                              </wps:cNvSpPr>
                                              <wps:spPr bwMode="auto">
                                                <a:xfrm>
                                                  <a:off x="1377722" y="500768"/>
                                                  <a:ext cx="199390" cy="292735"/>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g:grpSp>
                                          <wps:wsp>
                                            <wps:cNvPr id="502" name="直線コネクタ 502"/>
                                            <wps:cNvCnPr/>
                                            <wps:spPr>
                                              <a:xfrm flipV="1">
                                                <a:off x="1483937" y="1297380"/>
                                                <a:ext cx="1574686" cy="1867"/>
                                              </a:xfrm>
                                              <a:prstGeom prst="line">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g:grpSp>
                                        <wps:wsp>
                                          <wps:cNvPr id="503" name="AutoShape 87"/>
                                          <wps:cNvSpPr>
                                            <a:spLocks noChangeArrowheads="1"/>
                                          </wps:cNvSpPr>
                                          <wps:spPr bwMode="auto">
                                            <a:xfrm>
                                              <a:off x="1080582" y="684854"/>
                                              <a:ext cx="354268" cy="684773"/>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A946A7A" w14:textId="77777777" w:rsidR="00C8455E" w:rsidRPr="004E1DDB" w:rsidRDefault="00C8455E" w:rsidP="00C8455E">
                                                <w:pPr>
                                                  <w:spacing w:line="240" w:lineRule="exact"/>
                                                  <w:jc w:val="center"/>
                                                  <w:rPr>
                                                    <w:sz w:val="18"/>
                                                  </w:rPr>
                                                </w:pPr>
                                                <w:r>
                                                  <w:rPr>
                                                    <w:rFonts w:hint="eastAsia"/>
                                                    <w:sz w:val="18"/>
                                                  </w:rPr>
                                                  <w:t>交付申請①</w:t>
                                                </w:r>
                                              </w:p>
                                            </w:txbxContent>
                                          </wps:txbx>
                                          <wps:bodyPr rot="0" vert="eaVert" wrap="square" lIns="74295" tIns="8890" rIns="74295" bIns="8890" anchor="t" anchorCtr="0" upright="1">
                                            <a:noAutofit/>
                                          </wps:bodyPr>
                                        </wps:wsp>
                                      </wpg:grpSp>
                                      <wps:wsp>
                                        <wps:cNvPr id="504" name="AutoShape 75"/>
                                        <wps:cNvSpPr>
                                          <a:spLocks noChangeArrowheads="1"/>
                                        </wps:cNvSpPr>
                                        <wps:spPr bwMode="auto">
                                          <a:xfrm>
                                            <a:off x="1176456" y="192696"/>
                                            <a:ext cx="268369" cy="1152719"/>
                                          </a:xfrm>
                                          <a:prstGeom prst="roundRect">
                                            <a:avLst>
                                              <a:gd name="adj" fmla="val 16667"/>
                                            </a:avLst>
                                          </a:prstGeom>
                                          <a:solidFill>
                                            <a:srgbClr val="FFCCFF"/>
                                          </a:solidFill>
                                          <a:ln w="9525">
                                            <a:solidFill>
                                              <a:srgbClr val="000000"/>
                                            </a:solidFill>
                                            <a:round/>
                                            <a:headEnd/>
                                            <a:tailEnd/>
                                          </a:ln>
                                        </wps:spPr>
                                        <wps:txbx>
                                          <w:txbxContent>
                                            <w:p w14:paraId="0AC5ABF5" w14:textId="77777777" w:rsidR="00C8455E" w:rsidRPr="004E1DDB" w:rsidRDefault="00C8455E" w:rsidP="00C8455E">
                                              <w:pPr>
                                                <w:spacing w:line="0" w:lineRule="atLeast"/>
                                                <w:jc w:val="center"/>
                                                <w:rPr>
                                                  <w:sz w:val="18"/>
                                                </w:rPr>
                                              </w:pPr>
                                              <w:r>
                                                <w:rPr>
                                                  <w:rFonts w:hint="eastAsia"/>
                                                  <w:sz w:val="18"/>
                                                </w:rPr>
                                                <w:t>追加公募・採択</w:t>
                                              </w:r>
                                            </w:p>
                                          </w:txbxContent>
                                        </wps:txbx>
                                        <wps:bodyPr rot="0" vert="eaVert" wrap="square" lIns="36000" tIns="8890" rIns="36000" bIns="8890" anchor="t" anchorCtr="0" upright="1">
                                          <a:noAutofit/>
                                        </wps:bodyPr>
                                      </wps:wsp>
                                    </wpg:grpSp>
                                    <wps:wsp>
                                      <wps:cNvPr id="505" name="AutoShape 87"/>
                                      <wps:cNvSpPr>
                                        <a:spLocks noChangeArrowheads="1"/>
                                      </wps:cNvSpPr>
                                      <wps:spPr bwMode="auto">
                                        <a:xfrm>
                                          <a:off x="2885536" y="830698"/>
                                          <a:ext cx="319902" cy="783737"/>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C627D1D" w14:textId="77777777" w:rsidR="00C8455E" w:rsidRPr="004E1DDB" w:rsidRDefault="00C8455E" w:rsidP="00C8455E">
                                            <w:pPr>
                                              <w:spacing w:line="240" w:lineRule="exact"/>
                                              <w:jc w:val="center"/>
                                              <w:rPr>
                                                <w:sz w:val="18"/>
                                              </w:rPr>
                                            </w:pPr>
                                            <w:r>
                                              <w:rPr>
                                                <w:rFonts w:hint="eastAsia"/>
                                                <w:sz w:val="18"/>
                                              </w:rPr>
                                              <w:t>変更申請②</w:t>
                                            </w:r>
                                          </w:p>
                                        </w:txbxContent>
                                      </wps:txbx>
                                      <wps:bodyPr rot="0" vert="eaVert" wrap="square" lIns="74295" tIns="8890" rIns="74295" bIns="8890" anchor="t" anchorCtr="0" upright="1">
                                        <a:noAutofit/>
                                      </wps:bodyPr>
                                    </wps:wsp>
                                  </wpg:grpSp>
                                  <wps:wsp>
                                    <wps:cNvPr id="506" name="AutoShape 87"/>
                                    <wps:cNvSpPr>
                                      <a:spLocks noChangeArrowheads="1"/>
                                    </wps:cNvSpPr>
                                    <wps:spPr bwMode="auto">
                                      <a:xfrm>
                                        <a:off x="3045357" y="2257759"/>
                                        <a:ext cx="2325235" cy="279599"/>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966BAB2" w14:textId="77777777" w:rsidR="00C8455E" w:rsidRPr="007147B8" w:rsidRDefault="00C8455E" w:rsidP="00C8455E">
                                          <w:pPr>
                                            <w:spacing w:line="220" w:lineRule="exact"/>
                                            <w:jc w:val="left"/>
                                            <w:rPr>
                                              <w:sz w:val="16"/>
                                              <w:szCs w:val="16"/>
                                            </w:rPr>
                                          </w:pPr>
                                          <w:r w:rsidRPr="007147B8">
                                            <w:rPr>
                                              <w:rFonts w:hint="eastAsia"/>
                                              <w:sz w:val="16"/>
                                              <w:szCs w:val="16"/>
                                            </w:rPr>
                                            <w:t>再変更後交付決定期間</w:t>
                                          </w:r>
                                          <w:r>
                                            <w:rPr>
                                              <w:rFonts w:hint="eastAsia"/>
                                              <w:sz w:val="16"/>
                                              <w:szCs w:val="16"/>
                                            </w:rPr>
                                            <w:t>（フォローアップ有り）</w:t>
                                          </w:r>
                                        </w:p>
                                      </w:txbxContent>
                                    </wps:txbx>
                                    <wps:bodyPr rot="0" vert="horz" wrap="square" lIns="74295" tIns="8890" rIns="74295" bIns="8890" anchor="t" anchorCtr="0" upright="1">
                                      <a:noAutofit/>
                                    </wps:bodyPr>
                                  </wps:wsp>
                                </wpg:grpSp>
                                <wpg:grpSp>
                                  <wpg:cNvPr id="507" name="グループ化 507"/>
                                  <wpg:cNvGrpSpPr/>
                                  <wpg:grpSpPr>
                                    <a:xfrm>
                                      <a:off x="1796910" y="1581037"/>
                                      <a:ext cx="3777611" cy="379820"/>
                                      <a:chOff x="-393840" y="409462"/>
                                      <a:chExt cx="3777611" cy="379820"/>
                                    </a:xfrm>
                                  </wpg:grpSpPr>
                                  <wps:wsp>
                                    <wps:cNvPr id="508" name="AutoShape 87"/>
                                    <wps:cNvSpPr>
                                      <a:spLocks noChangeArrowheads="1"/>
                                    </wps:cNvSpPr>
                                    <wps:spPr bwMode="auto">
                                      <a:xfrm>
                                        <a:off x="-50850" y="542263"/>
                                        <a:ext cx="2212022" cy="247019"/>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5150D7E"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（フォローアップ無し）し）</w:t>
                                          </w:r>
                                        </w:p>
                                      </w:txbxContent>
                                    </wps:txbx>
                                    <wps:bodyPr rot="0" vert="horz" wrap="square" lIns="74295" tIns="8890" rIns="74295" bIns="8890" anchor="t" anchorCtr="0" upright="1">
                                      <a:noAutofit/>
                                    </wps:bodyPr>
                                  </wps:wsp>
                                  <wps:wsp>
                                    <wps:cNvPr id="509" name="直線コネクタ 509"/>
                                    <wps:cNvCnPr/>
                                    <wps:spPr>
                                      <a:xfrm flipV="1">
                                        <a:off x="-393840" y="589016"/>
                                        <a:ext cx="3016810" cy="1"/>
                                      </a:xfrm>
                                      <a:prstGeom prst="line">
                                        <a:avLst/>
                                      </a:prstGeom>
                                      <a:ln w="9525">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10" name="AutoShape 75"/>
                                    <wps:cNvSpPr>
                                      <a:spLocks noChangeArrowheads="1"/>
                                    </wps:cNvSpPr>
                                    <wps:spPr bwMode="auto">
                                      <a:xfrm>
                                        <a:off x="2660061" y="409462"/>
                                        <a:ext cx="723710" cy="193724"/>
                                      </a:xfrm>
                                      <a:prstGeom prst="roundRect">
                                        <a:avLst>
                                          <a:gd name="adj" fmla="val 16667"/>
                                        </a:avLst>
                                      </a:prstGeom>
                                      <a:solidFill>
                                        <a:srgbClr val="FFCCFF"/>
                                      </a:solidFill>
                                      <a:ln w="9525">
                                        <a:solidFill>
                                          <a:srgbClr val="000000"/>
                                        </a:solidFill>
                                        <a:round/>
                                        <a:headEnd/>
                                        <a:tailEnd/>
                                      </a:ln>
                                    </wps:spPr>
                                    <wps:txbx>
                                      <w:txbxContent>
                                        <w:p w14:paraId="13B3518D" w14:textId="77777777" w:rsidR="00C8455E" w:rsidRPr="004E1DDB" w:rsidRDefault="00C8455E" w:rsidP="00C8455E">
                                          <w:pPr>
                                            <w:spacing w:line="0" w:lineRule="atLeast"/>
                                            <w:rPr>
                                              <w:sz w:val="18"/>
                                            </w:rPr>
                                          </w:pPr>
                                          <w:r>
                                            <w:rPr>
                                              <w:rFonts w:hint="eastAsia"/>
                                              <w:sz w:val="18"/>
                                            </w:rPr>
                                            <w:t>事後評価</w:t>
                                          </w:r>
                                        </w:p>
                                      </w:txbxContent>
                                    </wps:txbx>
                                    <wps:bodyPr rot="0" vert="horz" wrap="square" lIns="74295" tIns="8890" rIns="74295" bIns="8890" anchor="t" anchorCtr="0" upright="1">
                                      <a:noAutofit/>
                                    </wps:bodyPr>
                                  </wps:wsp>
                                </wpg:grpSp>
                              </wpg:grpSp>
                              <wps:wsp>
                                <wps:cNvPr id="511" name="右中かっこ 511"/>
                                <wps:cNvSpPr/>
                                <wps:spPr>
                                  <a:xfrm rot="16200000">
                                    <a:off x="2088644" y="35024"/>
                                    <a:ext cx="350520" cy="722242"/>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66"/>
                                <wps:cNvSpPr txBox="1"/>
                                <wps:spPr>
                                  <a:xfrm>
                                    <a:off x="1566199" y="-29643"/>
                                    <a:ext cx="1422128"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C393B" w14:textId="77777777" w:rsidR="00C8455E" w:rsidRPr="007147B8" w:rsidRDefault="00C8455E" w:rsidP="00C8455E">
                                      <w:pPr>
                                        <w:rPr>
                                          <w:rFonts w:asciiTheme="minorEastAsia" w:hAnsiTheme="minorEastAsia"/>
                                          <w:sz w:val="16"/>
                                          <w:szCs w:val="16"/>
                                        </w:rPr>
                                      </w:pPr>
                                      <w:r w:rsidRPr="006F6513">
                                        <w:rPr>
                                          <w:rFonts w:asciiTheme="minorEastAsia" w:hAnsiTheme="minorEastAsia" w:hint="eastAsia"/>
                                          <w:sz w:val="16"/>
                                          <w:szCs w:val="16"/>
                                        </w:rPr>
                                        <w:t>原則１年以内、半年延長可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 name="AutoShape 75"/>
                              <wps:cNvSpPr>
                                <a:spLocks noChangeArrowheads="1"/>
                              </wps:cNvSpPr>
                              <wps:spPr bwMode="auto">
                                <a:xfrm>
                                  <a:off x="2598075" y="684039"/>
                                  <a:ext cx="268352" cy="1152655"/>
                                </a:xfrm>
                                <a:prstGeom prst="roundRect">
                                  <a:avLst>
                                    <a:gd name="adj" fmla="val 16667"/>
                                  </a:avLst>
                                </a:prstGeom>
                                <a:solidFill>
                                  <a:srgbClr val="FFCCFF"/>
                                </a:solidFill>
                                <a:ln w="9525">
                                  <a:solidFill>
                                    <a:srgbClr val="000000"/>
                                  </a:solidFill>
                                  <a:round/>
                                  <a:headEnd/>
                                  <a:tailEnd/>
                                </a:ln>
                              </wps:spPr>
                              <wps:txbx>
                                <w:txbxContent>
                                  <w:p w14:paraId="443C7050" w14:textId="77777777" w:rsidR="00C8455E" w:rsidRPr="004E1DDB" w:rsidRDefault="00C8455E" w:rsidP="00C8455E">
                                    <w:pPr>
                                      <w:spacing w:line="0" w:lineRule="atLeast"/>
                                      <w:jc w:val="center"/>
                                      <w:rPr>
                                        <w:sz w:val="18"/>
                                      </w:rPr>
                                    </w:pPr>
                                    <w:r>
                                      <w:rPr>
                                        <w:rFonts w:hint="eastAsia"/>
                                        <w:sz w:val="18"/>
                                      </w:rPr>
                                      <w:t>事業化評価</w:t>
                                    </w:r>
                                  </w:p>
                                </w:txbxContent>
                              </wps:txbx>
                              <wps:bodyPr rot="0" vert="eaVert" wrap="square" lIns="36000" tIns="8890" rIns="36000" bIns="8890" anchor="t" anchorCtr="0" upright="1">
                                <a:noAutofit/>
                              </wps:bodyPr>
                            </wps:wsp>
                            <wps:wsp>
                              <wps:cNvPr id="77" name="AutoShape 75"/>
                              <wps:cNvSpPr>
                                <a:spLocks noChangeArrowheads="1"/>
                              </wps:cNvSpPr>
                              <wps:spPr bwMode="auto">
                                <a:xfrm>
                                  <a:off x="4812771" y="447163"/>
                                  <a:ext cx="267970" cy="1588976"/>
                                </a:xfrm>
                                <a:prstGeom prst="roundRect">
                                  <a:avLst>
                                    <a:gd name="adj" fmla="val 16667"/>
                                  </a:avLst>
                                </a:prstGeom>
                                <a:solidFill>
                                  <a:srgbClr val="FFCCFF"/>
                                </a:solidFill>
                                <a:ln w="9525">
                                  <a:solidFill>
                                    <a:srgbClr val="000000"/>
                                  </a:solidFill>
                                  <a:round/>
                                  <a:headEnd/>
                                  <a:tailEnd/>
                                </a:ln>
                              </wps:spPr>
                              <wps:txbx>
                                <w:txbxContent>
                                  <w:p w14:paraId="5DAD8BC5" w14:textId="77777777" w:rsidR="00C8455E" w:rsidRPr="004E1DDB" w:rsidRDefault="00C8455E" w:rsidP="00C8455E">
                                    <w:pPr>
                                      <w:spacing w:line="0" w:lineRule="atLeast"/>
                                      <w:jc w:val="center"/>
                                      <w:rPr>
                                        <w:sz w:val="18"/>
                                      </w:rPr>
                                    </w:pPr>
                                    <w:r>
                                      <w:rPr>
                                        <w:rFonts w:hint="eastAsia"/>
                                        <w:sz w:val="18"/>
                                      </w:rPr>
                                      <w:t>フォローアップ実施の審査</w:t>
                                    </w:r>
                                    <w:r w:rsidRPr="007147B8">
                                      <w:rPr>
                                        <w:rFonts w:hint="eastAsia"/>
                                        <w:sz w:val="18"/>
                                        <w:vertAlign w:val="superscript"/>
                                      </w:rPr>
                                      <w:t>※</w:t>
                                    </w:r>
                                  </w:p>
                                </w:txbxContent>
                              </wps:txbx>
                              <wps:bodyPr rot="0" vert="eaVert" wrap="square" lIns="36000" tIns="8890" rIns="36000" bIns="8890" anchor="t" anchorCtr="0" upright="1">
                                <a:noAutofit/>
                              </wps:bodyPr>
                            </wps:wsp>
                            <wps:wsp>
                              <wps:cNvPr id="78" name="AutoShape 93"/>
                              <wps:cNvSpPr>
                                <a:spLocks noChangeArrowheads="1"/>
                              </wps:cNvSpPr>
                              <wps:spPr bwMode="auto">
                                <a:xfrm rot="10800000">
                                  <a:off x="5104261" y="1044658"/>
                                  <a:ext cx="199371" cy="345038"/>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79" name="AutoShape 87"/>
                              <wps:cNvSpPr>
                                <a:spLocks noChangeArrowheads="1"/>
                              </wps:cNvSpPr>
                              <wps:spPr bwMode="auto">
                                <a:xfrm>
                                  <a:off x="5053845" y="1321765"/>
                                  <a:ext cx="319405" cy="739602"/>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5D7F52F" w14:textId="77777777" w:rsidR="00C8455E" w:rsidRPr="004E1DDB" w:rsidRDefault="00C8455E" w:rsidP="00C8455E">
                                    <w:pPr>
                                      <w:spacing w:line="240" w:lineRule="exact"/>
                                      <w:jc w:val="center"/>
                                      <w:rPr>
                                        <w:sz w:val="18"/>
                                      </w:rPr>
                                    </w:pPr>
                                    <w:r>
                                      <w:rPr>
                                        <w:rFonts w:hint="eastAsia"/>
                                        <w:sz w:val="18"/>
                                      </w:rPr>
                                      <w:t>変更申請③</w:t>
                                    </w:r>
                                  </w:p>
                                </w:txbxContent>
                              </wps:txbx>
                              <wps:bodyPr rot="0" vert="eaVert" wrap="square" lIns="74295" tIns="8890" rIns="74295" bIns="8890" anchor="t" anchorCtr="0" upright="1">
                                <a:noAutofit/>
                              </wps:bodyPr>
                            </wps:wsp>
                            <wps:wsp>
                              <wps:cNvPr id="80" name="AutoShape 87"/>
                              <wps:cNvSpPr>
                                <a:spLocks noChangeArrowheads="1"/>
                              </wps:cNvSpPr>
                              <wps:spPr bwMode="auto">
                                <a:xfrm>
                                  <a:off x="5228161" y="193986"/>
                                  <a:ext cx="376375" cy="1008119"/>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8E5E624" w14:textId="77777777" w:rsidR="00C8455E" w:rsidRPr="004E1DDB" w:rsidRDefault="00C8455E" w:rsidP="00C8455E">
                                    <w:pPr>
                                      <w:jc w:val="center"/>
                                      <w:rPr>
                                        <w:sz w:val="18"/>
                                      </w:rPr>
                                    </w:pPr>
                                    <w:r>
                                      <w:rPr>
                                        <w:rFonts w:hint="eastAsia"/>
                                        <w:sz w:val="18"/>
                                      </w:rPr>
                                      <w:t>交付決定</w:t>
                                    </w:r>
                                    <w:r>
                                      <w:rPr>
                                        <w:rFonts w:hint="eastAsia"/>
                                        <w:sz w:val="18"/>
                                      </w:rPr>
                                      <w:t>(</w:t>
                                    </w:r>
                                    <w:r>
                                      <w:rPr>
                                        <w:rFonts w:hint="eastAsia"/>
                                        <w:sz w:val="18"/>
                                      </w:rPr>
                                      <w:t>変更</w:t>
                                    </w:r>
                                    <w:r>
                                      <w:rPr>
                                        <w:sz w:val="18"/>
                                      </w:rPr>
                                      <w:t>)</w:t>
                                    </w:r>
                                  </w:p>
                                </w:txbxContent>
                              </wps:txbx>
                              <wps:bodyPr rot="0" vert="eaVert" wrap="square" lIns="74295" tIns="8890" rIns="74295" bIns="8890" anchor="t" anchorCtr="0" upright="1">
                                <a:noAutofit/>
                              </wps:bodyPr>
                            </wps:wsp>
                            <wps:wsp>
                              <wps:cNvPr id="81" name="AutoShape 93"/>
                              <wps:cNvSpPr>
                                <a:spLocks noChangeArrowheads="1"/>
                              </wps:cNvSpPr>
                              <wps:spPr bwMode="auto">
                                <a:xfrm>
                                  <a:off x="5303633" y="1081331"/>
                                  <a:ext cx="199371" cy="345038"/>
                                </a:xfrm>
                                <a:prstGeom prst="downArrow">
                                  <a:avLst>
                                    <a:gd name="adj1" fmla="val 50935"/>
                                    <a:gd name="adj2" fmla="val 57007"/>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wps:wsp>
                              <wps:cNvPr id="82" name="右中かっこ 82"/>
                              <wps:cNvSpPr/>
                              <wps:spPr>
                                <a:xfrm rot="16200000">
                                  <a:off x="5725903" y="81466"/>
                                  <a:ext cx="288513" cy="697230"/>
                                </a:xfrm>
                                <a:prstGeom prst="rightBrac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テキスト ボックス 83"/>
                            <wps:cNvSpPr txBox="1"/>
                            <wps:spPr>
                              <a:xfrm>
                                <a:off x="5474230" y="73513"/>
                                <a:ext cx="9048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AB34B" w14:textId="77777777" w:rsidR="00C8455E" w:rsidRPr="007147B8" w:rsidRDefault="00C8455E" w:rsidP="00C8455E">
                                  <w:pPr>
                                    <w:rPr>
                                      <w:rFonts w:asciiTheme="minorEastAsia" w:hAnsiTheme="minorEastAsia"/>
                                      <w:sz w:val="16"/>
                                      <w:szCs w:val="16"/>
                                    </w:rPr>
                                  </w:pPr>
                                  <w:r w:rsidRPr="007147B8">
                                    <w:rPr>
                                      <w:rFonts w:asciiTheme="minorEastAsia" w:hAnsiTheme="minorEastAsia" w:hint="eastAsia"/>
                                      <w:sz w:val="16"/>
                                      <w:szCs w:val="16"/>
                                    </w:rPr>
                                    <w:t>原則</w:t>
                                  </w:r>
                                  <w:r>
                                    <w:rPr>
                                      <w:rFonts w:asciiTheme="minorEastAsia" w:hAnsiTheme="minorEastAsia" w:hint="eastAsia"/>
                                      <w:sz w:val="16"/>
                                      <w:szCs w:val="16"/>
                                    </w:rPr>
                                    <w:t>１</w:t>
                                  </w:r>
                                  <w:r w:rsidRPr="007147B8">
                                    <w:rPr>
                                      <w:rFonts w:asciiTheme="minorEastAsia" w:hAnsiTheme="minorEastAsia" w:hint="eastAsia"/>
                                      <w:sz w:val="16"/>
                                      <w:szCs w:val="16"/>
                                    </w:rPr>
                                    <w:t>年以内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AutoShape 75"/>
                          <wps:cNvSpPr>
                            <a:spLocks noChangeArrowheads="1"/>
                          </wps:cNvSpPr>
                          <wps:spPr bwMode="auto">
                            <a:xfrm>
                              <a:off x="4928443" y="2263931"/>
                              <a:ext cx="1572014" cy="180975"/>
                            </a:xfrm>
                            <a:prstGeom prst="roundRect">
                              <a:avLst>
                                <a:gd name="adj" fmla="val 16667"/>
                              </a:avLst>
                            </a:prstGeom>
                            <a:solidFill>
                              <a:srgbClr val="FFCCFF"/>
                            </a:solidFill>
                            <a:ln w="9525">
                              <a:solidFill>
                                <a:srgbClr val="000000"/>
                              </a:solidFill>
                              <a:round/>
                              <a:headEnd/>
                              <a:tailEnd/>
                            </a:ln>
                          </wps:spPr>
                          <wps:txbx>
                            <w:txbxContent>
                              <w:p w14:paraId="137D1147" w14:textId="77777777" w:rsidR="00C8455E" w:rsidRPr="004E1DDB" w:rsidRDefault="00C8455E" w:rsidP="00C8455E">
                                <w:pPr>
                                  <w:spacing w:line="0" w:lineRule="atLeast"/>
                                  <w:jc w:val="center"/>
                                  <w:rPr>
                                    <w:sz w:val="18"/>
                                  </w:rPr>
                                </w:pPr>
                                <w:r>
                                  <w:rPr>
                                    <w:rFonts w:hint="eastAsia"/>
                                    <w:sz w:val="18"/>
                                  </w:rPr>
                                  <w:t>追跡</w:t>
                                </w:r>
                                <w:r>
                                  <w:rPr>
                                    <w:sz w:val="18"/>
                                  </w:rPr>
                                  <w:t>調査</w:t>
                                </w:r>
                                <w:r w:rsidRPr="007147B8">
                                  <w:rPr>
                                    <w:rFonts w:asciiTheme="minorEastAsia" w:hAnsiTheme="minorEastAsia" w:hint="eastAsia"/>
                                    <w:sz w:val="18"/>
                                  </w:rPr>
                                  <w:t>（</w:t>
                                </w:r>
                                <w:r w:rsidRPr="007147B8">
                                  <w:rPr>
                                    <w:rFonts w:asciiTheme="minorEastAsia" w:hAnsiTheme="minorEastAsia"/>
                                    <w:sz w:val="18"/>
                                  </w:rPr>
                                  <w:t>10</w:t>
                                </w:r>
                                <w:r>
                                  <w:rPr>
                                    <w:rFonts w:hint="eastAsia"/>
                                    <w:sz w:val="18"/>
                                  </w:rPr>
                                  <w:t>年間）</w:t>
                                </w:r>
                              </w:p>
                            </w:txbxContent>
                          </wps:txbx>
                          <wps:bodyPr rot="0" vert="horz" wrap="square" lIns="74295" tIns="8890" rIns="74295" bIns="8890" anchor="t" anchorCtr="0" upright="1">
                            <a:noAutofit/>
                          </wps:bodyPr>
                        </wps:wsp>
                      </wpg:grpSp>
                      <wps:wsp>
                        <wps:cNvPr id="85" name="矢印: 五方向 85"/>
                        <wps:cNvSpPr/>
                        <wps:spPr>
                          <a:xfrm>
                            <a:off x="1323975" y="619125"/>
                            <a:ext cx="718820" cy="1326515"/>
                          </a:xfrm>
                          <a:prstGeom prst="homePlate">
                            <a:avLst/>
                          </a:prstGeom>
                          <a:solidFill>
                            <a:srgbClr val="CCEC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C79C7" w14:textId="77777777" w:rsidR="00C8455E" w:rsidRPr="00A32634" w:rsidRDefault="00C8455E" w:rsidP="00C8455E">
                              <w:pPr>
                                <w:jc w:val="center"/>
                                <w:rPr>
                                  <w:color w:val="000000" w:themeColor="text1"/>
                                  <w:sz w:val="18"/>
                                  <w:szCs w:val="18"/>
                                </w:rPr>
                              </w:pPr>
                              <w:r w:rsidRPr="00A32634">
                                <w:rPr>
                                  <w:rFonts w:hint="eastAsia"/>
                                  <w:color w:val="000000" w:themeColor="text1"/>
                                  <w:sz w:val="18"/>
                                  <w:szCs w:val="18"/>
                                </w:rPr>
                                <w:t>①実証前調査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6" name="直線コネクタ 86"/>
                        <wps:cNvCnPr/>
                        <wps:spPr>
                          <a:xfrm>
                            <a:off x="1200150" y="1495425"/>
                            <a:ext cx="0" cy="76454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90" name="矢印: 五方向 90"/>
                        <wps:cNvSpPr/>
                        <wps:spPr>
                          <a:xfrm>
                            <a:off x="2800350" y="638175"/>
                            <a:ext cx="1468755" cy="1326515"/>
                          </a:xfrm>
                          <a:prstGeom prst="homePlate">
                            <a:avLst/>
                          </a:prstGeom>
                          <a:solidFill>
                            <a:srgbClr val="CCEC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8AED8" w14:textId="77777777" w:rsidR="00C8455E" w:rsidRPr="007C7AB1" w:rsidRDefault="00C8455E" w:rsidP="00C8455E">
                              <w:pPr>
                                <w:jc w:val="center"/>
                                <w:rPr>
                                  <w:color w:val="000000" w:themeColor="text1"/>
                                  <w:sz w:val="18"/>
                                  <w:szCs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1" name="テキスト ボックス 91"/>
                        <wps:cNvSpPr txBox="1"/>
                        <wps:spPr>
                          <a:xfrm>
                            <a:off x="2628900" y="600075"/>
                            <a:ext cx="464820" cy="745490"/>
                          </a:xfrm>
                          <a:prstGeom prst="rect">
                            <a:avLst/>
                          </a:prstGeom>
                          <a:noFill/>
                          <a:ln w="6350">
                            <a:noFill/>
                          </a:ln>
                        </wps:spPr>
                        <wps:txbx>
                          <w:txbxContent>
                            <w:p w14:paraId="17486F5C" w14:textId="77777777" w:rsidR="00C8455E" w:rsidRPr="007C7AB1" w:rsidRDefault="00C8455E" w:rsidP="00C8455E">
                              <w:pPr>
                                <w:rPr>
                                  <w:sz w:val="16"/>
                                  <w:szCs w:val="16"/>
                                </w:rPr>
                              </w:pPr>
                              <w:r w:rsidRPr="007C7AB1">
                                <w:rPr>
                                  <w:rFonts w:hint="eastAsia"/>
                                  <w:sz w:val="16"/>
                                  <w:szCs w:val="16"/>
                                </w:rPr>
                                <w:t>ＭＯＵ等</w:t>
                              </w:r>
                              <w:r>
                                <w:rPr>
                                  <w:rFonts w:hint="eastAsia"/>
                                  <w:sz w:val="16"/>
                                  <w:szCs w:val="16"/>
                                </w:rPr>
                                <w:t>締結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2628900" y="1352550"/>
                            <a:ext cx="464820" cy="745490"/>
                          </a:xfrm>
                          <a:prstGeom prst="rect">
                            <a:avLst/>
                          </a:prstGeom>
                          <a:noFill/>
                          <a:ln w="6350">
                            <a:noFill/>
                          </a:ln>
                        </wps:spPr>
                        <wps:txbx>
                          <w:txbxContent>
                            <w:p w14:paraId="50E4DC8F" w14:textId="77777777" w:rsidR="00C8455E" w:rsidRPr="007C7AB1" w:rsidRDefault="00C8455E" w:rsidP="00C8455E">
                              <w:pPr>
                                <w:rPr>
                                  <w:sz w:val="16"/>
                                  <w:szCs w:val="16"/>
                                </w:rPr>
                              </w:pPr>
                              <w:r>
                                <w:rPr>
                                  <w:rFonts w:hint="eastAsia"/>
                                  <w:sz w:val="16"/>
                                  <w:szCs w:val="16"/>
                                </w:rPr>
                                <w:t>ＰＡ</w:t>
                              </w:r>
                              <w:r w:rsidRPr="007C7AB1">
                                <w:rPr>
                                  <w:rFonts w:hint="eastAsia"/>
                                  <w:sz w:val="16"/>
                                  <w:szCs w:val="16"/>
                                </w:rPr>
                                <w:t>等</w:t>
                              </w:r>
                              <w:r>
                                <w:rPr>
                                  <w:rFonts w:hint="eastAsia"/>
                                  <w:sz w:val="16"/>
                                  <w:szCs w:val="16"/>
                                </w:rPr>
                                <w:t>締結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3" name="直線コネクタ 93"/>
                        <wps:cNvCnPr/>
                        <wps:spPr>
                          <a:xfrm flipH="1">
                            <a:off x="4229100" y="1343025"/>
                            <a:ext cx="14605" cy="92456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wps:wsp>
                        <wps:cNvPr id="94" name="AutoShape 75"/>
                        <wps:cNvSpPr>
                          <a:spLocks noChangeArrowheads="1"/>
                        </wps:cNvSpPr>
                        <wps:spPr bwMode="auto">
                          <a:xfrm>
                            <a:off x="3000375" y="819150"/>
                            <a:ext cx="267970" cy="914592"/>
                          </a:xfrm>
                          <a:prstGeom prst="roundRect">
                            <a:avLst>
                              <a:gd name="adj" fmla="val 16667"/>
                            </a:avLst>
                          </a:prstGeom>
                          <a:solidFill>
                            <a:srgbClr val="FFCCFF"/>
                          </a:solidFill>
                          <a:ln w="9525">
                            <a:solidFill>
                              <a:srgbClr val="000000"/>
                            </a:solidFill>
                            <a:round/>
                            <a:headEnd/>
                            <a:tailEnd/>
                          </a:ln>
                        </wps:spPr>
                        <wps:txbx>
                          <w:txbxContent>
                            <w:p w14:paraId="76EE465E" w14:textId="77777777" w:rsidR="00C8455E" w:rsidRPr="004E1DDB" w:rsidRDefault="00C8455E" w:rsidP="00C8455E">
                              <w:pPr>
                                <w:spacing w:line="0" w:lineRule="atLeast"/>
                                <w:jc w:val="center"/>
                                <w:rPr>
                                  <w:sz w:val="18"/>
                                </w:rPr>
                              </w:pPr>
                              <w:r>
                                <w:rPr>
                                  <w:rFonts w:hint="eastAsia"/>
                                  <w:sz w:val="18"/>
                                </w:rPr>
                                <w:t>機器の製造確認</w:t>
                              </w:r>
                            </w:p>
                          </w:txbxContent>
                        </wps:txbx>
                        <wps:bodyPr rot="0" vert="eaVert" wrap="square" lIns="36000" tIns="8890" rIns="36000" bIns="8890" anchor="t" anchorCtr="0" upright="1">
                          <a:noAutofit/>
                        </wps:bodyPr>
                      </wps:wsp>
                      <wps:wsp>
                        <wps:cNvPr id="95" name="テキスト ボックス 95"/>
                        <wps:cNvSpPr txBox="1"/>
                        <wps:spPr>
                          <a:xfrm>
                            <a:off x="3314700" y="1162050"/>
                            <a:ext cx="680085" cy="279400"/>
                          </a:xfrm>
                          <a:prstGeom prst="rect">
                            <a:avLst/>
                          </a:prstGeom>
                          <a:noFill/>
                          <a:ln w="6350">
                            <a:noFill/>
                          </a:ln>
                        </wps:spPr>
                        <wps:txbx>
                          <w:txbxContent>
                            <w:p w14:paraId="2E0E7DFC" w14:textId="77777777" w:rsidR="00C8455E" w:rsidRPr="007C7AB1" w:rsidRDefault="00C8455E" w:rsidP="00C8455E">
                              <w:pPr>
                                <w:spacing w:line="0" w:lineRule="atLeast"/>
                                <w:rPr>
                                  <w:sz w:val="18"/>
                                  <w:szCs w:val="18"/>
                                </w:rPr>
                              </w:pPr>
                              <w:r>
                                <w:rPr>
                                  <w:rFonts w:hint="eastAsia"/>
                                  <w:sz w:val="18"/>
                                  <w:szCs w:val="18"/>
                                </w:rPr>
                                <w:t>②</w:t>
                              </w:r>
                              <w:r w:rsidRPr="007C7AB1">
                                <w:rPr>
                                  <w:rFonts w:hint="eastAsia"/>
                                  <w:sz w:val="18"/>
                                  <w:szCs w:val="18"/>
                                </w:rPr>
                                <w:t>実証研究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AutoShape 87"/>
                        <wps:cNvSpPr>
                          <a:spLocks noChangeArrowheads="1"/>
                        </wps:cNvSpPr>
                        <wps:spPr bwMode="auto">
                          <a:xfrm>
                            <a:off x="1571625" y="2476500"/>
                            <a:ext cx="2211453" cy="246867"/>
                          </a:xfrm>
                          <a:prstGeom prst="roundRect">
                            <a:avLst>
                              <a:gd name="adj" fmla="val 16667"/>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CC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D03ED82"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（フォローアップ有り）し）</w:t>
                              </w:r>
                            </w:p>
                          </w:txbxContent>
                        </wps:txbx>
                        <wps:bodyPr rot="0" vert="horz" wrap="square" lIns="74295" tIns="8890" rIns="74295" bIns="8890" anchor="t" anchorCtr="0" upright="1">
                          <a:noAutofit/>
                        </wps:bodyPr>
                      </wps:wsp>
                      <wps:wsp>
                        <wps:cNvPr id="99" name="直線コネクタ 99"/>
                        <wps:cNvCnPr/>
                        <wps:spPr>
                          <a:xfrm flipV="1">
                            <a:off x="1228725" y="2524125"/>
                            <a:ext cx="3683602" cy="11266"/>
                          </a:xfrm>
                          <a:prstGeom prst="line">
                            <a:avLst/>
                          </a:prstGeom>
                          <a:ln w="9525">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4" name="矢印: 五方向 104"/>
                        <wps:cNvSpPr/>
                        <wps:spPr>
                          <a:xfrm>
                            <a:off x="4981575" y="619125"/>
                            <a:ext cx="719432" cy="1326673"/>
                          </a:xfrm>
                          <a:prstGeom prst="homePlate">
                            <a:avLst/>
                          </a:prstGeom>
                          <a:solidFill>
                            <a:srgbClr val="CCEC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B8093" w14:textId="77777777" w:rsidR="00C8455E" w:rsidRPr="007C7AB1" w:rsidRDefault="00C8455E" w:rsidP="00C8455E">
                              <w:pPr>
                                <w:jc w:val="center"/>
                                <w:rPr>
                                  <w:color w:val="000000" w:themeColor="text1"/>
                                  <w:sz w:val="18"/>
                                  <w:szCs w:val="18"/>
                                </w:rPr>
                              </w:pPr>
                              <w:r>
                                <w:rPr>
                                  <w:rFonts w:hint="eastAsia"/>
                                  <w:color w:val="000000" w:themeColor="text1"/>
                                  <w:sz w:val="18"/>
                                  <w:szCs w:val="18"/>
                                </w:rPr>
                                <w:t>③フォローアップ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5" name="直線コネクタ 105"/>
                        <wps:cNvCnPr/>
                        <wps:spPr>
                          <a:xfrm flipV="1">
                            <a:off x="1238250" y="2790825"/>
                            <a:ext cx="4412558" cy="0"/>
                          </a:xfrm>
                          <a:prstGeom prst="line">
                            <a:avLst/>
                          </a:prstGeom>
                          <a:ln w="9525">
                            <a:solidFill>
                              <a:schemeClr val="tx1"/>
                            </a:solidFill>
                            <a:prstDash val="solid"/>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E56FF6" id="グループ化 477" o:spid="_x0000_s1085" style="position:absolute;left:0;text-align:left;margin-left:0;margin-top:0;width:469.05pt;height:264.1pt;z-index:251780608" coordsize="59569,3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">
                <v:group id="グループ化 478" o:spid="_x0000_s1086" style="position:absolute;width:59569;height:33543" coordorigin="5429,-238" coordsize="59574,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グループ化 479" o:spid="_x0000_s1087" style="position:absolute;left:5429;top:-238;width:59575;height:33548" coordorigin="5429,-238" coordsize="59574,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グループ化 480" o:spid="_x0000_s1088" style="position:absolute;left:5429;top:-238;width:59575;height:33548" coordorigin="5429,-238" coordsize="59574,3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グループ化 481" o:spid="_x0000_s1089" style="position:absolute;left:5429;top:-238;width:59575;height:33548" coordorigin="5775,-296" coordsize="59584,3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グループ化 482" o:spid="_x0000_s1090" style="position:absolute;left:5775;top:558;width:59585;height:32706" coordorigin="5775,-4298" coordsize="59584,3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グループ化 483" o:spid="_x0000_s1091" style="position:absolute;left:5775;top:-4298;width:59585;height:32704" coordorigin="5775,-4299" coordsize="59584,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グループ化 484" o:spid="_x0000_s1092" style="position:absolute;left:5775;top:-4299;width:59585;height:32706" coordorigin="5775,-4299" coordsize="59584,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グループ化 485" o:spid="_x0000_s1093" style="position:absolute;left:5775;top:-4299;width:59585;height:32706" coordorigin="5775,-4299" coordsize="59584,3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group id="グループ化 486" o:spid="_x0000_s1094" style="position:absolute;left:5775;top:-4299;width:59585;height:32706"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グループ化 487" o:spid="_x0000_s1095" style="position:absolute;left:2843;top:-3647;width:59589;height:27747"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group id="グループ化 488" o:spid="_x0000_s1096" style="position:absolute;left:2843;top:-3647;width:59589;height:27747"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group id="グループ化 489" o:spid="_x0000_s1097" style="position:absolute;left:2843;top:-3647;width:59589;height:27747" coordorigin="2843,-3647" coordsize="59589,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oundrect id="AutoShape 72" o:spid="_x0000_s1098" style="position:absolute;left:2843;top:-3647;width:58751;height:24807;visibility:visible;mso-wrap-style:square;v-text-anchor:top" arcsize="45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" fillcolor="#ff9">
                                          <v:shadow on="t"/>
                                        </v:roundrect>
                                        <v:shape id="テキスト ボックス 491" o:spid="_x0000_s1099" type="#_x0000_t202" style="position:absolute;left:15771;top:21160;width:29807;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mbxgAAANwAAAAPAAAAZHJzL2Rvd25yZXYueG1sRI9Pi8Iw&#10;FMTvC36H8ARva6qs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g7yZm8YAAADcAAAA&#10;DwAAAAAAAAAAAAAAAAAHAgAAZHJzL2Rvd25yZXYueG1sUEsFBgAAAAADAAMAtwAAAPoCAAAAAA==&#10;" filled="f" stroked="f" strokeweight=".5pt">
                                          <v:textbox>
                                            <w:txbxContent>
                                              <w:p w14:paraId="3F611A17" w14:textId="77777777" w:rsidR="00C8455E" w:rsidRPr="00295FEF" w:rsidRDefault="00C8455E" w:rsidP="00C8455E">
                                                <w:pPr>
                                                  <w:jc w:val="center"/>
                                                  <w:rPr>
                                                    <w:sz w:val="18"/>
                                                    <w:szCs w:val="18"/>
                                                  </w:rPr>
                                                </w:pPr>
                                                <w:r w:rsidRPr="00295FEF">
                                                  <w:rPr>
                                                    <w:rFonts w:hint="eastAsia"/>
                                                    <w:sz w:val="18"/>
                                                    <w:szCs w:val="18"/>
                                                  </w:rPr>
                                                  <w:t>図</w:t>
                                                </w:r>
                                                <w:r>
                                                  <w:rPr>
                                                    <w:rFonts w:hint="eastAsia"/>
                                                    <w:sz w:val="18"/>
                                                    <w:szCs w:val="18"/>
                                                  </w:rPr>
                                                  <w:t>１</w:t>
                                                </w:r>
                                                <w:r w:rsidRPr="00295FEF">
                                                  <w:rPr>
                                                    <w:sz w:val="18"/>
                                                    <w:szCs w:val="18"/>
                                                  </w:rPr>
                                                  <w:t>：</w:t>
                                                </w:r>
                                                <w:r>
                                                  <w:rPr>
                                                    <w:rFonts w:hint="eastAsia"/>
                                                    <w:sz w:val="18"/>
                                                    <w:szCs w:val="18"/>
                                                  </w:rPr>
                                                  <w:t>国際</w:t>
                                                </w:r>
                                                <w:r>
                                                  <w:rPr>
                                                    <w:sz w:val="18"/>
                                                    <w:szCs w:val="18"/>
                                                  </w:rPr>
                                                  <w:t>実証事業（助成）進め方</w:t>
                                                </w:r>
                                              </w:p>
                                              <w:p w14:paraId="0B32C4F1" w14:textId="77777777" w:rsidR="00C8455E" w:rsidRPr="00295FEF" w:rsidRDefault="00C8455E" w:rsidP="00C8455E">
                                                <w:pPr>
                                                  <w:jc w:val="center"/>
                                                  <w:rPr>
                                                    <w:sz w:val="18"/>
                                                    <w:szCs w:val="18"/>
                                                  </w:rPr>
                                                </w:pPr>
                                              </w:p>
                                            </w:txbxContent>
                                          </v:textbox>
                                        </v:shape>
                                        <v:roundrect id="AutoShape 87" o:spid="_x0000_s1100" style="position:absolute;left:4144;top:1442;width:3606;height:52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" filled="f" stroked="f">
                                          <v:textbox style="layout-flow:vertical-ideographic" inset="5.85pt,.7pt,5.85pt,.7pt">
                                            <w:txbxContent>
                                              <w:p w14:paraId="35BA0A33" w14:textId="77777777" w:rsidR="00C8455E" w:rsidRPr="007147B8" w:rsidRDefault="00C8455E" w:rsidP="00C8455E">
                                                <w:pPr>
                                                  <w:jc w:val="center"/>
                                                  <w:rPr>
                                                    <w:b/>
                                                    <w:bCs/>
                                                    <w:sz w:val="18"/>
                                                  </w:rPr>
                                                </w:pPr>
                                                <w:r>
                                                  <w:rPr>
                                                    <w:rFonts w:hint="eastAsia"/>
                                                    <w:b/>
                                                    <w:bCs/>
                                                    <w:sz w:val="18"/>
                                                  </w:rPr>
                                                  <w:t>ＮＥＤＯ</w:t>
                                                </w:r>
                                              </w:p>
                                            </w:txbxContent>
                                          </v:textbox>
                                        </v:roundrect>
                                        <v:roundrect id="AutoShape 87" o:spid="_x0000_s1101" style="position:absolute;left:3857;top:6476;width:3774;height:604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" filled="f" stroked="f">
                                          <v:textbox style="layout-flow:vertical-ideographic" inset="5.85pt,.7pt,5.85pt,.7pt">
                                            <w:txbxContent>
                                              <w:p w14:paraId="3D26064B" w14:textId="77777777" w:rsidR="00C8455E" w:rsidRPr="007147B8" w:rsidRDefault="00C8455E" w:rsidP="00C8455E">
                                                <w:pPr>
                                                  <w:jc w:val="center"/>
                                                  <w:rPr>
                                                    <w:b/>
                                                    <w:bCs/>
                                                    <w:sz w:val="18"/>
                                                  </w:rPr>
                                                </w:pPr>
                                                <w:r w:rsidRPr="007147B8">
                                                  <w:rPr>
                                                    <w:rFonts w:hint="eastAsia"/>
                                                    <w:b/>
                                                    <w:bCs/>
                                                    <w:sz w:val="18"/>
                                                  </w:rPr>
                                                  <w:t>助成事業者</w:t>
                                                </w:r>
                                              </w:p>
                                            </w:txbxContent>
                                          </v:textbox>
                                        </v:roundrect>
                                        <v:line id="直線コネクタ 494" o:spid="_x0000_s1102" style="position:absolute;visibility:visible;mso-wrap-style:square" from="3700,6568" to="62432,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" strokecolor="black [3213]" strokeweight="3pt">
                                          <v:stroke endarrow="open"/>
                                        </v:line>
                                        <v:shape id="AutoShape 93" o:spid="_x0000_s1103" type="#_x0000_t67" style="position:absolute;left:26428;top:4786;width:1994;height:29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" adj="13213,5299" fillcolor="black">
                                          <v:textbox style="layout-flow:vertical-ideographic" inset="5.85pt,.7pt,5.85pt,.7pt"/>
                                        </v:shape>
                                        <v:roundrect id="AutoShape 87" o:spid="_x0000_s1104" style="position:absolute;left:13167;top:437;width:3756;height:4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" filled="f" stroked="f">
                                          <v:textbox style="layout-flow:vertical-ideographic" inset="5.85pt,.7pt,5.85pt,.7pt">
                                            <w:txbxContent>
                                              <w:p w14:paraId="76CC34D3" w14:textId="77777777" w:rsidR="00C8455E" w:rsidRPr="004E1DDB" w:rsidRDefault="00C8455E" w:rsidP="00C8455E">
                                                <w:pPr>
                                                  <w:jc w:val="center"/>
                                                  <w:rPr>
                                                    <w:sz w:val="18"/>
                                                  </w:rPr>
                                                </w:pPr>
                                                <w:r>
                                                  <w:rPr>
                                                    <w:rFonts w:hint="eastAsia"/>
                                                    <w:sz w:val="18"/>
                                                  </w:rPr>
                                                  <w:t>交付決定</w:t>
                                                </w:r>
                                              </w:p>
                                            </w:txbxContent>
                                          </v:textbox>
                                        </v:roundrect>
                                        <v:roundrect id="AutoShape 87" o:spid="_x0000_s1105" style="position:absolute;left:27819;top:-3540;width:3194;height:100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" filled="f" stroked="f">
                                          <v:textbox style="layout-flow:vertical-ideographic" inset="5.85pt,.7pt,5.85pt,.7pt">
                                            <w:txbxContent>
                                              <w:p w14:paraId="13136ABB" w14:textId="77777777" w:rsidR="00C8455E" w:rsidRPr="00D10B4C" w:rsidRDefault="00C8455E" w:rsidP="00C8455E">
                                                <w:pPr>
                                                  <w:spacing w:line="200" w:lineRule="exact"/>
                                                  <w:jc w:val="center"/>
                                                  <w:rPr>
                                                    <w:sz w:val="18"/>
                                                  </w:rPr>
                                                </w:pPr>
                                                <w:r w:rsidRPr="00D10B4C">
                                                  <w:rPr>
                                                    <w:rFonts w:hint="eastAsia"/>
                                                    <w:sz w:val="18"/>
                                                  </w:rPr>
                                                  <w:t>交付決定</w:t>
                                                </w:r>
                                                <w:r w:rsidRPr="00D10B4C">
                                                  <w:rPr>
                                                    <w:sz w:val="18"/>
                                                  </w:rPr>
                                                  <w:t>(</w:t>
                                                </w:r>
                                                <w:r w:rsidRPr="00D10B4C">
                                                  <w:rPr>
                                                    <w:rFonts w:hint="eastAsia"/>
                                                    <w:sz w:val="18"/>
                                                  </w:rPr>
                                                  <w:t>変更</w:t>
                                                </w:r>
                                                <w:r w:rsidRPr="00D10B4C">
                                                  <w:rPr>
                                                    <w:sz w:val="18"/>
                                                  </w:rPr>
                                                  <w:t>)</w:t>
                                                </w:r>
                                              </w:p>
                                              <w:p w14:paraId="6AF246F2" w14:textId="77777777" w:rsidR="00C8455E" w:rsidRPr="007C7AB1" w:rsidRDefault="00C8455E" w:rsidP="00C8455E">
                                                <w:pPr>
                                                  <w:spacing w:line="200" w:lineRule="exact"/>
                                                  <w:rPr>
                                                    <w:color w:val="FF0000"/>
                                                    <w:sz w:val="18"/>
                                                  </w:rPr>
                                                </w:pPr>
                                              </w:p>
                                            </w:txbxContent>
                                          </v:textbox>
                                        </v:roundrect>
                                        <v:shape id="AutoShape 93" o:spid="_x0000_s1106" type="#_x0000_t67" style="position:absolute;left:28422;top:4938;width:1994;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" adj="13213,5299" fillcolor="black">
                                          <v:textbox style="layout-flow:vertical-ideographic" inset="5.85pt,.7pt,5.85pt,.7pt"/>
                                        </v:shape>
                                        <v:roundrect id="AutoShape 87" o:spid="_x0000_s1107" style="position:absolute;left:16458;top:13044;width:11514;height:1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" filled="f" stroked="f">
                                          <v:textbox inset="5.85pt,.7pt,5.85pt,.7pt">
                                            <w:txbxContent>
                                              <w:p w14:paraId="6B98A8E6" w14:textId="77777777" w:rsidR="00C8455E" w:rsidRPr="00D10B4C" w:rsidRDefault="00C8455E" w:rsidP="00C8455E">
                                                <w:pPr>
                                                  <w:spacing w:line="0" w:lineRule="atLeast"/>
                                                  <w:jc w:val="center"/>
                                                  <w:rPr>
                                                    <w:sz w:val="16"/>
                                                    <w:szCs w:val="16"/>
                                                  </w:rPr>
                                                </w:pPr>
                                                <w:r w:rsidRPr="00D10B4C">
                                                  <w:rPr>
                                                    <w:rFonts w:hint="eastAsia"/>
                                                    <w:sz w:val="16"/>
                                                    <w:szCs w:val="16"/>
                                                  </w:rPr>
                                                  <w:t>当初交付決定期間</w:t>
                                                </w:r>
                                              </w:p>
                                            </w:txbxContent>
                                          </v:textbox>
                                        </v:roundrect>
                                      </v:group>
                                      <v:shape id="AutoShape 93" o:spid="_x0000_s1108" type="#_x0000_t67" style="position:absolute;left:11783;top:4853;width:1994;height:292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" adj="13213,5299" fillcolor="black">
                                        <v:textbox style="layout-flow:vertical-ideographic" inset="5.85pt,.7pt,5.85pt,.7pt"/>
                                      </v:shape>
                                      <v:shape id="AutoShape 93" o:spid="_x0000_s1109" type="#_x0000_t67" style="position:absolute;left:13777;top:5007;width:1994;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" adj="13213,5299" fillcolor="black">
                                        <v:textbox style="layout-flow:vertical-ideographic" inset="5.85pt,.7pt,5.85pt,.7pt"/>
                                      </v:shape>
                                    </v:group>
                                    <v:line id="直線コネクタ 502" o:spid="_x0000_s1110" style="position:absolute;flip:y;visibility:visible;mso-wrap-style:square" from="14839,12973" to="30586,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" strokecolor="black [3213]">
                                      <v:stroke startarrow="open" endarrow="open"/>
                                    </v:line>
                                  </v:group>
                                  <v:roundrect id="AutoShape 87" o:spid="_x0000_s1111" style="position:absolute;left:10805;top:6848;width:3543;height:68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" filled="f" stroked="f">
                                    <v:textbox style="layout-flow:vertical-ideographic" inset="5.85pt,.7pt,5.85pt,.7pt">
                                      <w:txbxContent>
                                        <w:p w14:paraId="5A946A7A" w14:textId="77777777" w:rsidR="00C8455E" w:rsidRPr="004E1DDB" w:rsidRDefault="00C8455E" w:rsidP="00C8455E">
                                          <w:pPr>
                                            <w:spacing w:line="240" w:lineRule="exact"/>
                                            <w:jc w:val="center"/>
                                            <w:rPr>
                                              <w:sz w:val="18"/>
                                            </w:rPr>
                                          </w:pPr>
                                          <w:r>
                                            <w:rPr>
                                              <w:rFonts w:hint="eastAsia"/>
                                              <w:sz w:val="18"/>
                                            </w:rPr>
                                            <w:t>交付申請①</w:t>
                                          </w:r>
                                        </w:p>
                                      </w:txbxContent>
                                    </v:textbox>
                                  </v:roundrect>
                                </v:group>
                                <v:roundrect id="AutoShape 75" o:spid="_x0000_s1112" style="position:absolute;left:11764;top:1926;width:2684;height:11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" fillcolor="#fcf">
                                  <v:textbox style="layout-flow:vertical-ideographic" inset="1mm,.7pt,1mm,.7pt">
                                    <w:txbxContent>
                                      <w:p w14:paraId="0AC5ABF5" w14:textId="77777777" w:rsidR="00C8455E" w:rsidRPr="004E1DDB" w:rsidRDefault="00C8455E" w:rsidP="00C8455E">
                                        <w:pPr>
                                          <w:spacing w:line="0" w:lineRule="atLeast"/>
                                          <w:jc w:val="center"/>
                                          <w:rPr>
                                            <w:sz w:val="18"/>
                                          </w:rPr>
                                        </w:pPr>
                                        <w:r>
                                          <w:rPr>
                                            <w:rFonts w:hint="eastAsia"/>
                                            <w:sz w:val="18"/>
                                          </w:rPr>
                                          <w:t>追加公募・採択</w:t>
                                        </w:r>
                                      </w:p>
                                    </w:txbxContent>
                                  </v:textbox>
                                </v:roundrect>
                              </v:group>
                              <v:roundrect id="AutoShape 87" o:spid="_x0000_s1113" style="position:absolute;left:28855;top:8306;width:3199;height:78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" filled="f" stroked="f">
                                <v:textbox style="layout-flow:vertical-ideographic" inset="5.85pt,.7pt,5.85pt,.7pt">
                                  <w:txbxContent>
                                    <w:p w14:paraId="5C627D1D" w14:textId="77777777" w:rsidR="00C8455E" w:rsidRPr="004E1DDB" w:rsidRDefault="00C8455E" w:rsidP="00C8455E">
                                      <w:pPr>
                                        <w:spacing w:line="240" w:lineRule="exact"/>
                                        <w:jc w:val="center"/>
                                        <w:rPr>
                                          <w:sz w:val="18"/>
                                        </w:rPr>
                                      </w:pPr>
                                      <w:r>
                                        <w:rPr>
                                          <w:rFonts w:hint="eastAsia"/>
                                          <w:sz w:val="18"/>
                                        </w:rPr>
                                        <w:t>変更申請②</w:t>
                                      </w:r>
                                    </w:p>
                                  </w:txbxContent>
                                </v:textbox>
                              </v:roundrect>
                            </v:group>
                            <v:roundrect id="AutoShape 87" o:spid="_x0000_s1114" style="position:absolute;left:30453;top:22577;width:23252;height:27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" filled="f" stroked="f">
                              <v:textbox inset="5.85pt,.7pt,5.85pt,.7pt">
                                <w:txbxContent>
                                  <w:p w14:paraId="4966BAB2" w14:textId="77777777" w:rsidR="00C8455E" w:rsidRPr="007147B8" w:rsidRDefault="00C8455E" w:rsidP="00C8455E">
                                    <w:pPr>
                                      <w:spacing w:line="220" w:lineRule="exact"/>
                                      <w:jc w:val="left"/>
                                      <w:rPr>
                                        <w:sz w:val="16"/>
                                        <w:szCs w:val="16"/>
                                      </w:rPr>
                                    </w:pPr>
                                    <w:r w:rsidRPr="007147B8">
                                      <w:rPr>
                                        <w:rFonts w:hint="eastAsia"/>
                                        <w:sz w:val="16"/>
                                        <w:szCs w:val="16"/>
                                      </w:rPr>
                                      <w:t>再変更後交付決定期間</w:t>
                                    </w:r>
                                    <w:r>
                                      <w:rPr>
                                        <w:rFonts w:hint="eastAsia"/>
                                        <w:sz w:val="16"/>
                                        <w:szCs w:val="16"/>
                                      </w:rPr>
                                      <w:t>（フォローアップ有り）</w:t>
                                    </w:r>
                                  </w:p>
                                </w:txbxContent>
                              </v:textbox>
                            </v:roundrect>
                          </v:group>
                          <v:group id="グループ化 507" o:spid="_x0000_s1115" style="position:absolute;left:17969;top:15810;width:37776;height:3798" coordorigin="-3938,4094" coordsize="37776,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roundrect id="AutoShape 87" o:spid="_x0000_s1116" style="position:absolute;left:-508;top:5422;width:22119;height:24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" filled="f" stroked="f">
                              <v:textbox inset="5.85pt,.7pt,5.85pt,.7pt">
                                <w:txbxContent>
                                  <w:p w14:paraId="05150D7E"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（フォローアップ無し）し）</w:t>
                                    </w:r>
                                  </w:p>
                                </w:txbxContent>
                              </v:textbox>
                            </v:roundrect>
                            <v:line id="直線コネクタ 509" o:spid="_x0000_s1117" style="position:absolute;flip:y;visibility:visible;mso-wrap-style:square" from="-3938,5890" to="26229,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" strokecolor="black [3213]">
                              <v:stroke startarrow="open" endarrow="open"/>
                            </v:line>
                            <v:roundrect id="AutoShape 75" o:spid="_x0000_s1118" style="position:absolute;left:26600;top:4094;width:7237;height:1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" fillcolor="#fcf">
                              <v:textbox inset="5.85pt,.7pt,5.85pt,.7pt">
                                <w:txbxContent>
                                  <w:p w14:paraId="13B3518D" w14:textId="77777777" w:rsidR="00C8455E" w:rsidRPr="004E1DDB" w:rsidRDefault="00C8455E" w:rsidP="00C8455E">
                                    <w:pPr>
                                      <w:spacing w:line="0" w:lineRule="atLeast"/>
                                      <w:rPr>
                                        <w:sz w:val="18"/>
                                      </w:rPr>
                                    </w:pPr>
                                    <w:r>
                                      <w:rPr>
                                        <w:rFonts w:hint="eastAsia"/>
                                        <w:sz w:val="18"/>
                                      </w:rPr>
                                      <w:t>事後評価</w:t>
                                    </w:r>
                                  </w:p>
                                </w:txbxContent>
                              </v:textbox>
                            </v:roundrect>
                          </v:group>
                        </v:group>
                        <v:shape id="右中かっこ 511" o:spid="_x0000_s1119" type="#_x0000_t88" style="position:absolute;left:20886;top:349;width:3506;height:72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" adj="874" strokecolor="black [3213]"/>
                        <v:shape id="テキスト ボックス 66" o:spid="_x0000_s1120" type="#_x0000_t202" style="position:absolute;left:15661;top:-296;width:14222;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614C393B" w14:textId="77777777" w:rsidR="00C8455E" w:rsidRPr="007147B8" w:rsidRDefault="00C8455E" w:rsidP="00C8455E">
                                <w:pPr>
                                  <w:rPr>
                                    <w:rFonts w:asciiTheme="minorEastAsia" w:hAnsiTheme="minorEastAsia"/>
                                    <w:sz w:val="16"/>
                                    <w:szCs w:val="16"/>
                                  </w:rPr>
                                </w:pPr>
                                <w:r w:rsidRPr="006F6513">
                                  <w:rPr>
                                    <w:rFonts w:asciiTheme="minorEastAsia" w:hAnsiTheme="minorEastAsia" w:hint="eastAsia"/>
                                    <w:sz w:val="16"/>
                                    <w:szCs w:val="16"/>
                                  </w:rPr>
                                  <w:t>原則１年以内、半年延長可</w:t>
                                </w:r>
                              </w:p>
                            </w:txbxContent>
                          </v:textbox>
                        </v:shape>
                      </v:group>
                      <v:roundrect id="AutoShape 75" o:spid="_x0000_s1121" style="position:absolute;left:25980;top:6840;width:2684;height:115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" fillcolor="#fcf">
                        <v:textbox style="layout-flow:vertical-ideographic" inset="1mm,.7pt,1mm,.7pt">
                          <w:txbxContent>
                            <w:p w14:paraId="443C7050" w14:textId="77777777" w:rsidR="00C8455E" w:rsidRPr="004E1DDB" w:rsidRDefault="00C8455E" w:rsidP="00C8455E">
                              <w:pPr>
                                <w:spacing w:line="0" w:lineRule="atLeast"/>
                                <w:jc w:val="center"/>
                                <w:rPr>
                                  <w:sz w:val="18"/>
                                </w:rPr>
                              </w:pPr>
                              <w:r>
                                <w:rPr>
                                  <w:rFonts w:hint="eastAsia"/>
                                  <w:sz w:val="18"/>
                                </w:rPr>
                                <w:t>事業化評価</w:t>
                              </w:r>
                            </w:p>
                          </w:txbxContent>
                        </v:textbox>
                      </v:roundrect>
                      <v:roundrect id="AutoShape 75" o:spid="_x0000_s1122" style="position:absolute;left:48127;top:4471;width:2680;height:158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" fillcolor="#fcf">
                        <v:textbox style="layout-flow:vertical-ideographic" inset="1mm,.7pt,1mm,.7pt">
                          <w:txbxContent>
                            <w:p w14:paraId="5DAD8BC5" w14:textId="77777777" w:rsidR="00C8455E" w:rsidRPr="004E1DDB" w:rsidRDefault="00C8455E" w:rsidP="00C8455E">
                              <w:pPr>
                                <w:spacing w:line="0" w:lineRule="atLeast"/>
                                <w:jc w:val="center"/>
                                <w:rPr>
                                  <w:sz w:val="18"/>
                                </w:rPr>
                              </w:pPr>
                              <w:r>
                                <w:rPr>
                                  <w:rFonts w:hint="eastAsia"/>
                                  <w:sz w:val="18"/>
                                </w:rPr>
                                <w:t>フォローアップ実施の審査</w:t>
                              </w:r>
                              <w:r w:rsidRPr="007147B8">
                                <w:rPr>
                                  <w:rFonts w:hint="eastAsia"/>
                                  <w:sz w:val="18"/>
                                  <w:vertAlign w:val="superscript"/>
                                </w:rPr>
                                <w:t>※</w:t>
                              </w:r>
                            </w:p>
                          </w:txbxContent>
                        </v:textbox>
                      </v:roundrect>
                      <v:shape id="AutoShape 93" o:spid="_x0000_s1123" type="#_x0000_t67" style="position:absolute;left:51042;top:10446;width:1994;height:345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" adj="14485,5299" fillcolor="black">
                        <v:textbox style="layout-flow:vertical-ideographic" inset="5.85pt,.7pt,5.85pt,.7pt"/>
                      </v:shape>
                      <v:roundrect id="AutoShape 87" o:spid="_x0000_s1124" style="position:absolute;left:50538;top:13217;width:3194;height:73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" filled="f" stroked="f">
                        <v:textbox style="layout-flow:vertical-ideographic" inset="5.85pt,.7pt,5.85pt,.7pt">
                          <w:txbxContent>
                            <w:p w14:paraId="65D7F52F" w14:textId="77777777" w:rsidR="00C8455E" w:rsidRPr="004E1DDB" w:rsidRDefault="00C8455E" w:rsidP="00C8455E">
                              <w:pPr>
                                <w:spacing w:line="240" w:lineRule="exact"/>
                                <w:jc w:val="center"/>
                                <w:rPr>
                                  <w:sz w:val="18"/>
                                </w:rPr>
                              </w:pPr>
                              <w:r>
                                <w:rPr>
                                  <w:rFonts w:hint="eastAsia"/>
                                  <w:sz w:val="18"/>
                                </w:rPr>
                                <w:t>変更申請③</w:t>
                              </w:r>
                            </w:p>
                          </w:txbxContent>
                        </v:textbox>
                      </v:roundrect>
                      <v:roundrect id="AutoShape 87" o:spid="_x0000_s1125" style="position:absolute;left:52281;top:1939;width:3764;height:100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" filled="f" stroked="f">
                        <v:textbox style="layout-flow:vertical-ideographic" inset="5.85pt,.7pt,5.85pt,.7pt">
                          <w:txbxContent>
                            <w:p w14:paraId="28E5E624" w14:textId="77777777" w:rsidR="00C8455E" w:rsidRPr="004E1DDB" w:rsidRDefault="00C8455E" w:rsidP="00C8455E">
                              <w:pPr>
                                <w:jc w:val="center"/>
                                <w:rPr>
                                  <w:sz w:val="18"/>
                                </w:rPr>
                              </w:pPr>
                              <w:r>
                                <w:rPr>
                                  <w:rFonts w:hint="eastAsia"/>
                                  <w:sz w:val="18"/>
                                </w:rPr>
                                <w:t>交付決定</w:t>
                              </w:r>
                              <w:r>
                                <w:rPr>
                                  <w:rFonts w:hint="eastAsia"/>
                                  <w:sz w:val="18"/>
                                </w:rPr>
                                <w:t>(</w:t>
                              </w:r>
                              <w:r>
                                <w:rPr>
                                  <w:rFonts w:hint="eastAsia"/>
                                  <w:sz w:val="18"/>
                                </w:rPr>
                                <w:t>変更</w:t>
                              </w:r>
                              <w:r>
                                <w:rPr>
                                  <w:sz w:val="18"/>
                                </w:rPr>
                                <w:t>)</w:t>
                              </w:r>
                            </w:p>
                          </w:txbxContent>
                        </v:textbox>
                      </v:roundrect>
                      <v:shape id="AutoShape 93" o:spid="_x0000_s1126" type="#_x0000_t67" style="position:absolute;left:53036;top:10813;width:1994;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" adj="14485,5299" fillcolor="black">
                        <v:textbox style="layout-flow:vertical-ideographic" inset="5.85pt,.7pt,5.85pt,.7pt"/>
                      </v:shape>
                      <v:shape id="右中かっこ 82" o:spid="_x0000_s1127" type="#_x0000_t88" style="position:absolute;left:57258;top:815;width:2885;height:69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" adj="745" strokecolor="black [3213]"/>
                    </v:group>
                    <v:shape id="テキスト ボックス 83" o:spid="_x0000_s1128" type="#_x0000_t202" style="position:absolute;left:54742;top:735;width:904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16BAB34B" w14:textId="77777777" w:rsidR="00C8455E" w:rsidRPr="007147B8" w:rsidRDefault="00C8455E" w:rsidP="00C8455E">
                            <w:pPr>
                              <w:rPr>
                                <w:rFonts w:asciiTheme="minorEastAsia" w:hAnsiTheme="minorEastAsia"/>
                                <w:sz w:val="16"/>
                                <w:szCs w:val="16"/>
                              </w:rPr>
                            </w:pPr>
                            <w:r w:rsidRPr="007147B8">
                              <w:rPr>
                                <w:rFonts w:asciiTheme="minorEastAsia" w:hAnsiTheme="minorEastAsia" w:hint="eastAsia"/>
                                <w:sz w:val="16"/>
                                <w:szCs w:val="16"/>
                              </w:rPr>
                              <w:t>原則</w:t>
                            </w:r>
                            <w:r>
                              <w:rPr>
                                <w:rFonts w:asciiTheme="minorEastAsia" w:hAnsiTheme="minorEastAsia" w:hint="eastAsia"/>
                                <w:sz w:val="16"/>
                                <w:szCs w:val="16"/>
                              </w:rPr>
                              <w:t>１</w:t>
                            </w:r>
                            <w:r w:rsidRPr="007147B8">
                              <w:rPr>
                                <w:rFonts w:asciiTheme="minorEastAsia" w:hAnsiTheme="minorEastAsia" w:hint="eastAsia"/>
                                <w:sz w:val="16"/>
                                <w:szCs w:val="16"/>
                              </w:rPr>
                              <w:t>年以内</w:t>
                            </w:r>
                          </w:p>
                        </w:txbxContent>
                      </v:textbox>
                    </v:shape>
                  </v:group>
                  <v:roundrect id="AutoShape 75" o:spid="_x0000_s1129" style="position:absolute;left:49284;top:22639;width:15720;height:18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" fillcolor="#fcf">
                    <v:textbox inset="5.85pt,.7pt,5.85pt,.7pt">
                      <w:txbxContent>
                        <w:p w14:paraId="137D1147" w14:textId="77777777" w:rsidR="00C8455E" w:rsidRPr="004E1DDB" w:rsidRDefault="00C8455E" w:rsidP="00C8455E">
                          <w:pPr>
                            <w:spacing w:line="0" w:lineRule="atLeast"/>
                            <w:jc w:val="center"/>
                            <w:rPr>
                              <w:sz w:val="18"/>
                            </w:rPr>
                          </w:pPr>
                          <w:r>
                            <w:rPr>
                              <w:rFonts w:hint="eastAsia"/>
                              <w:sz w:val="18"/>
                            </w:rPr>
                            <w:t>追跡</w:t>
                          </w:r>
                          <w:r>
                            <w:rPr>
                              <w:sz w:val="18"/>
                            </w:rPr>
                            <w:t>調査</w:t>
                          </w:r>
                          <w:r w:rsidRPr="007147B8">
                            <w:rPr>
                              <w:rFonts w:asciiTheme="minorEastAsia" w:hAnsiTheme="minorEastAsia" w:hint="eastAsia"/>
                              <w:sz w:val="18"/>
                            </w:rPr>
                            <w:t>（</w:t>
                          </w:r>
                          <w:r w:rsidRPr="007147B8">
                            <w:rPr>
                              <w:rFonts w:asciiTheme="minorEastAsia" w:hAnsiTheme="minorEastAsia"/>
                              <w:sz w:val="18"/>
                            </w:rPr>
                            <w:t>10</w:t>
                          </w:r>
                          <w:r>
                            <w:rPr>
                              <w:rFonts w:hint="eastAsia"/>
                              <w:sz w:val="18"/>
                            </w:rPr>
                            <w:t>年間）</w:t>
                          </w:r>
                        </w:p>
                      </w:txbxContent>
                    </v:textbox>
                  </v:roundrect>
                </v:group>
                <v:shape id="矢印: 五方向 85" o:spid="_x0000_s1130" type="#_x0000_t15" style="position:absolute;left:13239;top:6191;width:7188;height:1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" adj="10800" fillcolor="#ccecff" strokecolor="black [3213]">
                  <v:textbox style="layout-flow:vertical-ideographic">
                    <w:txbxContent>
                      <w:p w14:paraId="400C79C7" w14:textId="77777777" w:rsidR="00C8455E" w:rsidRPr="00A32634" w:rsidRDefault="00C8455E" w:rsidP="00C8455E">
                        <w:pPr>
                          <w:jc w:val="center"/>
                          <w:rPr>
                            <w:color w:val="000000" w:themeColor="text1"/>
                            <w:sz w:val="18"/>
                            <w:szCs w:val="18"/>
                          </w:rPr>
                        </w:pPr>
                        <w:r w:rsidRPr="00A32634">
                          <w:rPr>
                            <w:rFonts w:hint="eastAsia"/>
                            <w:color w:val="000000" w:themeColor="text1"/>
                            <w:sz w:val="18"/>
                            <w:szCs w:val="18"/>
                          </w:rPr>
                          <w:t>①実証前調査</w:t>
                        </w:r>
                      </w:p>
                    </w:txbxContent>
                  </v:textbox>
                </v:shape>
                <v:line id="直線コネクタ 86" o:spid="_x0000_s1131" style="position:absolute;visibility:visible;mso-wrap-style:square" from="12001,14954" to="12001,2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" strokecolor="black [3213]">
                  <v:stroke dashstyle="dashDot"/>
                </v:line>
                <v:shape id="矢印: 五方向 90" o:spid="_x0000_s1132" type="#_x0000_t15" style="position:absolute;left:28003;top:6381;width:14688;height:13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" adj="11846" fillcolor="#ccecff" strokecolor="black [3213]">
                  <v:textbox style="layout-flow:vertical-ideographic">
                    <w:txbxContent>
                      <w:p w14:paraId="39A8AED8" w14:textId="77777777" w:rsidR="00C8455E" w:rsidRPr="007C7AB1" w:rsidRDefault="00C8455E" w:rsidP="00C8455E">
                        <w:pPr>
                          <w:jc w:val="center"/>
                          <w:rPr>
                            <w:color w:val="000000" w:themeColor="text1"/>
                            <w:sz w:val="18"/>
                            <w:szCs w:val="18"/>
                          </w:rPr>
                        </w:pPr>
                      </w:p>
                    </w:txbxContent>
                  </v:textbox>
                </v:shape>
                <v:shape id="テキスト ボックス 91" o:spid="_x0000_s1133" type="#_x0000_t202" style="position:absolute;left:26289;top:6000;width:4648;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" filled="f" stroked="f" strokeweight=".5pt">
                  <v:textbox style="layout-flow:vertical-ideographic">
                    <w:txbxContent>
                      <w:p w14:paraId="17486F5C" w14:textId="77777777" w:rsidR="00C8455E" w:rsidRPr="007C7AB1" w:rsidRDefault="00C8455E" w:rsidP="00C8455E">
                        <w:pPr>
                          <w:rPr>
                            <w:sz w:val="16"/>
                            <w:szCs w:val="16"/>
                          </w:rPr>
                        </w:pPr>
                        <w:r w:rsidRPr="007C7AB1">
                          <w:rPr>
                            <w:rFonts w:hint="eastAsia"/>
                            <w:sz w:val="16"/>
                            <w:szCs w:val="16"/>
                          </w:rPr>
                          <w:t>ＭＯＵ等</w:t>
                        </w:r>
                        <w:r>
                          <w:rPr>
                            <w:rFonts w:hint="eastAsia"/>
                            <w:sz w:val="16"/>
                            <w:szCs w:val="16"/>
                          </w:rPr>
                          <w:t>締結</w:t>
                        </w:r>
                      </w:p>
                    </w:txbxContent>
                  </v:textbox>
                </v:shape>
                <v:shape id="テキスト ボックス 92" o:spid="_x0000_s1134" type="#_x0000_t202" style="position:absolute;left:26289;top:13525;width:4648;height:7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" filled="f" stroked="f" strokeweight=".5pt">
                  <v:textbox style="layout-flow:vertical-ideographic">
                    <w:txbxContent>
                      <w:p w14:paraId="50E4DC8F" w14:textId="77777777" w:rsidR="00C8455E" w:rsidRPr="007C7AB1" w:rsidRDefault="00C8455E" w:rsidP="00C8455E">
                        <w:pPr>
                          <w:rPr>
                            <w:sz w:val="16"/>
                            <w:szCs w:val="16"/>
                          </w:rPr>
                        </w:pPr>
                        <w:r>
                          <w:rPr>
                            <w:rFonts w:hint="eastAsia"/>
                            <w:sz w:val="16"/>
                            <w:szCs w:val="16"/>
                          </w:rPr>
                          <w:t>ＰＡ</w:t>
                        </w:r>
                        <w:r w:rsidRPr="007C7AB1">
                          <w:rPr>
                            <w:rFonts w:hint="eastAsia"/>
                            <w:sz w:val="16"/>
                            <w:szCs w:val="16"/>
                          </w:rPr>
                          <w:t>等</w:t>
                        </w:r>
                        <w:r>
                          <w:rPr>
                            <w:rFonts w:hint="eastAsia"/>
                            <w:sz w:val="16"/>
                            <w:szCs w:val="16"/>
                          </w:rPr>
                          <w:t>締結</w:t>
                        </w:r>
                      </w:p>
                    </w:txbxContent>
                  </v:textbox>
                </v:shape>
                <v:line id="直線コネクタ 93" o:spid="_x0000_s1135" style="position:absolute;flip:x;visibility:visible;mso-wrap-style:square" from="42291,13430" to="42437,2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" strokecolor="black [3213]">
                  <v:stroke dashstyle="dashDot"/>
                </v:line>
                <v:roundrect id="AutoShape 75" o:spid="_x0000_s1136" style="position:absolute;left:30003;top:8191;width:2680;height:91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" fillcolor="#fcf">
                  <v:textbox style="layout-flow:vertical-ideographic" inset="1mm,.7pt,1mm,.7pt">
                    <w:txbxContent>
                      <w:p w14:paraId="76EE465E" w14:textId="77777777" w:rsidR="00C8455E" w:rsidRPr="004E1DDB" w:rsidRDefault="00C8455E" w:rsidP="00C8455E">
                        <w:pPr>
                          <w:spacing w:line="0" w:lineRule="atLeast"/>
                          <w:jc w:val="center"/>
                          <w:rPr>
                            <w:sz w:val="18"/>
                          </w:rPr>
                        </w:pPr>
                        <w:r>
                          <w:rPr>
                            <w:rFonts w:hint="eastAsia"/>
                            <w:sz w:val="18"/>
                          </w:rPr>
                          <w:t>機器の製造確認</w:t>
                        </w:r>
                      </w:p>
                    </w:txbxContent>
                  </v:textbox>
                </v:roundrect>
                <v:shape id="テキスト ボックス 95" o:spid="_x0000_s1137" type="#_x0000_t202" style="position:absolute;left:33147;top:11620;width:68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2E0E7DFC" w14:textId="77777777" w:rsidR="00C8455E" w:rsidRPr="007C7AB1" w:rsidRDefault="00C8455E" w:rsidP="00C8455E">
                        <w:pPr>
                          <w:spacing w:line="0" w:lineRule="atLeast"/>
                          <w:rPr>
                            <w:sz w:val="18"/>
                            <w:szCs w:val="18"/>
                          </w:rPr>
                        </w:pPr>
                        <w:r>
                          <w:rPr>
                            <w:rFonts w:hint="eastAsia"/>
                            <w:sz w:val="18"/>
                            <w:szCs w:val="18"/>
                          </w:rPr>
                          <w:t>②</w:t>
                        </w:r>
                        <w:r w:rsidRPr="007C7AB1">
                          <w:rPr>
                            <w:rFonts w:hint="eastAsia"/>
                            <w:sz w:val="18"/>
                            <w:szCs w:val="18"/>
                          </w:rPr>
                          <w:t>実証研究</w:t>
                        </w:r>
                      </w:p>
                    </w:txbxContent>
                  </v:textbox>
                </v:shape>
                <v:roundrect id="AutoShape 87" o:spid="_x0000_s1138" style="position:absolute;left:15716;top:24765;width:22114;height:24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" filled="f" stroked="f">
                  <v:textbox inset="5.85pt,.7pt,5.85pt,.7pt">
                    <w:txbxContent>
                      <w:p w14:paraId="7D03ED82" w14:textId="77777777" w:rsidR="00C8455E" w:rsidRPr="007147B8" w:rsidRDefault="00C8455E" w:rsidP="00C8455E">
                        <w:pPr>
                          <w:jc w:val="left"/>
                          <w:rPr>
                            <w:sz w:val="16"/>
                            <w:szCs w:val="16"/>
                          </w:rPr>
                        </w:pPr>
                        <w:r w:rsidRPr="007147B8">
                          <w:rPr>
                            <w:rFonts w:hint="eastAsia"/>
                            <w:sz w:val="16"/>
                            <w:szCs w:val="16"/>
                          </w:rPr>
                          <w:t>変更後交付決定期間</w:t>
                        </w:r>
                        <w:r>
                          <w:rPr>
                            <w:rFonts w:hint="eastAsia"/>
                            <w:sz w:val="16"/>
                            <w:szCs w:val="16"/>
                          </w:rPr>
                          <w:t>（フォローアップ有り）し）</w:t>
                        </w:r>
                      </w:p>
                    </w:txbxContent>
                  </v:textbox>
                </v:roundrect>
                <v:line id="直線コネクタ 99" o:spid="_x0000_s1139" style="position:absolute;flip:y;visibility:visible;mso-wrap-style:square" from="12287,25241" to="49123,2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" strokecolor="black [3213]">
                  <v:stroke startarrow="open" endarrow="open"/>
                </v:line>
                <v:shape id="矢印: 五方向 104" o:spid="_x0000_s1140" type="#_x0000_t15" style="position:absolute;left:49815;top:6191;width:7195;height:13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" adj="10800" fillcolor="#ccecff" strokecolor="black [3213]">
                  <v:textbox style="layout-flow:vertical-ideographic">
                    <w:txbxContent>
                      <w:p w14:paraId="1ABB8093" w14:textId="77777777" w:rsidR="00C8455E" w:rsidRPr="007C7AB1" w:rsidRDefault="00C8455E" w:rsidP="00C8455E">
                        <w:pPr>
                          <w:jc w:val="center"/>
                          <w:rPr>
                            <w:color w:val="000000" w:themeColor="text1"/>
                            <w:sz w:val="18"/>
                            <w:szCs w:val="18"/>
                          </w:rPr>
                        </w:pPr>
                        <w:r>
                          <w:rPr>
                            <w:rFonts w:hint="eastAsia"/>
                            <w:color w:val="000000" w:themeColor="text1"/>
                            <w:sz w:val="18"/>
                            <w:szCs w:val="18"/>
                          </w:rPr>
                          <w:t>③フォローアップ</w:t>
                        </w:r>
                      </w:p>
                    </w:txbxContent>
                  </v:textbox>
                </v:shape>
                <v:line id="直線コネクタ 105" o:spid="_x0000_s1141" style="position:absolute;flip:y;visibility:visible;mso-wrap-style:square" from="12382,27908" to="56508,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" strokecolor="black [3213]">
                  <v:stroke startarrow="open" endarrow="open"/>
                </v:line>
              </v:group>
            </w:pict>
          </mc:Fallback>
        </mc:AlternateContent>
      </w:r>
    </w:p>
    <w:p w14:paraId="364686BD" w14:textId="77777777" w:rsidR="002420EC" w:rsidRPr="00B6357E" w:rsidRDefault="002420EC" w:rsidP="002420EC">
      <w:pPr>
        <w:autoSpaceDE w:val="0"/>
        <w:autoSpaceDN w:val="0"/>
        <w:adjustRightInd w:val="0"/>
        <w:ind w:leftChars="135" w:left="283" w:firstLineChars="100" w:firstLine="210"/>
        <w:jc w:val="left"/>
        <w:rPr>
          <w:rFonts w:asciiTheme="minorEastAsia" w:hAnsiTheme="minorEastAsia" w:cs="ＭＳ 明朝"/>
          <w:color w:val="000000"/>
          <w:kern w:val="0"/>
          <w:szCs w:val="21"/>
        </w:rPr>
      </w:pPr>
    </w:p>
    <w:p w14:paraId="4AABDB66"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3E0CB09F"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07E09211"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4D504288"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1B1549A1"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1AB66062"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619C6099"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4732B4FC" w14:textId="77777777"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2FEF9590" w14:textId="1E21C068" w:rsidR="002420EC" w:rsidRPr="00B6357E" w:rsidRDefault="002420EC" w:rsidP="002420EC">
      <w:pPr>
        <w:autoSpaceDE w:val="0"/>
        <w:autoSpaceDN w:val="0"/>
        <w:adjustRightInd w:val="0"/>
        <w:jc w:val="left"/>
        <w:rPr>
          <w:rFonts w:asciiTheme="minorEastAsia" w:hAnsiTheme="minorEastAsia" w:cs="ＭＳ 明朝"/>
          <w:color w:val="000000"/>
          <w:kern w:val="0"/>
          <w:szCs w:val="21"/>
        </w:rPr>
      </w:pPr>
    </w:p>
    <w:p w14:paraId="34E66DC3" w14:textId="223AA0E1" w:rsidR="007B76DF" w:rsidRPr="00B6357E" w:rsidRDefault="007B76DF" w:rsidP="00123DAC">
      <w:pPr>
        <w:autoSpaceDE w:val="0"/>
        <w:autoSpaceDN w:val="0"/>
        <w:adjustRightInd w:val="0"/>
        <w:ind w:firstLineChars="100" w:firstLine="210"/>
        <w:jc w:val="left"/>
        <w:rPr>
          <w:rFonts w:ascii="ＭＳ 明朝" w:eastAsia="ＭＳ 明朝" w:hAnsi="Century" w:cs="ＭＳ 明朝"/>
          <w:color w:val="000000"/>
          <w:kern w:val="0"/>
          <w:szCs w:val="21"/>
        </w:rPr>
      </w:pPr>
    </w:p>
    <w:p w14:paraId="3E3A9D7F" w14:textId="1A899478" w:rsidR="00953266" w:rsidRPr="00B6357E" w:rsidRDefault="00953266" w:rsidP="00123DAC">
      <w:pPr>
        <w:autoSpaceDE w:val="0"/>
        <w:autoSpaceDN w:val="0"/>
        <w:adjustRightInd w:val="0"/>
        <w:ind w:firstLineChars="100" w:firstLine="210"/>
        <w:jc w:val="left"/>
        <w:rPr>
          <w:rFonts w:ascii="ＭＳ 明朝" w:eastAsia="ＭＳ 明朝" w:hAnsi="Century" w:cs="ＭＳ 明朝"/>
          <w:color w:val="000000"/>
          <w:kern w:val="0"/>
          <w:szCs w:val="21"/>
        </w:rPr>
      </w:pPr>
    </w:p>
    <w:p w14:paraId="2B117B03" w14:textId="34D9138E" w:rsidR="00953266" w:rsidRDefault="00953266" w:rsidP="00123DAC">
      <w:pPr>
        <w:autoSpaceDE w:val="0"/>
        <w:autoSpaceDN w:val="0"/>
        <w:adjustRightInd w:val="0"/>
        <w:ind w:firstLineChars="100" w:firstLine="210"/>
        <w:jc w:val="left"/>
        <w:rPr>
          <w:rFonts w:ascii="ＭＳ 明朝" w:eastAsia="ＭＳ 明朝" w:hAnsi="Century" w:cs="ＭＳ 明朝"/>
          <w:color w:val="000000"/>
          <w:kern w:val="0"/>
          <w:szCs w:val="21"/>
        </w:rPr>
      </w:pPr>
    </w:p>
    <w:p w14:paraId="06D00009" w14:textId="77777777" w:rsidR="00C8455E" w:rsidRPr="00B6357E" w:rsidRDefault="00C8455E" w:rsidP="00123DAC">
      <w:pPr>
        <w:autoSpaceDE w:val="0"/>
        <w:autoSpaceDN w:val="0"/>
        <w:adjustRightInd w:val="0"/>
        <w:ind w:firstLineChars="100" w:firstLine="210"/>
        <w:jc w:val="left"/>
        <w:rPr>
          <w:rFonts w:ascii="ＭＳ 明朝" w:eastAsia="ＭＳ 明朝" w:hAnsi="Century" w:cs="ＭＳ 明朝"/>
          <w:color w:val="000000"/>
          <w:kern w:val="0"/>
          <w:szCs w:val="21"/>
        </w:rPr>
      </w:pPr>
    </w:p>
    <w:p w14:paraId="49300802" w14:textId="1F85CC32" w:rsidR="002420EC" w:rsidRPr="00B6357E" w:rsidRDefault="00084EA8" w:rsidP="007147B8">
      <w:pPr>
        <w:pStyle w:val="2"/>
        <w:rPr>
          <w:rFonts w:ascii="ＭＳ 明朝" w:eastAsia="ＭＳ 明朝" w:hAnsi="Century" w:cs="ＭＳ 明朝"/>
          <w:color w:val="000000" w:themeColor="text1"/>
          <w:kern w:val="0"/>
          <w:szCs w:val="21"/>
        </w:rPr>
      </w:pPr>
      <w:bookmarkStart w:id="185" w:name="_Toc104197639"/>
      <w:r w:rsidRPr="00B6357E">
        <w:rPr>
          <w:rFonts w:ascii="ＭＳ 明朝" w:eastAsia="ＭＳ 明朝" w:hAnsi="Century" w:cs="ＭＳ 明朝" w:hint="eastAsia"/>
          <w:color w:val="000000"/>
          <w:kern w:val="0"/>
          <w:szCs w:val="21"/>
        </w:rPr>
        <w:t>２）ＰＡ</w:t>
      </w:r>
      <w:r w:rsidR="008F3AFB" w:rsidRPr="00B6357E">
        <w:rPr>
          <w:rFonts w:ascii="ＭＳ 明朝" w:eastAsia="ＭＳ 明朝" w:hAnsi="Century" w:cs="ＭＳ 明朝" w:hint="eastAsia"/>
          <w:color w:val="000000"/>
          <w:kern w:val="0"/>
          <w:szCs w:val="21"/>
        </w:rPr>
        <w:t>等</w:t>
      </w:r>
      <w:r w:rsidRPr="00B6357E">
        <w:rPr>
          <w:rFonts w:ascii="ＭＳ 明朝" w:eastAsia="ＭＳ 明朝" w:hAnsi="Century" w:cs="ＭＳ 明朝" w:hint="eastAsia"/>
          <w:color w:val="000000"/>
          <w:kern w:val="0"/>
          <w:szCs w:val="21"/>
        </w:rPr>
        <w:t>の締結、機械装置の発注・製造、実証研究</w:t>
      </w:r>
      <w:bookmarkEnd w:id="185"/>
    </w:p>
    <w:p w14:paraId="04326094" w14:textId="7054D96E" w:rsidR="00A90BDC" w:rsidRPr="00B6357E" w:rsidRDefault="00A90BDC" w:rsidP="00A90BDC">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実証サイト等との</w:t>
      </w:r>
      <w:r w:rsidR="00084EA8" w:rsidRPr="00B6357E">
        <w:rPr>
          <w:rFonts w:ascii="ＭＳ 明朝" w:eastAsia="ＭＳ 明朝" w:hAnsi="Century" w:cs="ＭＳ 明朝" w:hint="eastAsia"/>
          <w:color w:val="000000" w:themeColor="text1"/>
          <w:kern w:val="0"/>
          <w:szCs w:val="21"/>
        </w:rPr>
        <w:t>間で</w:t>
      </w:r>
      <w:r w:rsidRPr="00B6357E">
        <w:rPr>
          <w:rFonts w:ascii="ＭＳ 明朝" w:eastAsia="ＭＳ 明朝" w:hAnsi="Century" w:cs="ＭＳ 明朝" w:hint="eastAsia"/>
          <w:color w:val="000000" w:themeColor="text1"/>
          <w:kern w:val="0"/>
          <w:szCs w:val="21"/>
        </w:rPr>
        <w:t>ＰＡ</w:t>
      </w:r>
      <w:r w:rsidR="008F3AFB" w:rsidRPr="00B6357E">
        <w:rPr>
          <w:rFonts w:ascii="ＭＳ 明朝" w:eastAsia="ＭＳ 明朝" w:hAnsi="Century" w:cs="ＭＳ 明朝" w:hint="eastAsia"/>
          <w:color w:val="000000" w:themeColor="text1"/>
          <w:kern w:val="0"/>
          <w:szCs w:val="21"/>
        </w:rPr>
        <w:t>等</w:t>
      </w:r>
      <w:r w:rsidRPr="00B6357E">
        <w:rPr>
          <w:rFonts w:ascii="ＭＳ 明朝" w:eastAsia="ＭＳ 明朝" w:hAnsi="Century" w:cs="ＭＳ 明朝" w:hint="eastAsia"/>
          <w:color w:val="000000" w:themeColor="text1"/>
          <w:kern w:val="0"/>
          <w:szCs w:val="21"/>
        </w:rPr>
        <w:t>を締結します。（</w:t>
      </w:r>
      <w:r w:rsidR="00084EA8" w:rsidRPr="00B6357E">
        <w:rPr>
          <w:rFonts w:ascii="ＭＳ 明朝" w:eastAsia="ＭＳ 明朝" w:hAnsi="Century" w:cs="ＭＳ 明朝" w:hint="eastAsia"/>
          <w:color w:val="000000" w:themeColor="text1"/>
          <w:kern w:val="0"/>
          <w:szCs w:val="21"/>
        </w:rPr>
        <w:t>３</w:t>
      </w:r>
      <w:r w:rsidRPr="00B6357E">
        <w:rPr>
          <w:rFonts w:ascii="ＭＳ 明朝" w:eastAsia="ＭＳ 明朝" w:hAnsi="Century" w:cs="ＭＳ 明朝" w:hint="eastAsia"/>
          <w:color w:val="000000" w:themeColor="text1"/>
          <w:kern w:val="0"/>
          <w:szCs w:val="21"/>
        </w:rPr>
        <w:t>．事業化評価の</w:t>
      </w:r>
      <w:r w:rsidRPr="00B6357E">
        <w:rPr>
          <w:rFonts w:ascii="ＭＳ 明朝" w:eastAsia="ＭＳ 明朝" w:hAnsi="Century" w:cs="ＭＳ 明朝" w:hint="eastAsia"/>
          <w:color w:val="000000" w:themeColor="text1"/>
          <w:kern w:val="0"/>
          <w:szCs w:val="21"/>
          <w:bdr w:val="single" w:sz="4" w:space="0" w:color="auto"/>
        </w:rPr>
        <w:t>重要！</w:t>
      </w:r>
      <w:r w:rsidR="00084EA8" w:rsidRPr="00B6357E">
        <w:rPr>
          <w:rFonts w:ascii="ＭＳ 明朝" w:eastAsia="ＭＳ 明朝" w:hAnsi="Century" w:cs="ＭＳ 明朝" w:hint="eastAsia"/>
          <w:color w:val="000000" w:themeColor="text1"/>
          <w:kern w:val="0"/>
          <w:szCs w:val="21"/>
        </w:rPr>
        <w:t>も</w:t>
      </w:r>
      <w:r w:rsidRPr="00B6357E">
        <w:rPr>
          <w:rFonts w:ascii="ＭＳ 明朝" w:eastAsia="ＭＳ 明朝" w:hAnsi="Century" w:cs="ＭＳ 明朝" w:hint="eastAsia"/>
          <w:color w:val="000000" w:themeColor="text1"/>
          <w:kern w:val="0"/>
          <w:szCs w:val="21"/>
        </w:rPr>
        <w:t>参照）。</w:t>
      </w:r>
    </w:p>
    <w:p w14:paraId="1277CB0B" w14:textId="30284047" w:rsidR="00123DAC" w:rsidRPr="00B6357E" w:rsidRDefault="00123DAC" w:rsidP="00123DAC">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kern w:val="0"/>
          <w:szCs w:val="21"/>
        </w:rPr>
        <w:t>最初に機器</w:t>
      </w:r>
      <w:r w:rsidR="00084EA8" w:rsidRPr="00B6357E">
        <w:rPr>
          <w:rFonts w:ascii="ＭＳ 明朝" w:eastAsia="ＭＳ 明朝" w:hAnsi="Century" w:cs="ＭＳ 明朝" w:hint="eastAsia"/>
          <w:color w:val="000000"/>
          <w:kern w:val="0"/>
          <w:szCs w:val="21"/>
        </w:rPr>
        <w:t>を発注</w:t>
      </w:r>
      <w:r w:rsidRPr="00B6357E">
        <w:rPr>
          <w:rFonts w:ascii="ＭＳ 明朝" w:eastAsia="ＭＳ 明朝" w:hAnsi="Century" w:cs="ＭＳ 明朝" w:hint="eastAsia"/>
          <w:color w:val="000000"/>
          <w:kern w:val="0"/>
          <w:szCs w:val="21"/>
        </w:rPr>
        <w:t>・製</w:t>
      </w:r>
      <w:r w:rsidR="00084EA8" w:rsidRPr="00B6357E">
        <w:rPr>
          <w:rFonts w:ascii="ＭＳ 明朝" w:eastAsia="ＭＳ 明朝" w:hAnsi="Century" w:cs="ＭＳ 明朝" w:hint="eastAsia"/>
          <w:color w:val="000000"/>
          <w:kern w:val="0"/>
          <w:szCs w:val="21"/>
        </w:rPr>
        <w:t>造す</w:t>
      </w:r>
      <w:r w:rsidRPr="00B6357E">
        <w:rPr>
          <w:rFonts w:ascii="ＭＳ 明朝" w:eastAsia="ＭＳ 明朝" w:hAnsi="Century" w:cs="ＭＳ 明朝" w:hint="eastAsia"/>
          <w:color w:val="000000"/>
          <w:kern w:val="0"/>
          <w:szCs w:val="21"/>
        </w:rPr>
        <w:t>る</w:t>
      </w:r>
      <w:r w:rsidR="00F81DA7" w:rsidRPr="00B6357E">
        <w:rPr>
          <w:rFonts w:ascii="ＭＳ 明朝" w:eastAsia="ＭＳ 明朝" w:hAnsi="Century" w:cs="ＭＳ 明朝" w:hint="eastAsia"/>
          <w:color w:val="000000"/>
          <w:kern w:val="0"/>
          <w:szCs w:val="21"/>
        </w:rPr>
        <w:t>際</w:t>
      </w:r>
      <w:r w:rsidRPr="00B6357E">
        <w:rPr>
          <w:rFonts w:ascii="ＭＳ 明朝" w:eastAsia="ＭＳ 明朝" w:hAnsi="Century" w:cs="ＭＳ 明朝" w:hint="eastAsia"/>
          <w:color w:val="000000"/>
          <w:kern w:val="0"/>
          <w:szCs w:val="21"/>
        </w:rPr>
        <w:t>に、</w:t>
      </w:r>
      <w:r w:rsidR="00F81DA7" w:rsidRPr="00B6357E">
        <w:rPr>
          <w:rFonts w:ascii="ＭＳ 明朝" w:eastAsia="ＭＳ 明朝" w:hAnsi="Century" w:cs="ＭＳ 明朝" w:hint="eastAsia"/>
          <w:color w:val="000000"/>
          <w:kern w:val="0"/>
          <w:szCs w:val="21"/>
        </w:rPr>
        <w:t>ＰＡ</w:t>
      </w:r>
      <w:r w:rsidR="008F3AFB" w:rsidRPr="00B6357E">
        <w:rPr>
          <w:rFonts w:ascii="ＭＳ 明朝" w:eastAsia="ＭＳ 明朝" w:hAnsi="Century" w:cs="ＭＳ 明朝" w:hint="eastAsia"/>
          <w:color w:val="000000"/>
          <w:kern w:val="0"/>
          <w:szCs w:val="21"/>
        </w:rPr>
        <w:t>等を</w:t>
      </w:r>
      <w:r w:rsidR="00F81DA7" w:rsidRPr="00B6357E">
        <w:rPr>
          <w:rFonts w:ascii="ＭＳ 明朝" w:eastAsia="ＭＳ 明朝" w:hAnsi="Century" w:cs="ＭＳ 明朝" w:hint="eastAsia"/>
          <w:color w:val="000000"/>
          <w:kern w:val="0"/>
          <w:szCs w:val="21"/>
        </w:rPr>
        <w:t>締結していること、実証研究に必要な手続きが取られていること（実証サイトの確保、相手</w:t>
      </w:r>
      <w:r w:rsidR="008F3AFB" w:rsidRPr="00B6357E">
        <w:rPr>
          <w:rFonts w:ascii="ＭＳ 明朝" w:eastAsia="ＭＳ 明朝" w:hAnsi="Century" w:cs="ＭＳ 明朝" w:hint="eastAsia"/>
          <w:color w:val="000000"/>
          <w:kern w:val="0"/>
          <w:szCs w:val="21"/>
        </w:rPr>
        <w:t>国</w:t>
      </w:r>
      <w:r w:rsidR="00F81DA7" w:rsidRPr="00B6357E">
        <w:rPr>
          <w:rFonts w:ascii="ＭＳ 明朝" w:eastAsia="ＭＳ 明朝" w:hAnsi="Century" w:cs="ＭＳ 明朝" w:hint="eastAsia"/>
          <w:color w:val="000000"/>
          <w:kern w:val="0"/>
          <w:szCs w:val="21"/>
        </w:rPr>
        <w:t>企業の予算確保、許認可取得等）、相手国の環境変化（実証目的が陳腐化していないか等）等、</w:t>
      </w:r>
      <w:r w:rsidRPr="00B6357E">
        <w:rPr>
          <w:rFonts w:ascii="ＭＳ 明朝" w:eastAsia="ＭＳ 明朝" w:hAnsi="Century" w:cs="ＭＳ 明朝" w:hint="eastAsia"/>
          <w:color w:val="000000"/>
          <w:kern w:val="0"/>
          <w:szCs w:val="21"/>
        </w:rPr>
        <w:t>事業中止につながりかねないリスクとその対応状況について確認</w:t>
      </w:r>
      <w:r w:rsidR="00084EA8" w:rsidRPr="00B6357E">
        <w:rPr>
          <w:rFonts w:ascii="ＭＳ 明朝" w:eastAsia="ＭＳ 明朝" w:hAnsi="Century" w:cs="ＭＳ 明朝" w:hint="eastAsia"/>
          <w:color w:val="000000"/>
          <w:kern w:val="0"/>
          <w:szCs w:val="21"/>
        </w:rPr>
        <w:t>し</w:t>
      </w:r>
      <w:r w:rsidR="00F81DA7" w:rsidRPr="00B6357E">
        <w:rPr>
          <w:rFonts w:ascii="ＭＳ 明朝" w:eastAsia="ＭＳ 明朝" w:hAnsi="Century" w:cs="ＭＳ 明朝" w:hint="eastAsia"/>
          <w:color w:val="000000"/>
          <w:kern w:val="0"/>
          <w:szCs w:val="21"/>
        </w:rPr>
        <w:t>ます。その上で、ＮＥＤＯの了解を得た場合にのみ</w:t>
      </w:r>
      <w:r w:rsidRPr="00B6357E">
        <w:rPr>
          <w:rFonts w:ascii="ＭＳ 明朝" w:eastAsia="ＭＳ 明朝" w:hAnsi="Century" w:cs="ＭＳ 明朝" w:hint="eastAsia"/>
          <w:color w:val="000000"/>
          <w:kern w:val="0"/>
          <w:szCs w:val="21"/>
        </w:rPr>
        <w:t>、</w:t>
      </w:r>
      <w:r w:rsidR="00084EA8" w:rsidRPr="00B6357E">
        <w:rPr>
          <w:rFonts w:ascii="ＭＳ 明朝" w:eastAsia="ＭＳ 明朝" w:hAnsi="Century" w:cs="ＭＳ 明朝" w:hint="eastAsia"/>
          <w:color w:val="000000"/>
          <w:kern w:val="0"/>
          <w:szCs w:val="21"/>
        </w:rPr>
        <w:t>発注</w:t>
      </w:r>
      <w:r w:rsidRPr="00B6357E">
        <w:rPr>
          <w:rFonts w:ascii="ＭＳ 明朝" w:eastAsia="ＭＳ 明朝" w:hAnsi="Century" w:cs="ＭＳ 明朝" w:hint="eastAsia"/>
          <w:color w:val="000000"/>
          <w:kern w:val="0"/>
          <w:szCs w:val="21"/>
        </w:rPr>
        <w:t>・製</w:t>
      </w:r>
      <w:r w:rsidR="00084EA8" w:rsidRPr="00B6357E">
        <w:rPr>
          <w:rFonts w:ascii="ＭＳ 明朝" w:eastAsia="ＭＳ 明朝" w:hAnsi="Century" w:cs="ＭＳ 明朝" w:hint="eastAsia"/>
          <w:color w:val="000000"/>
          <w:kern w:val="0"/>
          <w:szCs w:val="21"/>
        </w:rPr>
        <w:t>造に</w:t>
      </w:r>
      <w:r w:rsidRPr="00B6357E">
        <w:rPr>
          <w:rFonts w:ascii="ＭＳ 明朝" w:eastAsia="ＭＳ 明朝" w:hAnsi="Century" w:cs="ＭＳ 明朝" w:hint="eastAsia"/>
          <w:color w:val="000000"/>
          <w:kern w:val="0"/>
          <w:szCs w:val="21"/>
        </w:rPr>
        <w:t>着手</w:t>
      </w:r>
      <w:r w:rsidR="00084EA8" w:rsidRPr="00B6357E">
        <w:rPr>
          <w:rFonts w:ascii="ＭＳ 明朝" w:eastAsia="ＭＳ 明朝" w:hAnsi="Century" w:cs="ＭＳ 明朝" w:hint="eastAsia"/>
          <w:color w:val="000000"/>
          <w:kern w:val="0"/>
          <w:szCs w:val="21"/>
        </w:rPr>
        <w:t>すること</w:t>
      </w:r>
      <w:r w:rsidR="00F81DA7" w:rsidRPr="00B6357E">
        <w:rPr>
          <w:rFonts w:ascii="ＭＳ 明朝" w:eastAsia="ＭＳ 明朝" w:hAnsi="Century" w:cs="ＭＳ 明朝" w:hint="eastAsia"/>
          <w:color w:val="000000"/>
          <w:kern w:val="0"/>
          <w:szCs w:val="21"/>
        </w:rPr>
        <w:t>ができます</w:t>
      </w:r>
      <w:r w:rsidRPr="00B6357E">
        <w:rPr>
          <w:rFonts w:ascii="ＭＳ 明朝" w:eastAsia="ＭＳ 明朝" w:hAnsi="Century" w:cs="ＭＳ 明朝" w:hint="eastAsia"/>
          <w:color w:val="000000"/>
          <w:kern w:val="0"/>
          <w:szCs w:val="21"/>
        </w:rPr>
        <w:t>。</w:t>
      </w:r>
    </w:p>
    <w:p w14:paraId="5F7DABEE" w14:textId="77777777" w:rsidR="00F16B33" w:rsidRPr="00B6357E" w:rsidRDefault="00F16B33" w:rsidP="007147B8">
      <w:pPr>
        <w:autoSpaceDE w:val="0"/>
        <w:autoSpaceDN w:val="0"/>
        <w:adjustRightInd w:val="0"/>
        <w:jc w:val="left"/>
        <w:rPr>
          <w:rFonts w:ascii="ＭＳ 明朝" w:eastAsia="ＭＳ 明朝" w:hAnsi="Century" w:cs="ＭＳ 明朝"/>
          <w:color w:val="000000"/>
          <w:kern w:val="0"/>
          <w:szCs w:val="21"/>
        </w:rPr>
      </w:pPr>
    </w:p>
    <w:p w14:paraId="5608F101" w14:textId="03AE32B0" w:rsidR="00123DAC" w:rsidRPr="00B6357E" w:rsidRDefault="00084EA8" w:rsidP="00123DAC">
      <w:pPr>
        <w:pStyle w:val="1"/>
        <w:rPr>
          <w:rFonts w:ascii="ＭＳ 明朝" w:eastAsia="ＭＳ 明朝" w:hAnsi="Century" w:cs="ＭＳ 明朝"/>
          <w:color w:val="000000" w:themeColor="text1"/>
          <w:kern w:val="0"/>
          <w:sz w:val="21"/>
          <w:szCs w:val="21"/>
        </w:rPr>
      </w:pPr>
      <w:bookmarkStart w:id="186" w:name="_Toc16253687"/>
      <w:bookmarkStart w:id="187" w:name="_Toc104197640"/>
      <w:r w:rsidRPr="00B6357E">
        <w:rPr>
          <w:rFonts w:ascii="ＭＳ 明朝" w:eastAsia="ＭＳ 明朝" w:hAnsi="Century" w:cs="ＭＳ 明朝" w:hint="eastAsia"/>
          <w:color w:val="000000" w:themeColor="text1"/>
          <w:kern w:val="0"/>
          <w:sz w:val="21"/>
          <w:szCs w:val="21"/>
        </w:rPr>
        <w:t>５．フォローアップ</w:t>
      </w:r>
      <w:bookmarkEnd w:id="186"/>
      <w:bookmarkEnd w:id="187"/>
    </w:p>
    <w:p w14:paraId="041F8D11" w14:textId="6524C57F" w:rsidR="00D902AE" w:rsidRPr="00B6357E" w:rsidRDefault="00123DAC" w:rsidP="00123DAC">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普及活動をＮＥＤＯが支援する必要がある、かつ</w:t>
      </w:r>
      <w:r w:rsidR="00084EA8" w:rsidRPr="00B6357E">
        <w:rPr>
          <w:rFonts w:ascii="ＭＳ 明朝" w:eastAsia="ＭＳ 明朝" w:hAnsi="Century" w:cs="ＭＳ 明朝" w:hint="eastAsia"/>
          <w:color w:val="000000" w:themeColor="text1"/>
          <w:kern w:val="0"/>
          <w:szCs w:val="21"/>
        </w:rPr>
        <w:t>支援することが</w:t>
      </w:r>
      <w:r w:rsidRPr="00B6357E">
        <w:rPr>
          <w:rFonts w:ascii="ＭＳ 明朝" w:eastAsia="ＭＳ 明朝" w:hAnsi="Century" w:cs="ＭＳ 明朝" w:hint="eastAsia"/>
          <w:color w:val="000000" w:themeColor="text1"/>
          <w:kern w:val="0"/>
          <w:szCs w:val="21"/>
        </w:rPr>
        <w:t>有効と認められた場合には、</w:t>
      </w:r>
      <w:r w:rsidR="00084EA8" w:rsidRPr="00B6357E">
        <w:rPr>
          <w:rFonts w:ascii="ＭＳ 明朝" w:eastAsia="ＭＳ 明朝" w:hAnsi="Century" w:cs="ＭＳ 明朝" w:hint="eastAsia"/>
          <w:color w:val="000000" w:themeColor="text1"/>
          <w:kern w:val="0"/>
          <w:szCs w:val="21"/>
        </w:rPr>
        <w:t>フォローアップを</w:t>
      </w:r>
      <w:r w:rsidR="00624F11" w:rsidRPr="00B6357E">
        <w:rPr>
          <w:rFonts w:ascii="ＭＳ 明朝" w:eastAsia="ＭＳ 明朝" w:hAnsi="Century" w:cs="ＭＳ 明朝" w:hint="eastAsia"/>
          <w:color w:val="000000" w:themeColor="text1"/>
          <w:kern w:val="0"/>
          <w:szCs w:val="21"/>
        </w:rPr>
        <w:t>実施</w:t>
      </w:r>
      <w:r w:rsidR="00084EA8" w:rsidRPr="00B6357E">
        <w:rPr>
          <w:rFonts w:ascii="ＭＳ 明朝" w:eastAsia="ＭＳ 明朝" w:hAnsi="Century" w:cs="ＭＳ 明朝" w:hint="eastAsia"/>
          <w:color w:val="000000" w:themeColor="text1"/>
          <w:kern w:val="0"/>
          <w:szCs w:val="21"/>
        </w:rPr>
        <w:t>することができます。フォローアップでは、</w:t>
      </w:r>
      <w:r w:rsidRPr="00B6357E">
        <w:rPr>
          <w:rFonts w:hint="eastAsia"/>
          <w:color w:val="000000" w:themeColor="text1"/>
        </w:rPr>
        <w:t>見学会</w:t>
      </w:r>
      <w:r w:rsidR="00CB044D" w:rsidRPr="00B6357E">
        <w:rPr>
          <w:rFonts w:hint="eastAsia"/>
          <w:color w:val="000000" w:themeColor="text1"/>
        </w:rPr>
        <w:t>・展示会・セミナー等の開催・参加、人材育成のための普及候補先や政府関係者の招聘、人材育成のための実証サイトへの専門家派遣、普及候補先や政府関係者へのコンサルティング、普及候補先での基礎データの取得、規制・ガイドラインの作成に関する事項</w:t>
      </w:r>
      <w:r w:rsidR="00624F11" w:rsidRPr="00B6357E">
        <w:rPr>
          <w:rFonts w:hint="eastAsia"/>
          <w:color w:val="000000" w:themeColor="text1"/>
        </w:rPr>
        <w:t>など</w:t>
      </w:r>
      <w:r w:rsidR="00CB044D" w:rsidRPr="00B6357E">
        <w:rPr>
          <w:rFonts w:hint="eastAsia"/>
          <w:color w:val="000000" w:themeColor="text1"/>
        </w:rPr>
        <w:t>について</w:t>
      </w:r>
      <w:r w:rsidR="00624F11" w:rsidRPr="00B6357E">
        <w:rPr>
          <w:rFonts w:hint="eastAsia"/>
          <w:color w:val="000000" w:themeColor="text1"/>
        </w:rPr>
        <w:t>の活動費が助成金の対象となります</w:t>
      </w:r>
      <w:r w:rsidRPr="00B6357E">
        <w:rPr>
          <w:rFonts w:ascii="ＭＳ 明朝" w:eastAsia="ＭＳ 明朝" w:hAnsi="Century" w:cs="ＭＳ 明朝" w:hint="eastAsia"/>
          <w:color w:val="000000" w:themeColor="text1"/>
          <w:kern w:val="0"/>
          <w:szCs w:val="21"/>
        </w:rPr>
        <w:t>。</w:t>
      </w:r>
      <w:r w:rsidR="00D902AE" w:rsidRPr="00B6357E">
        <w:rPr>
          <w:rFonts w:ascii="ＭＳ 明朝" w:eastAsia="ＭＳ 明朝" w:hAnsi="Century" w:cs="ＭＳ 明朝" w:hint="eastAsia"/>
          <w:color w:val="000000" w:themeColor="text1"/>
          <w:kern w:val="0"/>
          <w:szCs w:val="21"/>
        </w:rPr>
        <w:t>フォローアップ</w:t>
      </w:r>
      <w:r w:rsidR="00370493" w:rsidRPr="00B6357E">
        <w:rPr>
          <w:rFonts w:ascii="ＭＳ 明朝" w:eastAsia="ＭＳ 明朝" w:hAnsi="Century" w:cs="ＭＳ 明朝" w:hint="eastAsia"/>
          <w:color w:val="000000" w:themeColor="text1"/>
          <w:kern w:val="0"/>
          <w:szCs w:val="21"/>
        </w:rPr>
        <w:t>を</w:t>
      </w:r>
      <w:r w:rsidR="00D902AE" w:rsidRPr="00B6357E">
        <w:rPr>
          <w:rFonts w:ascii="ＭＳ 明朝" w:eastAsia="ＭＳ 明朝" w:hAnsi="Century" w:cs="ＭＳ 明朝" w:hint="eastAsia"/>
          <w:color w:val="000000" w:themeColor="text1"/>
          <w:kern w:val="0"/>
          <w:szCs w:val="21"/>
        </w:rPr>
        <w:t>実施</w:t>
      </w:r>
      <w:r w:rsidR="00370493" w:rsidRPr="00B6357E">
        <w:rPr>
          <w:rFonts w:ascii="ＭＳ 明朝" w:eastAsia="ＭＳ 明朝" w:hAnsi="Century" w:cs="ＭＳ 明朝" w:hint="eastAsia"/>
          <w:color w:val="000000" w:themeColor="text1"/>
          <w:kern w:val="0"/>
          <w:szCs w:val="21"/>
        </w:rPr>
        <w:t>するに</w:t>
      </w:r>
      <w:r w:rsidR="00D902AE" w:rsidRPr="00B6357E">
        <w:rPr>
          <w:rFonts w:ascii="ＭＳ 明朝" w:eastAsia="ＭＳ 明朝" w:hAnsi="Century" w:cs="ＭＳ 明朝" w:hint="eastAsia"/>
          <w:color w:val="000000" w:themeColor="text1"/>
          <w:kern w:val="0"/>
          <w:szCs w:val="21"/>
        </w:rPr>
        <w:t>は審査がありますので、希望される場合は実証研究が終了する</w:t>
      </w:r>
      <w:r w:rsidR="00E57C34" w:rsidRPr="00B6357E">
        <w:rPr>
          <w:rFonts w:ascii="ＭＳ 明朝" w:eastAsia="ＭＳ 明朝" w:hAnsi="Century" w:cs="ＭＳ 明朝" w:hint="eastAsia"/>
          <w:color w:val="000000" w:themeColor="text1"/>
          <w:kern w:val="0"/>
          <w:szCs w:val="21"/>
        </w:rPr>
        <w:t>６ヶ月前</w:t>
      </w:r>
      <w:r w:rsidR="00D902AE" w:rsidRPr="00B6357E">
        <w:rPr>
          <w:rFonts w:ascii="ＭＳ 明朝" w:eastAsia="ＭＳ 明朝" w:hAnsi="Century" w:cs="ＭＳ 明朝" w:hint="eastAsia"/>
          <w:color w:val="000000" w:themeColor="text1"/>
          <w:kern w:val="0"/>
          <w:szCs w:val="21"/>
        </w:rPr>
        <w:t>までにＮＥＤＯ担当者にご相談ください。</w:t>
      </w:r>
    </w:p>
    <w:p w14:paraId="13D751D5" w14:textId="3F26EDE3" w:rsidR="00CC6FE6" w:rsidRPr="00B6357E" w:rsidRDefault="00370493" w:rsidP="00D77713">
      <w:pPr>
        <w:autoSpaceDE w:val="0"/>
        <w:autoSpaceDN w:val="0"/>
        <w:adjustRightInd w:val="0"/>
        <w:ind w:firstLineChars="100" w:firstLine="210"/>
        <w:jc w:val="left"/>
        <w:rPr>
          <w:rFonts w:ascii="ＭＳ 明朝" w:eastAsia="ＭＳ 明朝" w:hAnsi="Century" w:cs="ＭＳ 明朝"/>
          <w:color w:val="000000" w:themeColor="text1"/>
          <w:kern w:val="0"/>
          <w:szCs w:val="21"/>
        </w:rPr>
      </w:pPr>
      <w:r w:rsidRPr="00B6357E">
        <w:rPr>
          <w:rFonts w:ascii="ＭＳ 明朝" w:eastAsia="ＭＳ 明朝" w:hAnsi="Century" w:cs="ＭＳ 明朝" w:hint="eastAsia"/>
          <w:color w:val="000000" w:themeColor="text1"/>
          <w:kern w:val="0"/>
          <w:szCs w:val="21"/>
        </w:rPr>
        <w:t>審査の結果、</w:t>
      </w:r>
      <w:r w:rsidR="00D902AE" w:rsidRPr="00B6357E">
        <w:rPr>
          <w:rFonts w:ascii="ＭＳ 明朝" w:eastAsia="ＭＳ 明朝" w:hAnsi="Century" w:cs="ＭＳ 明朝" w:hint="eastAsia"/>
          <w:color w:val="000000" w:themeColor="text1"/>
          <w:kern w:val="0"/>
          <w:szCs w:val="21"/>
        </w:rPr>
        <w:t>フォローアップ</w:t>
      </w:r>
      <w:r w:rsidRPr="00B6357E">
        <w:rPr>
          <w:rFonts w:ascii="ＭＳ 明朝" w:eastAsia="ＭＳ 明朝" w:hAnsi="Century" w:cs="ＭＳ 明朝" w:hint="eastAsia"/>
          <w:color w:val="000000" w:themeColor="text1"/>
          <w:kern w:val="0"/>
          <w:szCs w:val="21"/>
        </w:rPr>
        <w:t>へ移行することが決定した場合、</w:t>
      </w:r>
      <w:r w:rsidR="00123DAC" w:rsidRPr="00B6357E">
        <w:rPr>
          <w:rFonts w:ascii="ＭＳ 明朝" w:eastAsia="ＭＳ 明朝" w:hAnsi="Century" w:cs="ＭＳ 明朝" w:hint="eastAsia"/>
          <w:color w:val="000000" w:themeColor="text1"/>
          <w:kern w:val="0"/>
          <w:szCs w:val="21"/>
        </w:rPr>
        <w:t>フォローアップが完了する</w:t>
      </w:r>
      <w:r w:rsidRPr="00B6357E">
        <w:rPr>
          <w:rFonts w:ascii="ＭＳ 明朝" w:eastAsia="ＭＳ 明朝" w:hAnsi="Century" w:cs="ＭＳ 明朝" w:hint="eastAsia"/>
          <w:color w:val="000000" w:themeColor="text1"/>
          <w:kern w:val="0"/>
          <w:szCs w:val="21"/>
        </w:rPr>
        <w:t>日</w:t>
      </w:r>
      <w:r w:rsidR="00123DAC" w:rsidRPr="00B6357E">
        <w:rPr>
          <w:rFonts w:ascii="ＭＳ 明朝" w:eastAsia="ＭＳ 明朝" w:hAnsi="Century" w:cs="ＭＳ 明朝" w:hint="eastAsia"/>
          <w:color w:val="000000" w:themeColor="text1"/>
          <w:kern w:val="0"/>
          <w:szCs w:val="21"/>
        </w:rPr>
        <w:t>（図</w:t>
      </w:r>
      <w:r w:rsidR="000A59AF" w:rsidRPr="00B6357E">
        <w:rPr>
          <w:rFonts w:ascii="ＭＳ 明朝" w:eastAsia="ＭＳ 明朝" w:hAnsi="Century" w:cs="ＭＳ 明朝" w:hint="eastAsia"/>
          <w:color w:val="000000" w:themeColor="text1"/>
          <w:kern w:val="0"/>
          <w:szCs w:val="21"/>
        </w:rPr>
        <w:t>１</w:t>
      </w:r>
      <w:r w:rsidR="00123DAC" w:rsidRPr="00B6357E">
        <w:rPr>
          <w:rFonts w:ascii="ＭＳ 明朝" w:eastAsia="ＭＳ 明朝" w:hAnsi="Century" w:cs="ＭＳ 明朝" w:hint="eastAsia"/>
          <w:color w:val="000000" w:themeColor="text1"/>
          <w:kern w:val="0"/>
          <w:szCs w:val="21"/>
        </w:rPr>
        <w:t>の「</w:t>
      </w:r>
      <w:r w:rsidR="000A59AF" w:rsidRPr="00B6357E">
        <w:rPr>
          <w:rFonts w:ascii="ＭＳ 明朝" w:eastAsia="ＭＳ 明朝" w:hAnsi="Century" w:cs="ＭＳ 明朝" w:hint="eastAsia"/>
          <w:color w:val="000000" w:themeColor="text1"/>
          <w:kern w:val="0"/>
          <w:szCs w:val="21"/>
        </w:rPr>
        <w:t>再</w:t>
      </w:r>
      <w:r w:rsidR="00123DAC" w:rsidRPr="00B6357E">
        <w:rPr>
          <w:rFonts w:ascii="ＭＳ 明朝" w:eastAsia="ＭＳ 明朝" w:hAnsi="Century" w:cs="ＭＳ 明朝" w:hint="eastAsia"/>
          <w:color w:val="000000" w:themeColor="text1"/>
          <w:kern w:val="0"/>
          <w:szCs w:val="21"/>
        </w:rPr>
        <w:t>延長後交付決定期間」）までに</w:t>
      </w:r>
      <w:r w:rsidRPr="00B6357E">
        <w:rPr>
          <w:rFonts w:ascii="ＭＳ 明朝" w:eastAsia="ＭＳ 明朝" w:hAnsi="Century" w:cs="ＭＳ 明朝" w:hint="eastAsia"/>
          <w:color w:val="000000" w:themeColor="text1"/>
          <w:kern w:val="0"/>
          <w:szCs w:val="21"/>
        </w:rPr>
        <w:t>必要な</w:t>
      </w:r>
      <w:r w:rsidR="00123DAC" w:rsidRPr="00B6357E">
        <w:rPr>
          <w:rFonts w:ascii="ＭＳ 明朝" w:eastAsia="ＭＳ 明朝" w:hAnsi="Century" w:cs="ＭＳ 明朝" w:hint="eastAsia"/>
          <w:color w:val="000000" w:themeColor="text1"/>
          <w:kern w:val="0"/>
          <w:szCs w:val="21"/>
        </w:rPr>
        <w:t>助成金を、</w:t>
      </w:r>
      <w:r w:rsidR="00F16B33" w:rsidRPr="00B6357E">
        <w:rPr>
          <w:rFonts w:ascii="ＭＳ 明朝" w:eastAsia="ＭＳ 明朝" w:hAnsi="Century" w:cs="ＭＳ 明朝" w:hint="eastAsia"/>
          <w:color w:val="000000" w:themeColor="text1"/>
          <w:kern w:val="0"/>
          <w:szCs w:val="21"/>
        </w:rPr>
        <w:t>国際実証研究費助成事業計画変更承認申請書</w:t>
      </w:r>
      <w:r w:rsidR="00123DAC" w:rsidRPr="00B6357E">
        <w:rPr>
          <w:rFonts w:ascii="ＭＳ 明朝" w:eastAsia="ＭＳ 明朝" w:hAnsi="Century" w:cs="ＭＳ 明朝" w:hint="eastAsia"/>
          <w:color w:val="000000" w:themeColor="text1"/>
          <w:kern w:val="0"/>
          <w:szCs w:val="21"/>
        </w:rPr>
        <w:t>（様式第７）</w:t>
      </w:r>
      <w:r w:rsidRPr="00B6357E">
        <w:rPr>
          <w:rFonts w:ascii="ＭＳ 明朝" w:eastAsia="ＭＳ 明朝" w:hAnsi="Century" w:cs="ＭＳ 明朝" w:hint="eastAsia"/>
          <w:color w:val="000000" w:themeColor="text1"/>
          <w:kern w:val="0"/>
          <w:szCs w:val="21"/>
        </w:rPr>
        <w:t>で申請（図１の③）します</w:t>
      </w:r>
      <w:r w:rsidR="00123DAC" w:rsidRPr="00B6357E">
        <w:rPr>
          <w:rFonts w:ascii="ＭＳ 明朝" w:eastAsia="ＭＳ 明朝" w:hAnsi="Century" w:cs="ＭＳ 明朝" w:hint="eastAsia"/>
          <w:color w:val="000000" w:themeColor="text1"/>
          <w:kern w:val="0"/>
          <w:szCs w:val="21"/>
        </w:rPr>
        <w:t>。</w:t>
      </w:r>
    </w:p>
    <w:p w14:paraId="11BA0D8B" w14:textId="77777777" w:rsidR="009B373C" w:rsidRPr="00B6357E" w:rsidRDefault="009B373C" w:rsidP="00123DAC">
      <w:pPr>
        <w:autoSpaceDE w:val="0"/>
        <w:autoSpaceDN w:val="0"/>
        <w:adjustRightInd w:val="0"/>
        <w:jc w:val="left"/>
        <w:rPr>
          <w:rFonts w:ascii="ＭＳ 明朝" w:eastAsia="ＭＳ 明朝" w:hAnsi="Century" w:cs="ＭＳ 明朝"/>
          <w:color w:val="000000"/>
          <w:kern w:val="0"/>
          <w:szCs w:val="21"/>
        </w:rPr>
      </w:pPr>
    </w:p>
    <w:p w14:paraId="5B17B77D" w14:textId="5380E073" w:rsidR="00123DAC" w:rsidRPr="00B6357E" w:rsidRDefault="00370493" w:rsidP="007147B8">
      <w:pPr>
        <w:pStyle w:val="1"/>
        <w:rPr>
          <w:rFonts w:hAnsi="Century"/>
          <w:color w:val="000000" w:themeColor="text1"/>
          <w:sz w:val="21"/>
          <w:szCs w:val="21"/>
        </w:rPr>
      </w:pPr>
      <w:bookmarkStart w:id="188" w:name="_Toc16253688"/>
      <w:bookmarkStart w:id="189" w:name="_Toc104197641"/>
      <w:r w:rsidRPr="00B6357E">
        <w:rPr>
          <w:rFonts w:ascii="ＭＳ 明朝" w:eastAsia="ＭＳ 明朝" w:hAnsi="Century" w:cs="ＭＳ 明朝" w:hint="eastAsia"/>
          <w:color w:val="000000" w:themeColor="text1"/>
          <w:kern w:val="0"/>
          <w:sz w:val="21"/>
          <w:szCs w:val="21"/>
        </w:rPr>
        <w:t>６</w:t>
      </w:r>
      <w:r w:rsidR="00123DAC" w:rsidRPr="00B6357E">
        <w:rPr>
          <w:rFonts w:ascii="ＭＳ 明朝" w:eastAsia="ＭＳ 明朝" w:hAnsi="Century" w:cs="ＭＳ 明朝" w:hint="eastAsia"/>
          <w:color w:val="000000" w:themeColor="text1"/>
          <w:kern w:val="0"/>
          <w:sz w:val="21"/>
          <w:szCs w:val="21"/>
        </w:rPr>
        <w:t>．報告書</w:t>
      </w:r>
      <w:bookmarkEnd w:id="188"/>
      <w:bookmarkEnd w:id="189"/>
    </w:p>
    <w:p w14:paraId="37FF668F" w14:textId="28405425" w:rsidR="00123DAC" w:rsidRPr="00B6357E" w:rsidRDefault="00F16B33" w:rsidP="00123DAC">
      <w:pPr>
        <w:pStyle w:val="Default"/>
        <w:ind w:firstLineChars="100" w:firstLine="210"/>
        <w:rPr>
          <w:sz w:val="21"/>
          <w:szCs w:val="21"/>
        </w:rPr>
      </w:pPr>
      <w:r w:rsidRPr="00B6357E">
        <w:rPr>
          <w:rFonts w:hint="eastAsia"/>
          <w:sz w:val="21"/>
          <w:szCs w:val="21"/>
        </w:rPr>
        <w:t>国際実証研究費助成金交付規程</w:t>
      </w:r>
      <w:r w:rsidR="00123DAC" w:rsidRPr="00B6357E">
        <w:rPr>
          <w:rFonts w:hint="eastAsia"/>
          <w:sz w:val="21"/>
          <w:szCs w:val="21"/>
        </w:rPr>
        <w:t>で規定されている実施状況報告書</w:t>
      </w:r>
      <w:r w:rsidR="00F225C7" w:rsidRPr="00B6357E">
        <w:rPr>
          <w:rFonts w:hint="eastAsia"/>
          <w:sz w:val="21"/>
          <w:szCs w:val="21"/>
        </w:rPr>
        <w:t>を実証前調査の終了時に（フォローアップを実施するときは実証研究の終了時にも）、</w:t>
      </w:r>
      <w:r w:rsidR="00123DAC" w:rsidRPr="00B6357E">
        <w:rPr>
          <w:rFonts w:hint="eastAsia"/>
          <w:sz w:val="21"/>
          <w:szCs w:val="21"/>
        </w:rPr>
        <w:t>実績報告書を</w:t>
      </w:r>
      <w:r w:rsidR="00F225C7" w:rsidRPr="00B6357E">
        <w:rPr>
          <w:rFonts w:hint="eastAsia"/>
          <w:sz w:val="21"/>
          <w:szCs w:val="21"/>
        </w:rPr>
        <w:t>交付決定期間終了時に</w:t>
      </w:r>
      <w:r w:rsidR="00123DAC" w:rsidRPr="00B6357E">
        <w:rPr>
          <w:rFonts w:hint="eastAsia"/>
          <w:sz w:val="21"/>
          <w:szCs w:val="21"/>
        </w:rPr>
        <w:t>ＮＥＤＯに提出します。</w:t>
      </w:r>
    </w:p>
    <w:p w14:paraId="30C47DF2" w14:textId="187104D0" w:rsidR="00CC6FE6" w:rsidRPr="00B6357E" w:rsidRDefault="00CC6FE6" w:rsidP="00123DAC">
      <w:pPr>
        <w:pStyle w:val="Default"/>
        <w:rPr>
          <w:sz w:val="21"/>
          <w:szCs w:val="21"/>
        </w:rPr>
      </w:pPr>
    </w:p>
    <w:p w14:paraId="2B7709A5" w14:textId="46E8C8C3" w:rsidR="00123DAC" w:rsidRPr="00B6357E" w:rsidRDefault="00370493" w:rsidP="007147B8">
      <w:pPr>
        <w:pStyle w:val="1"/>
        <w:rPr>
          <w:rFonts w:hAnsi="Century"/>
          <w:color w:val="000000" w:themeColor="text1"/>
          <w:sz w:val="21"/>
          <w:szCs w:val="21"/>
        </w:rPr>
      </w:pPr>
      <w:bookmarkStart w:id="190" w:name="_Toc16253689"/>
      <w:bookmarkStart w:id="191" w:name="_Toc104197642"/>
      <w:r w:rsidRPr="00B6357E">
        <w:rPr>
          <w:rFonts w:ascii="ＭＳ 明朝" w:eastAsia="ＭＳ 明朝" w:hAnsi="Century" w:cs="ＭＳ 明朝" w:hint="eastAsia"/>
          <w:color w:val="000000" w:themeColor="text1"/>
          <w:kern w:val="0"/>
          <w:sz w:val="21"/>
          <w:szCs w:val="21"/>
        </w:rPr>
        <w:t>７．成果報告</w:t>
      </w:r>
      <w:bookmarkEnd w:id="190"/>
      <w:bookmarkEnd w:id="191"/>
    </w:p>
    <w:p w14:paraId="426E1CF8" w14:textId="77777777" w:rsidR="00123DAC" w:rsidRPr="00B6357E" w:rsidRDefault="00123DAC" w:rsidP="00123DAC">
      <w:pPr>
        <w:autoSpaceDE w:val="0"/>
        <w:autoSpaceDN w:val="0"/>
        <w:adjustRightInd w:val="0"/>
        <w:ind w:firstLineChars="100" w:firstLine="210"/>
        <w:jc w:val="left"/>
        <w:rPr>
          <w:rFonts w:ascii="ＭＳ 明朝" w:eastAsia="ＭＳ 明朝" w:hAnsi="Century" w:cs="ＭＳ 明朝"/>
          <w:color w:val="000000"/>
          <w:kern w:val="0"/>
          <w:szCs w:val="21"/>
        </w:rPr>
      </w:pPr>
      <w:r w:rsidRPr="00B6357E">
        <w:rPr>
          <w:rFonts w:ascii="ＭＳ 明朝" w:eastAsia="ＭＳ 明朝" w:hAnsi="Century" w:cs="ＭＳ 明朝" w:hint="eastAsia"/>
          <w:color w:val="000000"/>
          <w:kern w:val="0"/>
          <w:szCs w:val="21"/>
        </w:rPr>
        <w:t>実証研究の交付期間中あるいは交付期間終了後に、ＮＥＤＯが開催する委員会や報告会、関係機関を集めたワークショップにおける報告等を依頼することがあります。</w:t>
      </w:r>
    </w:p>
    <w:p w14:paraId="409A2DBD" w14:textId="77777777" w:rsidR="00123DAC" w:rsidRPr="00B6357E" w:rsidRDefault="00123DAC" w:rsidP="00123DAC">
      <w:pPr>
        <w:pStyle w:val="a3"/>
        <w:tabs>
          <w:tab w:val="clear" w:pos="4252"/>
          <w:tab w:val="clear" w:pos="8504"/>
        </w:tabs>
        <w:spacing w:line="220" w:lineRule="atLeast"/>
        <w:rPr>
          <w:rFonts w:ascii="ＭＳ 明朝" w:hAnsi="ＭＳ 明朝"/>
          <w:color w:val="000000"/>
          <w:szCs w:val="21"/>
        </w:rPr>
      </w:pPr>
    </w:p>
    <w:p w14:paraId="75D973F7" w14:textId="00628743" w:rsidR="00123DAC" w:rsidRPr="00B6357E" w:rsidRDefault="00D71B4E" w:rsidP="007147B8">
      <w:pPr>
        <w:pStyle w:val="1"/>
        <w:rPr>
          <w:rFonts w:ascii="ＭＳ 明朝" w:eastAsia="ＭＳ 明朝" w:hAnsi="Century" w:cs="ＭＳ 明朝"/>
          <w:color w:val="000000" w:themeColor="text1"/>
          <w:kern w:val="0"/>
          <w:szCs w:val="21"/>
        </w:rPr>
      </w:pPr>
      <w:bookmarkStart w:id="192" w:name="_Toc16253690"/>
      <w:bookmarkStart w:id="193" w:name="_Toc104197643"/>
      <w:r w:rsidRPr="00B6357E">
        <w:rPr>
          <w:rFonts w:ascii="ＭＳ 明朝" w:eastAsia="ＭＳ 明朝" w:hAnsi="Century" w:cs="ＭＳ 明朝" w:hint="eastAsia"/>
          <w:color w:val="000000" w:themeColor="text1"/>
          <w:kern w:val="0"/>
          <w:sz w:val="21"/>
          <w:szCs w:val="21"/>
        </w:rPr>
        <w:t>８</w:t>
      </w:r>
      <w:r w:rsidR="00123DAC" w:rsidRPr="00B6357E">
        <w:rPr>
          <w:rFonts w:ascii="ＭＳ 明朝" w:eastAsia="ＭＳ 明朝" w:hAnsi="Century" w:cs="ＭＳ 明朝" w:hint="eastAsia"/>
          <w:color w:val="000000" w:themeColor="text1"/>
          <w:kern w:val="0"/>
          <w:sz w:val="21"/>
          <w:szCs w:val="21"/>
        </w:rPr>
        <w:t>．事後評価及び追跡調査</w:t>
      </w:r>
      <w:bookmarkEnd w:id="192"/>
      <w:bookmarkEnd w:id="193"/>
    </w:p>
    <w:p w14:paraId="187787A8" w14:textId="0B450148" w:rsidR="00123DAC" w:rsidRPr="00B6357E" w:rsidRDefault="00123DAC" w:rsidP="007147B8">
      <w:pPr>
        <w:ind w:firstLineChars="100" w:firstLine="210"/>
        <w:rPr>
          <w:rFonts w:ascii="ＭＳ 明朝" w:hAnsi="ＭＳ 明朝"/>
          <w:color w:val="000000"/>
          <w:szCs w:val="21"/>
        </w:rPr>
      </w:pPr>
      <w:r w:rsidRPr="00B6357E">
        <w:rPr>
          <w:rFonts w:ascii="ＭＳ 明朝" w:eastAsia="ＭＳ 明朝" w:hAnsi="Century" w:cs="ＭＳ 明朝"/>
          <w:color w:val="000000"/>
          <w:kern w:val="0"/>
          <w:szCs w:val="21"/>
        </w:rPr>
        <w:t>ＮＥＤＯ</w:t>
      </w:r>
      <w:r w:rsidRPr="00B6357E">
        <w:rPr>
          <w:rFonts w:ascii="ＭＳ 明朝" w:eastAsia="ＭＳ 明朝" w:hAnsi="Century" w:cs="ＭＳ 明朝" w:hint="eastAsia"/>
          <w:color w:val="000000"/>
          <w:kern w:val="0"/>
          <w:szCs w:val="21"/>
        </w:rPr>
        <w:t>は、「</w:t>
      </w:r>
      <w:r w:rsidRPr="00B6357E">
        <w:rPr>
          <w:rFonts w:ascii="ＭＳ 明朝" w:hAnsi="ＭＳ 明朝" w:cs="ＭＳ ゴシック" w:hint="eastAsia"/>
          <w:color w:val="000000"/>
          <w:kern w:val="0"/>
          <w:szCs w:val="21"/>
        </w:rPr>
        <w:t>エネルギーの消費効率化等に資する我が国技術の国際実証事業」の基本計画及び実施方針で規定する実証研究の実施期間の終了後に、事後評価及び事業化の状況等の調査（</w:t>
      </w:r>
      <w:r w:rsidR="00370493" w:rsidRPr="00B6357E">
        <w:rPr>
          <w:rFonts w:ascii="ＭＳ 明朝" w:hAnsi="ＭＳ 明朝" w:cs="ＭＳ ゴシック" w:hint="eastAsia"/>
          <w:color w:val="000000"/>
          <w:kern w:val="0"/>
          <w:szCs w:val="21"/>
        </w:rPr>
        <w:t>年１回、１０年間の</w:t>
      </w:r>
      <w:r w:rsidRPr="00B6357E">
        <w:rPr>
          <w:rFonts w:ascii="ＭＳ 明朝" w:hAnsi="ＭＳ 明朝" w:cs="ＭＳ ゴシック" w:hint="eastAsia"/>
          <w:color w:val="000000"/>
          <w:kern w:val="0"/>
          <w:szCs w:val="21"/>
        </w:rPr>
        <w:t>追跡調査）を実施し</w:t>
      </w:r>
      <w:r w:rsidR="00370493" w:rsidRPr="00B6357E">
        <w:rPr>
          <w:rFonts w:ascii="ＭＳ 明朝" w:hAnsi="ＭＳ 明朝" w:cs="ＭＳ ゴシック" w:hint="eastAsia"/>
          <w:color w:val="000000"/>
          <w:kern w:val="0"/>
          <w:szCs w:val="21"/>
        </w:rPr>
        <w:t>ていますので</w:t>
      </w:r>
      <w:r w:rsidRPr="00B6357E">
        <w:rPr>
          <w:rFonts w:ascii="ＭＳ 明朝" w:hAnsi="ＭＳ 明朝" w:cs="ＭＳ ゴシック" w:hint="eastAsia"/>
          <w:color w:val="000000"/>
          <w:kern w:val="0"/>
          <w:szCs w:val="21"/>
        </w:rPr>
        <w:t>、助成事業者は関連する資料の作成や委員会への出席、調査への回答などにつきＮＥＤＯに協力していただきます。</w:t>
      </w:r>
      <w:r w:rsidR="00D71B4E" w:rsidRPr="00B6357E">
        <w:rPr>
          <w:rFonts w:ascii="ＭＳ 明朝" w:hAnsi="ＭＳ 明朝" w:cs="ＭＳ ゴシック" w:hint="eastAsia"/>
          <w:color w:val="000000"/>
          <w:kern w:val="0"/>
          <w:szCs w:val="21"/>
        </w:rPr>
        <w:t>なお</w:t>
      </w:r>
      <w:r w:rsidR="008F3AFB" w:rsidRPr="00B6357E">
        <w:rPr>
          <w:rFonts w:ascii="ＭＳ 明朝" w:hAnsi="ＭＳ 明朝" w:cs="ＭＳ ゴシック" w:hint="eastAsia"/>
          <w:color w:val="000000"/>
          <w:kern w:val="0"/>
          <w:szCs w:val="21"/>
        </w:rPr>
        <w:t>、</w:t>
      </w:r>
      <w:r w:rsidR="00D71B4E" w:rsidRPr="00B6357E">
        <w:rPr>
          <w:rFonts w:ascii="ＭＳ 明朝" w:hAnsi="ＭＳ 明朝" w:cs="ＭＳ ゴシック" w:hint="eastAsia"/>
          <w:color w:val="000000"/>
          <w:kern w:val="0"/>
          <w:szCs w:val="21"/>
        </w:rPr>
        <w:t>交付決定期間外に発生する費用は、助成対象費用とはなりません。</w:t>
      </w:r>
    </w:p>
    <w:p w14:paraId="30900D4A" w14:textId="3C9BEFDA" w:rsidR="00123DAC" w:rsidRPr="00B6357E" w:rsidRDefault="00123DAC" w:rsidP="006906AA">
      <w:pPr>
        <w:autoSpaceDE w:val="0"/>
        <w:autoSpaceDN w:val="0"/>
        <w:adjustRightInd w:val="0"/>
        <w:ind w:firstLineChars="100" w:firstLine="210"/>
        <w:jc w:val="right"/>
        <w:rPr>
          <w:rFonts w:asciiTheme="minorEastAsia" w:hAnsiTheme="minorEastAsia" w:cs="ＭＳ 明朝"/>
          <w:color w:val="000000" w:themeColor="text1"/>
          <w:kern w:val="0"/>
          <w:szCs w:val="21"/>
        </w:rPr>
      </w:pPr>
      <w:r w:rsidRPr="00B6357E">
        <w:rPr>
          <w:rFonts w:ascii="ＭＳ 明朝" w:hAnsi="ＭＳ 明朝" w:hint="eastAsia"/>
          <w:color w:val="000000"/>
          <w:szCs w:val="21"/>
        </w:rPr>
        <w:t>以上</w:t>
      </w:r>
    </w:p>
    <w:p w14:paraId="19AF8A6E" w14:textId="583F3A48" w:rsidR="00123DAC" w:rsidRPr="00B6357E" w:rsidRDefault="00642E5A" w:rsidP="00CB520F">
      <w:pPr>
        <w:widowControl/>
        <w:jc w:val="left"/>
        <w:rPr>
          <w:rFonts w:asciiTheme="minorEastAsia" w:hAnsiTheme="minorEastAsia" w:cs="ＭＳ 明朝"/>
          <w:color w:val="000000" w:themeColor="text1"/>
          <w:kern w:val="0"/>
          <w:szCs w:val="21"/>
        </w:rPr>
      </w:pPr>
      <w:r w:rsidRPr="00B6357E">
        <w:rPr>
          <w:rFonts w:asciiTheme="minorEastAsia" w:hAnsiTheme="minorEastAsia" w:cs="ＭＳ 明朝"/>
          <w:color w:val="000000" w:themeColor="text1"/>
          <w:kern w:val="0"/>
          <w:szCs w:val="21"/>
        </w:rPr>
        <w:br w:type="page"/>
      </w:r>
    </w:p>
    <w:p w14:paraId="78566EF6" w14:textId="77777777" w:rsidR="00B6391D" w:rsidRPr="00B6357E" w:rsidRDefault="00B6391D" w:rsidP="00B6391D">
      <w:pPr>
        <w:autoSpaceDE w:val="0"/>
        <w:autoSpaceDN w:val="0"/>
        <w:adjustRightInd w:val="0"/>
        <w:ind w:right="-35"/>
        <w:jc w:val="right"/>
        <w:rPr>
          <w:rFonts w:asciiTheme="minorEastAsia" w:hAnsiTheme="minorEastAsia"/>
          <w:bdr w:val="single" w:sz="4" w:space="0" w:color="auto"/>
        </w:rPr>
      </w:pPr>
      <w:r w:rsidRPr="00B6357E">
        <w:rPr>
          <w:rFonts w:asciiTheme="minorEastAsia" w:hAnsiTheme="minorEastAsia" w:hint="eastAsia"/>
          <w:bdr w:val="single" w:sz="4" w:space="0" w:color="auto"/>
        </w:rPr>
        <w:t>別紙１</w:t>
      </w:r>
    </w:p>
    <w:p w14:paraId="3DA7F63D" w14:textId="447FDB36" w:rsidR="00B6391D" w:rsidRPr="00B6357E" w:rsidRDefault="008C3319" w:rsidP="00B6391D">
      <w:pPr>
        <w:autoSpaceDE w:val="0"/>
        <w:autoSpaceDN w:val="0"/>
        <w:adjustRightInd w:val="0"/>
        <w:ind w:right="-35"/>
        <w:jc w:val="center"/>
        <w:rPr>
          <w:rFonts w:asciiTheme="minorEastAsia" w:hAnsiTheme="minorEastAsia"/>
        </w:rPr>
      </w:pPr>
      <w:r w:rsidRPr="00B6357E">
        <w:rPr>
          <w:rFonts w:asciiTheme="minorEastAsia" w:hAnsiTheme="minorEastAsia" w:hint="eastAsia"/>
        </w:rPr>
        <w:t>日本側と相手国側の</w:t>
      </w:r>
      <w:r w:rsidR="00B6391D" w:rsidRPr="00B6357E">
        <w:rPr>
          <w:rFonts w:asciiTheme="minorEastAsia" w:hAnsiTheme="minorEastAsia" w:hint="eastAsia"/>
        </w:rPr>
        <w:t>役割分担</w:t>
      </w:r>
      <w:r w:rsidRPr="00B6357E">
        <w:rPr>
          <w:rFonts w:asciiTheme="minorEastAsia" w:hAnsiTheme="minorEastAsia" w:hint="eastAsia"/>
        </w:rPr>
        <w:t>について</w:t>
      </w:r>
    </w:p>
    <w:p w14:paraId="6F9E546E" w14:textId="77777777" w:rsidR="00B6391D" w:rsidRPr="00B6357E" w:rsidRDefault="00B6391D" w:rsidP="00B6391D">
      <w:pPr>
        <w:autoSpaceDE w:val="0"/>
        <w:autoSpaceDN w:val="0"/>
        <w:adjustRightInd w:val="0"/>
        <w:ind w:right="-35"/>
        <w:rPr>
          <w:rFonts w:asciiTheme="minorEastAsia" w:hAnsiTheme="minorEastAsia"/>
        </w:rPr>
      </w:pPr>
    </w:p>
    <w:p w14:paraId="3FD35954" w14:textId="2310D78B" w:rsidR="008C3319" w:rsidRPr="00B6357E" w:rsidRDefault="008C3319" w:rsidP="008C3319">
      <w:pPr>
        <w:ind w:leftChars="100" w:left="210" w:firstLineChars="100" w:firstLine="210"/>
        <w:jc w:val="left"/>
        <w:rPr>
          <w:rFonts w:asciiTheme="minorEastAsia" w:hAnsiTheme="minorEastAsia"/>
        </w:rPr>
      </w:pPr>
      <w:r w:rsidRPr="00B6357E">
        <w:rPr>
          <w:rFonts w:asciiTheme="minorEastAsia" w:hAnsiTheme="minorEastAsia" w:hint="eastAsia"/>
        </w:rPr>
        <w:t>助成事業者は、日本側と相手国側が共同で進める下記のような各実証業務について、実証</w:t>
      </w:r>
      <w:r w:rsidR="006E06C1" w:rsidRPr="00B6357E">
        <w:rPr>
          <w:rFonts w:asciiTheme="minorEastAsia" w:hAnsiTheme="minorEastAsia" w:hint="eastAsia"/>
        </w:rPr>
        <w:t>研究</w:t>
      </w:r>
      <w:r w:rsidRPr="00B6357E">
        <w:rPr>
          <w:rFonts w:asciiTheme="minorEastAsia" w:hAnsiTheme="minorEastAsia" w:hint="eastAsia"/>
        </w:rPr>
        <w:t>後に実施するビジネスの形態に則して、それぞれの業務分担を取り決めること。</w:t>
      </w:r>
    </w:p>
    <w:p w14:paraId="72762163" w14:textId="77777777" w:rsidR="005B7FED" w:rsidRPr="00B6357E" w:rsidRDefault="005B7FED" w:rsidP="008C3319">
      <w:pPr>
        <w:ind w:firstLineChars="500" w:firstLine="1050"/>
        <w:jc w:val="left"/>
        <w:rPr>
          <w:rFonts w:asciiTheme="minorEastAsia" w:hAnsiTheme="minorEastAsia"/>
          <w:szCs w:val="21"/>
        </w:rPr>
      </w:pPr>
    </w:p>
    <w:p w14:paraId="2A16C967" w14:textId="77777777" w:rsidR="008C3319" w:rsidRPr="00B6357E" w:rsidRDefault="008C3319" w:rsidP="008C3319">
      <w:pPr>
        <w:ind w:firstLineChars="500" w:firstLine="1050"/>
        <w:jc w:val="left"/>
        <w:rPr>
          <w:rFonts w:asciiTheme="minorEastAsia" w:hAnsiTheme="minorEastAsia" w:cs="MS-Mincho"/>
          <w:kern w:val="0"/>
          <w:szCs w:val="21"/>
        </w:rPr>
      </w:pPr>
      <w:r w:rsidRPr="00B6357E">
        <w:rPr>
          <w:rFonts w:asciiTheme="minorEastAsia" w:hAnsiTheme="minorEastAsia" w:hint="eastAsia"/>
          <w:szCs w:val="21"/>
        </w:rPr>
        <w:t>ⅰ．詳細調査・設計</w:t>
      </w:r>
    </w:p>
    <w:p w14:paraId="47393EBF" w14:textId="77777777" w:rsidR="008C3319" w:rsidRPr="00B6357E" w:rsidRDefault="008C3319" w:rsidP="008C3319">
      <w:pPr>
        <w:ind w:firstLineChars="500" w:firstLine="1050"/>
        <w:jc w:val="left"/>
        <w:rPr>
          <w:rFonts w:asciiTheme="minorEastAsia" w:hAnsiTheme="minorEastAsia"/>
          <w:szCs w:val="21"/>
        </w:rPr>
      </w:pPr>
      <w:r w:rsidRPr="00B6357E">
        <w:rPr>
          <w:rFonts w:asciiTheme="minorEastAsia" w:hAnsiTheme="minorEastAsia" w:hint="eastAsia"/>
          <w:szCs w:val="21"/>
        </w:rPr>
        <w:t>ⅱ．輸送・製作・据付</w:t>
      </w:r>
    </w:p>
    <w:p w14:paraId="7A29066A" w14:textId="77777777" w:rsidR="008C3319" w:rsidRPr="00B6357E" w:rsidRDefault="008C3319" w:rsidP="008C3319">
      <w:pPr>
        <w:ind w:firstLineChars="500" w:firstLine="1050"/>
        <w:jc w:val="left"/>
        <w:rPr>
          <w:rFonts w:asciiTheme="minorEastAsia" w:hAnsiTheme="minorEastAsia" w:cs="Times New Roman"/>
          <w:szCs w:val="21"/>
        </w:rPr>
      </w:pPr>
      <w:r w:rsidRPr="00B6357E">
        <w:rPr>
          <w:rFonts w:asciiTheme="minorEastAsia" w:hAnsiTheme="minorEastAsia" w:hint="eastAsia"/>
          <w:szCs w:val="21"/>
        </w:rPr>
        <w:t>ⅲ．土建工事</w:t>
      </w:r>
    </w:p>
    <w:p w14:paraId="12E81954" w14:textId="585AE785" w:rsidR="008C3319" w:rsidRPr="00B6357E" w:rsidRDefault="008C3319" w:rsidP="008C3319">
      <w:pPr>
        <w:ind w:firstLineChars="500" w:firstLine="1050"/>
        <w:jc w:val="left"/>
        <w:rPr>
          <w:rFonts w:asciiTheme="minorEastAsia" w:hAnsiTheme="minorEastAsia" w:cs="MS-Mincho"/>
          <w:kern w:val="0"/>
          <w:szCs w:val="21"/>
        </w:rPr>
      </w:pPr>
      <w:r w:rsidRPr="00B6357E">
        <w:rPr>
          <w:rFonts w:asciiTheme="minorEastAsia" w:hAnsiTheme="minorEastAsia" w:hint="eastAsia"/>
          <w:szCs w:val="21"/>
        </w:rPr>
        <w:t>ⅳ．試運転</w:t>
      </w:r>
    </w:p>
    <w:p w14:paraId="6D207910" w14:textId="77777777" w:rsidR="008C3319" w:rsidRPr="00B6357E" w:rsidRDefault="008C3319" w:rsidP="008C3319">
      <w:pPr>
        <w:ind w:firstLineChars="500" w:firstLine="1050"/>
        <w:jc w:val="left"/>
        <w:rPr>
          <w:rFonts w:asciiTheme="minorEastAsia" w:hAnsiTheme="minorEastAsia" w:cs="MS-Mincho"/>
          <w:kern w:val="0"/>
          <w:szCs w:val="21"/>
        </w:rPr>
      </w:pPr>
      <w:r w:rsidRPr="00B6357E">
        <w:rPr>
          <w:rFonts w:asciiTheme="minorEastAsia" w:hAnsiTheme="minorEastAsia" w:hint="eastAsia"/>
          <w:szCs w:val="21"/>
        </w:rPr>
        <w:t>ⅴ．実証運転・普及啓発</w:t>
      </w:r>
    </w:p>
    <w:p w14:paraId="11D15AF1" w14:textId="77777777" w:rsidR="008C3319" w:rsidRPr="00B6357E" w:rsidRDefault="008C3319" w:rsidP="008C3319">
      <w:pPr>
        <w:pStyle w:val="ae"/>
        <w:ind w:leftChars="0" w:left="0" w:firstLineChars="100" w:firstLine="210"/>
        <w:jc w:val="left"/>
        <w:rPr>
          <w:rFonts w:asciiTheme="minorEastAsia" w:hAnsiTheme="minorEastAsia"/>
          <w:color w:val="000000"/>
          <w:szCs w:val="21"/>
        </w:rPr>
      </w:pPr>
      <w:r w:rsidRPr="00B6357E">
        <w:rPr>
          <w:rFonts w:asciiTheme="minorEastAsia" w:hAnsiTheme="minorEastAsia" w:hint="eastAsia"/>
          <w:color w:val="000000"/>
          <w:szCs w:val="21"/>
        </w:rPr>
        <w:t xml:space="preserve">　　　　ⅵ．その他</w:t>
      </w:r>
    </w:p>
    <w:p w14:paraId="279A9A68" w14:textId="77777777" w:rsidR="008C3319" w:rsidRPr="00B6357E" w:rsidRDefault="008C3319" w:rsidP="008C3319">
      <w:pPr>
        <w:pStyle w:val="ae"/>
        <w:ind w:leftChars="0" w:left="0" w:firstLineChars="100" w:firstLine="210"/>
        <w:jc w:val="left"/>
        <w:rPr>
          <w:rFonts w:asciiTheme="minorEastAsia" w:hAnsiTheme="minorEastAsia"/>
          <w:color w:val="000000"/>
          <w:szCs w:val="21"/>
        </w:rPr>
      </w:pPr>
    </w:p>
    <w:p w14:paraId="4BEBA642" w14:textId="0A2CA363" w:rsidR="008C3319" w:rsidRPr="00B6357E" w:rsidRDefault="008C3319" w:rsidP="00CF37B1">
      <w:pPr>
        <w:pStyle w:val="ae"/>
        <w:ind w:leftChars="100" w:left="210" w:firstLineChars="100" w:firstLine="210"/>
        <w:jc w:val="left"/>
        <w:rPr>
          <w:rFonts w:asciiTheme="minorEastAsia" w:hAnsiTheme="minorEastAsia"/>
          <w:color w:val="000000"/>
          <w:szCs w:val="21"/>
        </w:rPr>
      </w:pPr>
      <w:r w:rsidRPr="00B6357E">
        <w:rPr>
          <w:rFonts w:asciiTheme="minorEastAsia" w:hAnsiTheme="minorEastAsia" w:hint="eastAsia"/>
          <w:color w:val="000000"/>
          <w:szCs w:val="21"/>
        </w:rPr>
        <w:t>単なる輸送や土木工事など、実証研究要素が少ない部分は助成の対象とならない場合がある。また、相手国所掌部分も含め、</w:t>
      </w:r>
      <w:r w:rsidRPr="00B6357E">
        <w:rPr>
          <w:rFonts w:asciiTheme="minorEastAsia" w:hAnsiTheme="minorEastAsia" w:hint="eastAsia"/>
        </w:rPr>
        <w:t>事業期間中の不測の事故及び機器・設備の故障等の</w:t>
      </w:r>
      <w:r w:rsidRPr="00B6357E">
        <w:rPr>
          <w:rFonts w:asciiTheme="minorEastAsia" w:hAnsiTheme="minorEastAsia" w:hint="eastAsia"/>
          <w:color w:val="000000"/>
          <w:szCs w:val="21"/>
        </w:rPr>
        <w:t>リスクへの対策を、相手国側実施者と協力して実施すること。但し、実証機器・設備への付保費用は助成の対象とはならないことに留意。</w:t>
      </w:r>
    </w:p>
    <w:p w14:paraId="6531BE29" w14:textId="77777777" w:rsidR="008C3319" w:rsidRPr="00B6357E" w:rsidRDefault="008C3319" w:rsidP="00B6391D">
      <w:pPr>
        <w:autoSpaceDE w:val="0"/>
        <w:autoSpaceDN w:val="0"/>
        <w:adjustRightInd w:val="0"/>
        <w:ind w:right="-35"/>
        <w:rPr>
          <w:rFonts w:asciiTheme="minorEastAsia" w:hAnsiTheme="minorEastAsia"/>
        </w:rPr>
      </w:pPr>
    </w:p>
    <w:p w14:paraId="1B0B94B3" w14:textId="3F789061" w:rsidR="00B6391D" w:rsidRPr="00B6357E" w:rsidRDefault="00B6391D" w:rsidP="00684CCC">
      <w:pPr>
        <w:spacing w:line="280" w:lineRule="exact"/>
        <w:ind w:leftChars="269" w:left="939" w:hangingChars="178" w:hanging="374"/>
        <w:rPr>
          <w:rFonts w:asciiTheme="minorEastAsia" w:hAnsiTheme="minorEastAsia"/>
        </w:rPr>
      </w:pPr>
    </w:p>
    <w:p w14:paraId="7F18E000" w14:textId="77777777" w:rsidR="00B6391D" w:rsidRPr="00B6357E" w:rsidRDefault="00B6391D">
      <w:pPr>
        <w:widowControl/>
        <w:jc w:val="left"/>
        <w:rPr>
          <w:rFonts w:asciiTheme="minorEastAsia" w:hAnsiTheme="minorEastAsia"/>
          <w:szCs w:val="21"/>
          <w:bdr w:val="single" w:sz="4" w:space="0" w:color="auto"/>
        </w:rPr>
      </w:pPr>
      <w:r w:rsidRPr="00B6357E">
        <w:rPr>
          <w:rFonts w:asciiTheme="minorEastAsia" w:hAnsiTheme="minorEastAsia"/>
          <w:szCs w:val="21"/>
          <w:bdr w:val="single" w:sz="4" w:space="0" w:color="auto"/>
        </w:rPr>
        <w:br w:type="page"/>
      </w:r>
    </w:p>
    <w:p w14:paraId="2B12CFB1" w14:textId="62B5E54D" w:rsidR="00426C25" w:rsidRPr="00B6357E" w:rsidRDefault="00426C25" w:rsidP="00A76D18">
      <w:pPr>
        <w:widowControl/>
        <w:jc w:val="right"/>
        <w:rPr>
          <w:rFonts w:asciiTheme="minorEastAsia" w:hAnsiTheme="minorEastAsia"/>
          <w:szCs w:val="21"/>
          <w:bdr w:val="single" w:sz="4" w:space="0" w:color="auto"/>
        </w:rPr>
      </w:pPr>
      <w:r w:rsidRPr="00B6357E">
        <w:rPr>
          <w:rFonts w:asciiTheme="minorEastAsia" w:hAnsiTheme="minorEastAsia" w:hint="eastAsia"/>
          <w:szCs w:val="21"/>
          <w:bdr w:val="single" w:sz="4" w:space="0" w:color="auto"/>
        </w:rPr>
        <w:t>別紙</w:t>
      </w:r>
      <w:r w:rsidR="009930BF" w:rsidRPr="00B6357E">
        <w:rPr>
          <w:rFonts w:asciiTheme="minorEastAsia" w:hAnsiTheme="minorEastAsia" w:hint="eastAsia"/>
          <w:szCs w:val="21"/>
          <w:bdr w:val="single" w:sz="4" w:space="0" w:color="auto"/>
        </w:rPr>
        <w:t>２</w:t>
      </w:r>
    </w:p>
    <w:p w14:paraId="0521591D" w14:textId="714ECC9E" w:rsidR="00F1634C" w:rsidRPr="00B6357E" w:rsidRDefault="002C5EF4" w:rsidP="0021287D">
      <w:pPr>
        <w:snapToGrid w:val="0"/>
        <w:jc w:val="center"/>
        <w:rPr>
          <w:rFonts w:asciiTheme="minorEastAsia" w:hAnsiTheme="minorEastAsia"/>
          <w:szCs w:val="21"/>
        </w:rPr>
      </w:pPr>
      <w:r w:rsidRPr="00B6357E">
        <w:rPr>
          <w:rFonts w:asciiTheme="minorEastAsia" w:hAnsiTheme="minorEastAsia" w:hint="eastAsia"/>
          <w:szCs w:val="21"/>
        </w:rPr>
        <w:t>事業化評価</w:t>
      </w:r>
      <w:r w:rsidR="005B6470" w:rsidRPr="00B6357E">
        <w:rPr>
          <w:rFonts w:asciiTheme="minorEastAsia" w:hAnsiTheme="minorEastAsia" w:hint="eastAsia"/>
          <w:szCs w:val="21"/>
        </w:rPr>
        <w:t>／フォローアップ審査</w:t>
      </w:r>
      <w:r w:rsidR="00123DAC" w:rsidRPr="00B6357E">
        <w:rPr>
          <w:rFonts w:asciiTheme="minorEastAsia" w:hAnsiTheme="minorEastAsia" w:hint="eastAsia"/>
          <w:szCs w:val="21"/>
        </w:rPr>
        <w:t>において重視するポイント（審査基準）</w:t>
      </w:r>
    </w:p>
    <w:p w14:paraId="0BB68881" w14:textId="37319B58" w:rsidR="0021287D" w:rsidRPr="00B6357E" w:rsidRDefault="002C5EF4" w:rsidP="0021287D">
      <w:pPr>
        <w:snapToGrid w:val="0"/>
        <w:jc w:val="center"/>
        <w:rPr>
          <w:rFonts w:asciiTheme="minorEastAsia" w:hAnsiTheme="minorEastAsia"/>
          <w:szCs w:val="21"/>
        </w:rPr>
      </w:pPr>
      <w:r w:rsidRPr="00B6357E">
        <w:rPr>
          <w:rFonts w:asciiTheme="minorEastAsia" w:hAnsiTheme="minorEastAsia" w:hint="eastAsia"/>
          <w:szCs w:val="21"/>
        </w:rPr>
        <w:t>（予定）</w:t>
      </w:r>
    </w:p>
    <w:p w14:paraId="555DD472" w14:textId="77777777" w:rsidR="00123DAC" w:rsidRPr="00B6357E" w:rsidRDefault="00123DAC" w:rsidP="0021287D">
      <w:pPr>
        <w:snapToGrid w:val="0"/>
        <w:jc w:val="center"/>
        <w:rPr>
          <w:rFonts w:asciiTheme="minorEastAsia" w:hAnsiTheme="minorEastAsia"/>
          <w:szCs w:val="21"/>
        </w:rPr>
      </w:pPr>
    </w:p>
    <w:p w14:paraId="09A961F8" w14:textId="034D9631" w:rsidR="002C5EF4" w:rsidRPr="00B6357E" w:rsidRDefault="00123DAC" w:rsidP="00B5718F">
      <w:pPr>
        <w:snapToGrid w:val="0"/>
        <w:jc w:val="left"/>
      </w:pPr>
      <w:r w:rsidRPr="00B6357E">
        <w:rPr>
          <w:rFonts w:hint="eastAsia"/>
        </w:rPr>
        <w:t xml:space="preserve">　事業化評価において、外部有識者で構成される委員会と、ＮＥＤＯ内の契約・助成審査委員会の二段階で審査を行います。外部有識者による審査の基準は以下を予定していますが、今後変更の可能性があります。事業化評価前に改めて審査基準を提示します。</w:t>
      </w:r>
    </w:p>
    <w:p w14:paraId="448D4859" w14:textId="77777777" w:rsidR="00E72563" w:rsidRPr="00B6357E" w:rsidRDefault="00E72563" w:rsidP="00B5718F">
      <w:pPr>
        <w:snapToGrid w:val="0"/>
        <w:jc w:val="left"/>
      </w:pPr>
    </w:p>
    <w:p w14:paraId="0E4C0C22" w14:textId="093572F3" w:rsidR="00A848B2" w:rsidRPr="00B6357E" w:rsidRDefault="00E72563" w:rsidP="00F33D18">
      <w:pPr>
        <w:snapToGrid w:val="0"/>
        <w:jc w:val="center"/>
        <w:rPr>
          <w:sz w:val="20"/>
          <w:szCs w:val="17"/>
        </w:rPr>
      </w:pPr>
      <w:r w:rsidRPr="00B6357E">
        <w:rPr>
          <w:rFonts w:hint="eastAsia"/>
          <w:sz w:val="20"/>
          <w:szCs w:val="17"/>
        </w:rPr>
        <w:t>事業化評価において重視するポイント（審査基準）</w:t>
      </w:r>
      <w:r w:rsidR="00E07974" w:rsidRPr="00B6357E">
        <w:rPr>
          <w:rFonts w:hint="eastAsia"/>
          <w:sz w:val="20"/>
          <w:szCs w:val="17"/>
        </w:rPr>
        <w:t>（</w:t>
      </w:r>
      <w:r w:rsidRPr="00B6357E">
        <w:rPr>
          <w:rFonts w:hint="eastAsia"/>
          <w:sz w:val="20"/>
          <w:szCs w:val="17"/>
        </w:rPr>
        <w:t>予定）</w:t>
      </w:r>
    </w:p>
    <w:tbl>
      <w:tblPr>
        <w:tblStyle w:val="af0"/>
        <w:tblW w:w="9497" w:type="dxa"/>
        <w:tblInd w:w="137" w:type="dxa"/>
        <w:tblLayout w:type="fixed"/>
        <w:tblLook w:val="04A0" w:firstRow="1" w:lastRow="0" w:firstColumn="1" w:lastColumn="0" w:noHBand="0" w:noVBand="1"/>
      </w:tblPr>
      <w:tblGrid>
        <w:gridCol w:w="425"/>
        <w:gridCol w:w="426"/>
        <w:gridCol w:w="1134"/>
        <w:gridCol w:w="7512"/>
      </w:tblGrid>
      <w:tr w:rsidR="007147B8" w:rsidRPr="00B6357E" w14:paraId="0C7B114E" w14:textId="77777777" w:rsidTr="001A2AAF">
        <w:tc>
          <w:tcPr>
            <w:tcW w:w="1985" w:type="dxa"/>
            <w:gridSpan w:val="3"/>
            <w:vAlign w:val="center"/>
          </w:tcPr>
          <w:p w14:paraId="12CC3298" w14:textId="77777777" w:rsidR="007147B8" w:rsidRPr="00B6357E" w:rsidRDefault="007147B8" w:rsidP="007147B8">
            <w:pPr>
              <w:widowControl/>
              <w:adjustRightInd w:val="0"/>
              <w:spacing w:line="200" w:lineRule="exact"/>
              <w:ind w:left="170" w:hangingChars="100" w:hanging="170"/>
              <w:jc w:val="center"/>
              <w:rPr>
                <w:rFonts w:asciiTheme="minorEastAsia" w:hAnsiTheme="minorEastAsia"/>
                <w:sz w:val="17"/>
                <w:szCs w:val="17"/>
              </w:rPr>
            </w:pPr>
            <w:r w:rsidRPr="00B6357E">
              <w:rPr>
                <w:rFonts w:asciiTheme="minorEastAsia" w:hAnsiTheme="minorEastAsia" w:hint="eastAsia"/>
                <w:sz w:val="17"/>
                <w:szCs w:val="17"/>
              </w:rPr>
              <w:t>項目</w:t>
            </w:r>
          </w:p>
        </w:tc>
        <w:tc>
          <w:tcPr>
            <w:tcW w:w="7512" w:type="dxa"/>
          </w:tcPr>
          <w:p w14:paraId="3EBDA54B"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重視するポイント</w:t>
            </w:r>
          </w:p>
        </w:tc>
      </w:tr>
      <w:tr w:rsidR="007147B8" w:rsidRPr="00B6357E" w14:paraId="1E0E3D0C" w14:textId="77777777" w:rsidTr="001A2AAF">
        <w:trPr>
          <w:trHeight w:val="219"/>
        </w:trPr>
        <w:tc>
          <w:tcPr>
            <w:tcW w:w="425" w:type="dxa"/>
            <w:vMerge w:val="restart"/>
            <w:textDirection w:val="tbRlV"/>
            <w:vAlign w:val="center"/>
          </w:tcPr>
          <w:p w14:paraId="685395C1" w14:textId="1D6BF2E9" w:rsidR="007147B8" w:rsidRPr="00B6357E" w:rsidRDefault="007147B8" w:rsidP="001A2AAF">
            <w:pPr>
              <w:widowControl/>
              <w:adjustRightInd w:val="0"/>
              <w:spacing w:line="200" w:lineRule="exact"/>
              <w:ind w:left="170" w:right="113" w:hangingChars="100" w:hanging="170"/>
              <w:jc w:val="center"/>
              <w:rPr>
                <w:rFonts w:asciiTheme="minorEastAsia" w:hAnsiTheme="minorEastAsia"/>
                <w:sz w:val="17"/>
                <w:szCs w:val="17"/>
              </w:rPr>
            </w:pPr>
            <w:r w:rsidRPr="00B6357E">
              <w:rPr>
                <w:rFonts w:asciiTheme="minorEastAsia" w:hAnsiTheme="minorEastAsia" w:hint="eastAsia"/>
                <w:sz w:val="17"/>
                <w:szCs w:val="17"/>
              </w:rPr>
              <w:t>要件審査</w:t>
            </w:r>
          </w:p>
        </w:tc>
        <w:tc>
          <w:tcPr>
            <w:tcW w:w="1560" w:type="dxa"/>
            <w:gridSpan w:val="2"/>
            <w:vAlign w:val="center"/>
          </w:tcPr>
          <w:p w14:paraId="05323C85" w14:textId="77777777" w:rsidR="00E57C34" w:rsidRPr="00B6357E" w:rsidRDefault="007147B8" w:rsidP="00BD35DA">
            <w:pPr>
              <w:widowControl/>
              <w:adjustRightInd w:val="0"/>
              <w:spacing w:line="200" w:lineRule="exact"/>
              <w:ind w:leftChars="-67" w:left="-139" w:hangingChars="1" w:hanging="2"/>
              <w:jc w:val="center"/>
              <w:rPr>
                <w:rFonts w:asciiTheme="minorEastAsia" w:hAnsiTheme="minorEastAsia"/>
                <w:sz w:val="17"/>
                <w:szCs w:val="17"/>
              </w:rPr>
            </w:pPr>
            <w:r w:rsidRPr="00B6357E">
              <w:rPr>
                <w:rFonts w:asciiTheme="minorEastAsia" w:hAnsiTheme="minorEastAsia" w:hint="eastAsia"/>
                <w:sz w:val="17"/>
                <w:szCs w:val="17"/>
              </w:rPr>
              <w:t>実証技術の</w:t>
            </w:r>
          </w:p>
          <w:p w14:paraId="69A504B2" w14:textId="30FD6C58" w:rsidR="007147B8" w:rsidRPr="00B6357E" w:rsidRDefault="007147B8" w:rsidP="00BD35DA">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主目的</w:t>
            </w:r>
          </w:p>
        </w:tc>
        <w:tc>
          <w:tcPr>
            <w:tcW w:w="7512" w:type="dxa"/>
            <w:vAlign w:val="center"/>
          </w:tcPr>
          <w:p w14:paraId="7AB21CF8" w14:textId="3917D771" w:rsidR="007147B8" w:rsidRPr="00B6357E" w:rsidRDefault="007147B8"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・顕著なエネルギー消費削減効果・石油代替効果が期待できるものであり、コアとなる技術が我が国のものであるもの。</w:t>
            </w:r>
          </w:p>
        </w:tc>
      </w:tr>
      <w:tr w:rsidR="007147B8" w:rsidRPr="00B6357E" w14:paraId="6A4D44A1" w14:textId="77777777" w:rsidTr="001A2AAF">
        <w:trPr>
          <w:trHeight w:val="559"/>
        </w:trPr>
        <w:tc>
          <w:tcPr>
            <w:tcW w:w="425" w:type="dxa"/>
            <w:vMerge/>
          </w:tcPr>
          <w:p w14:paraId="2348BF04"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38D4C522" w14:textId="77777777" w:rsidR="007147B8" w:rsidRPr="00B6357E" w:rsidRDefault="007147B8" w:rsidP="00BD35DA">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明確な課題</w:t>
            </w:r>
          </w:p>
        </w:tc>
        <w:tc>
          <w:tcPr>
            <w:tcW w:w="7512" w:type="dxa"/>
            <w:vAlign w:val="center"/>
          </w:tcPr>
          <w:p w14:paraId="0947C0E6" w14:textId="77777777" w:rsidR="00521DA0" w:rsidRDefault="00E568FC" w:rsidP="00521DA0">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・実用化に向けた技術的課題が明確であること。または、実証研究を行う地域特有の運用上の課題が明確かつ挑戦的であること。</w:t>
            </w:r>
          </w:p>
          <w:p w14:paraId="4B1E73CC" w14:textId="389362F2" w:rsidR="007147B8" w:rsidRPr="00B6357E" w:rsidRDefault="00E568FC" w:rsidP="00521DA0">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（既に実用化が進展しており、課題が明確でないものは対象外。）</w:t>
            </w:r>
          </w:p>
        </w:tc>
      </w:tr>
      <w:tr w:rsidR="007147B8" w:rsidRPr="00B6357E" w14:paraId="3501372B" w14:textId="77777777" w:rsidTr="001A2AAF">
        <w:trPr>
          <w:trHeight w:val="559"/>
        </w:trPr>
        <w:tc>
          <w:tcPr>
            <w:tcW w:w="425" w:type="dxa"/>
            <w:vMerge/>
          </w:tcPr>
          <w:p w14:paraId="314EC76E"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1262CAF4" w14:textId="77777777" w:rsidR="00E57C34" w:rsidRPr="00B6357E" w:rsidRDefault="007147B8" w:rsidP="00BD35DA">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実証研究後の</w:t>
            </w:r>
          </w:p>
          <w:p w14:paraId="364592DD" w14:textId="001DCD8A" w:rsidR="007147B8" w:rsidRPr="00B6357E" w:rsidRDefault="007147B8" w:rsidP="00BD35DA">
            <w:pPr>
              <w:widowControl/>
              <w:adjustRightInd w:val="0"/>
              <w:spacing w:line="200" w:lineRule="exact"/>
              <w:ind w:leftChars="-67" w:left="-139" w:hangingChars="1" w:hanging="2"/>
              <w:jc w:val="center"/>
              <w:rPr>
                <w:rFonts w:asciiTheme="minorEastAsia" w:hAnsiTheme="minorEastAsia"/>
                <w:sz w:val="17"/>
                <w:szCs w:val="17"/>
              </w:rPr>
            </w:pPr>
            <w:r w:rsidRPr="00B6357E">
              <w:rPr>
                <w:rFonts w:asciiTheme="minorEastAsia" w:hAnsiTheme="minorEastAsia" w:hint="eastAsia"/>
                <w:sz w:val="17"/>
                <w:szCs w:val="17"/>
              </w:rPr>
              <w:t>目標</w:t>
            </w:r>
          </w:p>
        </w:tc>
        <w:tc>
          <w:tcPr>
            <w:tcW w:w="7512" w:type="dxa"/>
            <w:vAlign w:val="center"/>
          </w:tcPr>
          <w:p w14:paraId="26200233" w14:textId="501A04D2" w:rsidR="007147B8" w:rsidRPr="00B6357E" w:rsidRDefault="007147B8"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w:t>
            </w:r>
            <w:r w:rsidR="00E568FC" w:rsidRPr="00E568FC">
              <w:rPr>
                <w:rFonts w:asciiTheme="minorEastAsia" w:hAnsiTheme="minorEastAsia" w:hint="eastAsia"/>
                <w:sz w:val="17"/>
                <w:szCs w:val="17"/>
              </w:rPr>
              <w:t>実証研究後、国内外市場での普及が期待できる技術であること。または、制度的に先行している海外のエネルギー市場での実証研究を通じて、日本への成果還元が期待できること。</w:t>
            </w:r>
          </w:p>
        </w:tc>
      </w:tr>
      <w:tr w:rsidR="007147B8" w:rsidRPr="00B6357E" w14:paraId="04B3AF8A" w14:textId="77777777" w:rsidTr="001A2AAF">
        <w:trPr>
          <w:trHeight w:val="559"/>
        </w:trPr>
        <w:tc>
          <w:tcPr>
            <w:tcW w:w="425" w:type="dxa"/>
            <w:vMerge/>
          </w:tcPr>
          <w:p w14:paraId="0AAE41E5"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24DB049A" w14:textId="77777777" w:rsidR="00E568FC" w:rsidRDefault="00E940E7" w:rsidP="00E940E7">
            <w:pPr>
              <w:widowControl/>
              <w:adjustRightInd w:val="0"/>
              <w:spacing w:line="200" w:lineRule="exact"/>
              <w:ind w:left="2" w:hangingChars="1" w:hanging="2"/>
              <w:jc w:val="center"/>
              <w:rPr>
                <w:rFonts w:asciiTheme="minorEastAsia" w:hAnsiTheme="minorEastAsia"/>
                <w:sz w:val="17"/>
                <w:szCs w:val="17"/>
              </w:rPr>
            </w:pPr>
            <w:r>
              <w:rPr>
                <w:rFonts w:asciiTheme="minorEastAsia" w:hAnsiTheme="minorEastAsia" w:hint="eastAsia"/>
                <w:sz w:val="17"/>
                <w:szCs w:val="17"/>
              </w:rPr>
              <w:t>実証前調査</w:t>
            </w:r>
            <w:r w:rsidR="007147B8" w:rsidRPr="00B6357E">
              <w:rPr>
                <w:rFonts w:asciiTheme="minorEastAsia" w:hAnsiTheme="minorEastAsia" w:hint="eastAsia"/>
                <w:sz w:val="17"/>
                <w:szCs w:val="17"/>
              </w:rPr>
              <w:t>の</w:t>
            </w:r>
          </w:p>
          <w:p w14:paraId="5A22966D" w14:textId="1137CDB3" w:rsidR="007147B8" w:rsidRPr="00B6357E" w:rsidRDefault="007147B8" w:rsidP="00E940E7">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採択条件</w:t>
            </w:r>
          </w:p>
        </w:tc>
        <w:tc>
          <w:tcPr>
            <w:tcW w:w="7512" w:type="dxa"/>
            <w:vAlign w:val="center"/>
          </w:tcPr>
          <w:p w14:paraId="7BF1C230" w14:textId="6A4244D5" w:rsidR="007147B8" w:rsidRPr="00B6357E" w:rsidRDefault="00E568FC" w:rsidP="001A2AAF">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・実証前調査の採択条件を踏まえて検討された提案内容になっていること。</w:t>
            </w:r>
          </w:p>
        </w:tc>
      </w:tr>
      <w:tr w:rsidR="007147B8" w:rsidRPr="00B6357E" w14:paraId="43903AB8" w14:textId="77777777" w:rsidTr="001A2AAF">
        <w:trPr>
          <w:trHeight w:val="559"/>
        </w:trPr>
        <w:tc>
          <w:tcPr>
            <w:tcW w:w="425" w:type="dxa"/>
            <w:vMerge/>
          </w:tcPr>
          <w:p w14:paraId="7C61FD99"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564AC6D3" w14:textId="77777777" w:rsidR="007147B8" w:rsidRPr="00B6357E" w:rsidRDefault="007147B8" w:rsidP="00BD35DA">
            <w:pPr>
              <w:widowControl/>
              <w:adjustRightInd w:val="0"/>
              <w:spacing w:line="200" w:lineRule="exact"/>
              <w:ind w:leftChars="-67" w:left="-139" w:hangingChars="1" w:hanging="2"/>
              <w:jc w:val="center"/>
              <w:rPr>
                <w:rFonts w:asciiTheme="minorEastAsia" w:hAnsiTheme="minorEastAsia"/>
                <w:sz w:val="17"/>
                <w:szCs w:val="17"/>
              </w:rPr>
            </w:pPr>
            <w:r w:rsidRPr="00B6357E">
              <w:rPr>
                <w:rFonts w:asciiTheme="minorEastAsia" w:hAnsiTheme="minorEastAsia" w:hint="eastAsia"/>
                <w:sz w:val="17"/>
                <w:szCs w:val="17"/>
              </w:rPr>
              <w:t>公的資金の意義</w:t>
            </w:r>
          </w:p>
        </w:tc>
        <w:tc>
          <w:tcPr>
            <w:tcW w:w="7512" w:type="dxa"/>
            <w:vAlign w:val="center"/>
          </w:tcPr>
          <w:p w14:paraId="0DBA6A64" w14:textId="7FB50D26" w:rsidR="007147B8" w:rsidRPr="00B6357E" w:rsidRDefault="007147B8"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w:t>
            </w:r>
            <w:r w:rsidR="00E568FC" w:rsidRPr="00E568FC">
              <w:rPr>
                <w:rFonts w:asciiTheme="minorEastAsia" w:hAnsiTheme="minorEastAsia" w:hint="eastAsia"/>
                <w:sz w:val="17"/>
                <w:szCs w:val="17"/>
              </w:rPr>
              <w:t>当該実証研究は、民間企業のみで取り組むにはリスクが高いこと、かつ社会的意義（実証研究を実施し、またその後普及することで、対象国・地域や日本におけるエネルギー問題、二酸化炭素排出、インフラ整備、雇用、人材育成等、各種課題の解決への貢献又は波及）があることにより公的資金を投入する意義があること。</w:t>
            </w:r>
          </w:p>
        </w:tc>
      </w:tr>
      <w:tr w:rsidR="007147B8" w:rsidRPr="00B6357E" w14:paraId="529AF6CA" w14:textId="77777777" w:rsidTr="001A2AAF">
        <w:trPr>
          <w:trHeight w:val="559"/>
        </w:trPr>
        <w:tc>
          <w:tcPr>
            <w:tcW w:w="425" w:type="dxa"/>
            <w:vMerge/>
          </w:tcPr>
          <w:p w14:paraId="0F298E1F"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10229DBD" w14:textId="77777777" w:rsidR="00E568FC" w:rsidRDefault="00E568FC" w:rsidP="00BD35DA">
            <w:pPr>
              <w:widowControl/>
              <w:adjustRightInd w:val="0"/>
              <w:spacing w:line="200" w:lineRule="exact"/>
              <w:ind w:leftChars="-67" w:left="-139" w:hangingChars="1" w:hanging="2"/>
              <w:jc w:val="center"/>
              <w:rPr>
                <w:rFonts w:asciiTheme="minorEastAsia" w:hAnsiTheme="minorEastAsia"/>
                <w:sz w:val="17"/>
                <w:szCs w:val="17"/>
              </w:rPr>
            </w:pPr>
            <w:r w:rsidRPr="00E568FC">
              <w:rPr>
                <w:rFonts w:asciiTheme="minorEastAsia" w:hAnsiTheme="minorEastAsia" w:hint="eastAsia"/>
                <w:sz w:val="17"/>
                <w:szCs w:val="17"/>
              </w:rPr>
              <w:t>提案者の</w:t>
            </w:r>
          </w:p>
          <w:p w14:paraId="483DF69B" w14:textId="5138EE81" w:rsidR="007147B8" w:rsidRPr="00B6357E" w:rsidRDefault="00E568FC" w:rsidP="00BD35DA">
            <w:pPr>
              <w:widowControl/>
              <w:adjustRightInd w:val="0"/>
              <w:spacing w:line="200" w:lineRule="exact"/>
              <w:ind w:leftChars="-67" w:left="-139" w:hangingChars="1" w:hanging="2"/>
              <w:jc w:val="center"/>
              <w:rPr>
                <w:rFonts w:asciiTheme="minorEastAsia" w:hAnsiTheme="minorEastAsia"/>
                <w:sz w:val="17"/>
                <w:szCs w:val="17"/>
              </w:rPr>
            </w:pPr>
            <w:r w:rsidRPr="00E568FC">
              <w:rPr>
                <w:rFonts w:asciiTheme="minorEastAsia" w:hAnsiTheme="minorEastAsia" w:hint="eastAsia"/>
                <w:sz w:val="17"/>
                <w:szCs w:val="17"/>
              </w:rPr>
              <w:t>財務状況</w:t>
            </w:r>
          </w:p>
        </w:tc>
        <w:tc>
          <w:tcPr>
            <w:tcW w:w="7512" w:type="dxa"/>
            <w:vAlign w:val="center"/>
          </w:tcPr>
          <w:p w14:paraId="0C2A6CC2" w14:textId="24149715" w:rsidR="007147B8" w:rsidRPr="00B6357E" w:rsidRDefault="007147B8"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w:t>
            </w:r>
            <w:r w:rsidR="00E568FC" w:rsidRPr="00E568FC">
              <w:rPr>
                <w:rFonts w:asciiTheme="minorEastAsia" w:hAnsiTheme="minorEastAsia" w:hint="eastAsia"/>
                <w:sz w:val="17"/>
                <w:szCs w:val="17"/>
              </w:rPr>
              <w:t>実証研究の遂行及び実証研究後の普及活動を行うことができる財務状況にあるか、又は資金調達力を有していること。</w:t>
            </w:r>
          </w:p>
        </w:tc>
      </w:tr>
      <w:tr w:rsidR="007147B8" w:rsidRPr="00B6357E" w14:paraId="509F02D6" w14:textId="77777777" w:rsidTr="001A2AAF">
        <w:trPr>
          <w:trHeight w:val="416"/>
        </w:trPr>
        <w:tc>
          <w:tcPr>
            <w:tcW w:w="425" w:type="dxa"/>
            <w:vMerge w:val="restart"/>
            <w:textDirection w:val="tbRlV"/>
            <w:vAlign w:val="center"/>
          </w:tcPr>
          <w:p w14:paraId="1DFA7296" w14:textId="77777777" w:rsidR="007147B8" w:rsidRPr="00B6357E" w:rsidRDefault="007147B8" w:rsidP="001A2AAF">
            <w:pPr>
              <w:widowControl/>
              <w:adjustRightInd w:val="0"/>
              <w:spacing w:line="200" w:lineRule="exact"/>
              <w:ind w:left="170" w:right="113" w:hangingChars="100" w:hanging="170"/>
              <w:jc w:val="center"/>
              <w:rPr>
                <w:rFonts w:asciiTheme="minorEastAsia" w:hAnsiTheme="minorEastAsia"/>
                <w:sz w:val="17"/>
                <w:szCs w:val="17"/>
              </w:rPr>
            </w:pPr>
            <w:r w:rsidRPr="00B6357E">
              <w:rPr>
                <w:rFonts w:asciiTheme="minorEastAsia" w:hAnsiTheme="minorEastAsia" w:hint="eastAsia"/>
                <w:sz w:val="17"/>
                <w:szCs w:val="17"/>
              </w:rPr>
              <w:t>実証研究の内容</w:t>
            </w:r>
          </w:p>
        </w:tc>
        <w:tc>
          <w:tcPr>
            <w:tcW w:w="1560" w:type="dxa"/>
            <w:gridSpan w:val="2"/>
            <w:vAlign w:val="center"/>
          </w:tcPr>
          <w:p w14:paraId="600F97A1" w14:textId="77777777" w:rsidR="00E568FC" w:rsidRDefault="00E568FC" w:rsidP="00BD35DA">
            <w:pPr>
              <w:widowControl/>
              <w:adjustRightInd w:val="0"/>
              <w:spacing w:line="200" w:lineRule="exact"/>
              <w:ind w:leftChars="-80" w:left="-166" w:hangingChars="1" w:hanging="2"/>
              <w:jc w:val="center"/>
              <w:rPr>
                <w:rFonts w:asciiTheme="minorEastAsia" w:hAnsiTheme="minorEastAsia"/>
                <w:sz w:val="17"/>
                <w:szCs w:val="17"/>
              </w:rPr>
            </w:pPr>
            <w:r w:rsidRPr="00E568FC">
              <w:rPr>
                <w:rFonts w:asciiTheme="minorEastAsia" w:hAnsiTheme="minorEastAsia" w:hint="eastAsia"/>
                <w:sz w:val="17"/>
                <w:szCs w:val="17"/>
              </w:rPr>
              <w:t>国・地域の</w:t>
            </w:r>
          </w:p>
          <w:p w14:paraId="2C0A97BF" w14:textId="55E8D3BB" w:rsidR="007147B8" w:rsidRPr="00B6357E" w:rsidRDefault="00E568FC" w:rsidP="00BD35DA">
            <w:pPr>
              <w:widowControl/>
              <w:adjustRightInd w:val="0"/>
              <w:spacing w:line="200" w:lineRule="exact"/>
              <w:ind w:leftChars="-80" w:left="-166" w:hangingChars="1" w:hanging="2"/>
              <w:jc w:val="center"/>
              <w:rPr>
                <w:rFonts w:asciiTheme="minorEastAsia" w:hAnsiTheme="minorEastAsia"/>
                <w:sz w:val="17"/>
                <w:szCs w:val="17"/>
              </w:rPr>
            </w:pPr>
            <w:r w:rsidRPr="00E568FC">
              <w:rPr>
                <w:rFonts w:asciiTheme="minorEastAsia" w:hAnsiTheme="minorEastAsia" w:hint="eastAsia"/>
                <w:sz w:val="17"/>
                <w:szCs w:val="17"/>
              </w:rPr>
              <w:t>妥当性</w:t>
            </w:r>
          </w:p>
        </w:tc>
        <w:tc>
          <w:tcPr>
            <w:tcW w:w="7512" w:type="dxa"/>
            <w:vAlign w:val="center"/>
          </w:tcPr>
          <w:p w14:paraId="117D1F40"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対象とした国・地域において、対象技術に対するニーズが強く存在し、実証研究後に大幅な普及が見込まれるか。または、日本にはない市場環境が存在するなど、その国で実証研究を行う妥当性が十分あるか。</w:t>
            </w:r>
          </w:p>
          <w:p w14:paraId="2B8CB8EC" w14:textId="08249FCA"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・日本で普及していない技術である場合には、対象国・地域で普及すると考える理由が明確に示され、その国・地域で実証研究を行う妥当性が十分あるか。</w:t>
            </w:r>
          </w:p>
        </w:tc>
      </w:tr>
      <w:tr w:rsidR="007147B8" w:rsidRPr="00B6357E" w14:paraId="0E8805DB" w14:textId="77777777" w:rsidTr="001A2AAF">
        <w:trPr>
          <w:trHeight w:val="416"/>
        </w:trPr>
        <w:tc>
          <w:tcPr>
            <w:tcW w:w="425" w:type="dxa"/>
            <w:vMerge/>
          </w:tcPr>
          <w:p w14:paraId="7F3CA20E"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32BC7F86" w14:textId="5FC659FF" w:rsidR="00E57C34" w:rsidRPr="00B6357E" w:rsidRDefault="007147B8" w:rsidP="00BD35DA">
            <w:pPr>
              <w:widowControl/>
              <w:adjustRightInd w:val="0"/>
              <w:spacing w:line="200" w:lineRule="exact"/>
              <w:ind w:leftChars="-80" w:left="-166" w:hangingChars="1" w:hanging="2"/>
              <w:jc w:val="center"/>
              <w:rPr>
                <w:rFonts w:asciiTheme="minorEastAsia" w:hAnsiTheme="minorEastAsia"/>
                <w:sz w:val="17"/>
                <w:szCs w:val="17"/>
              </w:rPr>
            </w:pPr>
            <w:r w:rsidRPr="00B6357E">
              <w:rPr>
                <w:rFonts w:asciiTheme="minorEastAsia" w:hAnsiTheme="minorEastAsia" w:hint="eastAsia"/>
                <w:sz w:val="17"/>
                <w:szCs w:val="17"/>
              </w:rPr>
              <w:t>手法の</w:t>
            </w:r>
          </w:p>
          <w:p w14:paraId="5421FCE1" w14:textId="7E8AED3F" w:rsidR="007147B8" w:rsidRPr="00B6357E" w:rsidRDefault="007147B8" w:rsidP="00BD35DA">
            <w:pPr>
              <w:widowControl/>
              <w:adjustRightInd w:val="0"/>
              <w:spacing w:line="200" w:lineRule="exact"/>
              <w:ind w:left="1" w:hanging="1"/>
              <w:jc w:val="center"/>
              <w:rPr>
                <w:rFonts w:asciiTheme="minorEastAsia" w:hAnsiTheme="minorEastAsia"/>
                <w:sz w:val="17"/>
                <w:szCs w:val="17"/>
              </w:rPr>
            </w:pPr>
            <w:r w:rsidRPr="00B6357E">
              <w:rPr>
                <w:rFonts w:asciiTheme="minorEastAsia" w:hAnsiTheme="minorEastAsia" w:hint="eastAsia"/>
                <w:sz w:val="17"/>
                <w:szCs w:val="17"/>
              </w:rPr>
              <w:t>適切性</w:t>
            </w:r>
          </w:p>
        </w:tc>
        <w:tc>
          <w:tcPr>
            <w:tcW w:w="7512" w:type="dxa"/>
            <w:vAlign w:val="center"/>
          </w:tcPr>
          <w:p w14:paraId="36EF1F14" w14:textId="57777AC1" w:rsidR="007147B8" w:rsidRPr="00B6357E" w:rsidRDefault="00E568FC" w:rsidP="001A2AAF">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当該実証研究は、民間企業のみで取り組むにはリスクが高いこと、かつ社会的意義（実証研究を実施し、またその後普及することで、対象国・地域や日本におけるエネルギー問題、二酸化炭素排出、インフラ整備、雇用、人材育成等、各種課題の解決への貢献又は波及）が大きいことにより公的資金を投入する意義が大きいか。</w:t>
            </w:r>
          </w:p>
        </w:tc>
      </w:tr>
      <w:tr w:rsidR="007147B8" w:rsidRPr="00B6357E" w14:paraId="29084127" w14:textId="77777777" w:rsidTr="001A2AAF">
        <w:trPr>
          <w:trHeight w:val="656"/>
        </w:trPr>
        <w:tc>
          <w:tcPr>
            <w:tcW w:w="425" w:type="dxa"/>
            <w:vMerge/>
          </w:tcPr>
          <w:p w14:paraId="13554FE5"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4AE6B38C" w14:textId="3001D7C9" w:rsidR="007147B8" w:rsidRPr="00B6357E" w:rsidRDefault="00E568FC" w:rsidP="00BD35DA">
            <w:pPr>
              <w:widowControl/>
              <w:adjustRightInd w:val="0"/>
              <w:spacing w:line="200" w:lineRule="exact"/>
              <w:ind w:left="2" w:hangingChars="1" w:hanging="2"/>
              <w:jc w:val="center"/>
              <w:rPr>
                <w:rFonts w:asciiTheme="minorEastAsia" w:hAnsiTheme="minorEastAsia"/>
                <w:sz w:val="17"/>
                <w:szCs w:val="17"/>
              </w:rPr>
            </w:pPr>
            <w:r w:rsidRPr="00E568FC">
              <w:rPr>
                <w:rFonts w:asciiTheme="minorEastAsia" w:hAnsiTheme="minorEastAsia" w:hint="eastAsia"/>
                <w:sz w:val="17"/>
                <w:szCs w:val="17"/>
              </w:rPr>
              <w:t>公的資金の意義</w:t>
            </w:r>
          </w:p>
        </w:tc>
        <w:tc>
          <w:tcPr>
            <w:tcW w:w="7512" w:type="dxa"/>
            <w:vAlign w:val="center"/>
          </w:tcPr>
          <w:p w14:paraId="0F82D3E9" w14:textId="77777777" w:rsidR="007147B8" w:rsidRPr="00B6357E" w:rsidRDefault="007147B8"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当該事業は、民間企業のみで取り組むにはリスクが高いこと、かつ社会的意義（実証研究を実施し、またその後普及することで、対象国・地域や日本におけるエネルギー問題、二酸化炭素排出、インフラ整備、雇用、人材育成等、各種課題の解決への貢献又は波及）が大きいことにより公的資金を投入する意義が大きいか。</w:t>
            </w:r>
          </w:p>
        </w:tc>
      </w:tr>
      <w:tr w:rsidR="007147B8" w:rsidRPr="00B6357E" w14:paraId="2948E64C" w14:textId="77777777" w:rsidTr="001A2AAF">
        <w:trPr>
          <w:trHeight w:val="656"/>
        </w:trPr>
        <w:tc>
          <w:tcPr>
            <w:tcW w:w="425" w:type="dxa"/>
            <w:vMerge/>
          </w:tcPr>
          <w:p w14:paraId="3CB82ECA"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76129677" w14:textId="77777777" w:rsidR="00E57C34" w:rsidRPr="00B6357E" w:rsidRDefault="007147B8" w:rsidP="00BD35DA">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対象技術の</w:t>
            </w:r>
          </w:p>
          <w:p w14:paraId="00E7C903" w14:textId="6114CD3D" w:rsidR="007147B8" w:rsidRPr="00B6357E" w:rsidRDefault="007147B8" w:rsidP="00BD35DA">
            <w:pPr>
              <w:widowControl/>
              <w:adjustRightInd w:val="0"/>
              <w:spacing w:line="200" w:lineRule="exact"/>
              <w:ind w:leftChars="-80" w:left="-166" w:hangingChars="1" w:hanging="2"/>
              <w:jc w:val="center"/>
              <w:rPr>
                <w:rFonts w:asciiTheme="minorEastAsia" w:hAnsiTheme="minorEastAsia"/>
                <w:sz w:val="17"/>
                <w:szCs w:val="17"/>
              </w:rPr>
            </w:pPr>
            <w:r w:rsidRPr="00B6357E">
              <w:rPr>
                <w:rFonts w:asciiTheme="minorEastAsia" w:hAnsiTheme="minorEastAsia" w:hint="eastAsia"/>
                <w:sz w:val="17"/>
                <w:szCs w:val="17"/>
              </w:rPr>
              <w:t>妥当性</w:t>
            </w:r>
          </w:p>
        </w:tc>
        <w:tc>
          <w:tcPr>
            <w:tcW w:w="7512" w:type="dxa"/>
            <w:vAlign w:val="center"/>
          </w:tcPr>
          <w:p w14:paraId="5ECFD011"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・技術のスペックや効果、開発・販売状況等について具体的な説明ができているか。</w:t>
            </w:r>
          </w:p>
          <w:p w14:paraId="656DFACF"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・提案技術は、導入を検討している国・地域のニーズや現状を踏まえたものであり、また競合技術・代替技術に対して市場競争力を持つ可能性が高いものか。</w:t>
            </w:r>
          </w:p>
          <w:p w14:paraId="473BC0D9" w14:textId="30B76F9A"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Pr>
                <w:rFonts w:asciiTheme="minorEastAsia" w:hAnsiTheme="minorEastAsia" w:hint="eastAsia"/>
                <w:sz w:val="17"/>
                <w:szCs w:val="17"/>
              </w:rPr>
              <w:t>・</w:t>
            </w:r>
            <w:r w:rsidRPr="00E568FC">
              <w:rPr>
                <w:rFonts w:asciiTheme="minorEastAsia" w:hAnsiTheme="minorEastAsia" w:hint="eastAsia"/>
                <w:sz w:val="17"/>
                <w:szCs w:val="17"/>
              </w:rPr>
              <w:t>対象技術は、対象国・地域において、新規性があるか。</w:t>
            </w:r>
          </w:p>
          <w:p w14:paraId="0951FC4E" w14:textId="5A622304"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・技術実証要素が明確かつ妥当か。</w:t>
            </w:r>
          </w:p>
        </w:tc>
      </w:tr>
      <w:tr w:rsidR="007147B8" w:rsidRPr="00B6357E" w14:paraId="4B2DFD2B" w14:textId="77777777" w:rsidTr="001A2AAF">
        <w:trPr>
          <w:trHeight w:val="988"/>
        </w:trPr>
        <w:tc>
          <w:tcPr>
            <w:tcW w:w="425" w:type="dxa"/>
            <w:vMerge/>
          </w:tcPr>
          <w:p w14:paraId="6CB7C0A8"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6066DF12" w14:textId="77777777" w:rsidR="007147B8" w:rsidRPr="00B6357E" w:rsidRDefault="007147B8" w:rsidP="00BD35DA">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実証研究の全体計画の妥当性</w:t>
            </w:r>
          </w:p>
          <w:p w14:paraId="6588A10F" w14:textId="528788C0" w:rsidR="007147B8" w:rsidRPr="00B6357E" w:rsidRDefault="007147B8" w:rsidP="00BD35DA">
            <w:pPr>
              <w:widowControl/>
              <w:adjustRightInd w:val="0"/>
              <w:spacing w:line="200" w:lineRule="exact"/>
              <w:ind w:leftChars="-80" w:left="-166" w:hangingChars="1" w:hanging="2"/>
              <w:jc w:val="center"/>
              <w:rPr>
                <w:rFonts w:asciiTheme="minorEastAsia" w:hAnsiTheme="minorEastAsia"/>
                <w:sz w:val="17"/>
                <w:szCs w:val="17"/>
              </w:rPr>
            </w:pPr>
            <w:r w:rsidRPr="00B6357E">
              <w:rPr>
                <w:rFonts w:asciiTheme="minorEastAsia" w:hAnsiTheme="minorEastAsia" w:hint="eastAsia"/>
                <w:sz w:val="17"/>
                <w:szCs w:val="17"/>
              </w:rPr>
              <w:t>※フォローアップも含む。</w:t>
            </w:r>
          </w:p>
        </w:tc>
        <w:tc>
          <w:tcPr>
            <w:tcW w:w="7512" w:type="dxa"/>
            <w:vAlign w:val="center"/>
          </w:tcPr>
          <w:p w14:paraId="0FE74428"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・想定している相手国企業及び実証サイトは適切か。また、実証研究の実施にあたり、相手国企業から実証研究への参加意思を証明する文書等が提示されているか。</w:t>
            </w:r>
          </w:p>
          <w:p w14:paraId="362E70A6"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・スケジュール及び予算額は妥当であり、具体的かつ実現可能な計画となっているか。</w:t>
            </w:r>
          </w:p>
          <w:p w14:paraId="2EA45A09" w14:textId="1DAD2644"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・当該実証研究の実施にあたり、実証研究に必要な最低限の構成要素（設備等）となっているか。</w:t>
            </w:r>
          </w:p>
          <w:p w14:paraId="721EDAEA" w14:textId="16A1C49D"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・日本及び対象国・地域において、当該実証研究の実施に必要な体制（技術者、設備等含む）が確立されているか。</w:t>
            </w:r>
          </w:p>
          <w:p w14:paraId="79479BB9" w14:textId="24C1466F"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・日本及び対象国・地域との間で、適切な役割分担及び費用分担が確保される見通しが立っているか。</w:t>
            </w:r>
          </w:p>
        </w:tc>
      </w:tr>
      <w:tr w:rsidR="007147B8" w:rsidRPr="00B6357E" w14:paraId="1EF1D63D" w14:textId="77777777" w:rsidTr="001A2AAF">
        <w:trPr>
          <w:trHeight w:val="988"/>
        </w:trPr>
        <w:tc>
          <w:tcPr>
            <w:tcW w:w="425" w:type="dxa"/>
            <w:vMerge/>
          </w:tcPr>
          <w:p w14:paraId="3E56494A"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0F468097" w14:textId="77777777" w:rsidR="007147B8" w:rsidRPr="00B6357E" w:rsidRDefault="007147B8" w:rsidP="00BD35DA">
            <w:pPr>
              <w:widowControl/>
              <w:adjustRightInd w:val="0"/>
              <w:spacing w:line="200" w:lineRule="exact"/>
              <w:ind w:left="27" w:hanging="27"/>
              <w:rPr>
                <w:rFonts w:asciiTheme="minorEastAsia" w:hAnsiTheme="minorEastAsia"/>
                <w:sz w:val="17"/>
                <w:szCs w:val="17"/>
              </w:rPr>
            </w:pPr>
            <w:r w:rsidRPr="00B6357E">
              <w:rPr>
                <w:rFonts w:asciiTheme="minorEastAsia" w:hAnsiTheme="minorEastAsia" w:hint="eastAsia"/>
                <w:sz w:val="17"/>
                <w:szCs w:val="17"/>
              </w:rPr>
              <w:t>実証研究の成果目標の具体性及び妥当性</w:t>
            </w:r>
          </w:p>
        </w:tc>
        <w:tc>
          <w:tcPr>
            <w:tcW w:w="7512" w:type="dxa"/>
            <w:vAlign w:val="center"/>
          </w:tcPr>
          <w:p w14:paraId="5453E6FD"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・当該実証研究の実施によって達成を目指す技術的目標が、定量的に設定され、その根拠は明確か。</w:t>
            </w:r>
          </w:p>
          <w:p w14:paraId="31D14C5B"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・その他の成果目標がある場合は、具体的に記載できているか。</w:t>
            </w:r>
          </w:p>
          <w:p w14:paraId="403A7D9D" w14:textId="456B0DBC"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・設定された目標は、国内外の技術動向及び市場動向、対象国・地域における社会的・経済的ニーズ等を踏まえ妥当なものになっているか。</w:t>
            </w:r>
          </w:p>
        </w:tc>
      </w:tr>
      <w:tr w:rsidR="007147B8" w:rsidRPr="00B6357E" w14:paraId="1D9E0E76" w14:textId="77777777" w:rsidTr="001A2AAF">
        <w:trPr>
          <w:trHeight w:val="745"/>
        </w:trPr>
        <w:tc>
          <w:tcPr>
            <w:tcW w:w="425" w:type="dxa"/>
            <w:vMerge/>
          </w:tcPr>
          <w:p w14:paraId="3EB4B2B5"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3538ADB6" w14:textId="42713A4A" w:rsidR="007147B8" w:rsidRPr="00B6357E" w:rsidRDefault="007147B8" w:rsidP="00BD35DA">
            <w:pPr>
              <w:widowControl/>
              <w:adjustRightInd w:val="0"/>
              <w:spacing w:line="200" w:lineRule="exact"/>
              <w:ind w:leftChars="13" w:left="27" w:firstLine="1"/>
              <w:jc w:val="center"/>
              <w:rPr>
                <w:rFonts w:asciiTheme="minorEastAsia" w:hAnsiTheme="minorEastAsia"/>
                <w:sz w:val="17"/>
                <w:szCs w:val="17"/>
              </w:rPr>
            </w:pPr>
            <w:r w:rsidRPr="00B6357E">
              <w:rPr>
                <w:rFonts w:asciiTheme="minorEastAsia" w:hAnsiTheme="minorEastAsia" w:hint="eastAsia"/>
                <w:sz w:val="17"/>
                <w:szCs w:val="17"/>
              </w:rPr>
              <w:t>実証研究を実施する上で必要な手続きの網羅性</w:t>
            </w:r>
          </w:p>
        </w:tc>
        <w:tc>
          <w:tcPr>
            <w:tcW w:w="7512" w:type="dxa"/>
            <w:vAlign w:val="center"/>
          </w:tcPr>
          <w:p w14:paraId="5A6CDE6E" w14:textId="27EAD27E" w:rsidR="007147B8" w:rsidRPr="00B6357E" w:rsidRDefault="00E568FC" w:rsidP="001A2AAF">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・当該実証研究を実施するうえで確認や取得が必要となってくる許認可、標準・規格、輸送・通関、税などの各種手続きについて、具体的な記載があるか。</w:t>
            </w:r>
          </w:p>
        </w:tc>
      </w:tr>
      <w:tr w:rsidR="007147B8" w:rsidRPr="00B6357E" w14:paraId="692FD6F0" w14:textId="77777777" w:rsidTr="001A2AAF">
        <w:trPr>
          <w:trHeight w:val="401"/>
        </w:trPr>
        <w:tc>
          <w:tcPr>
            <w:tcW w:w="425" w:type="dxa"/>
            <w:vMerge/>
          </w:tcPr>
          <w:p w14:paraId="539D78F1"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1560" w:type="dxa"/>
            <w:gridSpan w:val="2"/>
            <w:vAlign w:val="center"/>
          </w:tcPr>
          <w:p w14:paraId="5B35989B" w14:textId="77777777" w:rsidR="007147B8" w:rsidRPr="00B6357E" w:rsidRDefault="007147B8" w:rsidP="00BD35DA">
            <w:pPr>
              <w:widowControl/>
              <w:adjustRightInd w:val="0"/>
              <w:spacing w:line="200" w:lineRule="exact"/>
              <w:ind w:firstLine="29"/>
              <w:jc w:val="center"/>
              <w:rPr>
                <w:rFonts w:asciiTheme="minorEastAsia" w:hAnsiTheme="minorEastAsia"/>
                <w:sz w:val="17"/>
                <w:szCs w:val="17"/>
              </w:rPr>
            </w:pPr>
            <w:r w:rsidRPr="00B6357E">
              <w:rPr>
                <w:rFonts w:asciiTheme="minorEastAsia" w:hAnsiTheme="minorEastAsia" w:hint="eastAsia"/>
                <w:sz w:val="17"/>
                <w:szCs w:val="17"/>
              </w:rPr>
              <w:t>実証研究実施中のリスク管理の妥当性</w:t>
            </w:r>
          </w:p>
        </w:tc>
        <w:tc>
          <w:tcPr>
            <w:tcW w:w="7512" w:type="dxa"/>
            <w:vAlign w:val="center"/>
          </w:tcPr>
          <w:p w14:paraId="322C5118" w14:textId="474BBD32" w:rsidR="007147B8" w:rsidRPr="00B6357E" w:rsidRDefault="00E568FC" w:rsidP="001A2AAF">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・当該実証研究の実施に悪影響を与え得る不確実要素（リスク）を抽出し、具体的な対応策が検討されているか。</w:t>
            </w:r>
          </w:p>
        </w:tc>
      </w:tr>
      <w:tr w:rsidR="007147B8" w:rsidRPr="00B6357E" w14:paraId="228F506C" w14:textId="77777777" w:rsidTr="001A2AAF">
        <w:trPr>
          <w:trHeight w:val="834"/>
        </w:trPr>
        <w:tc>
          <w:tcPr>
            <w:tcW w:w="425" w:type="dxa"/>
            <w:vMerge w:val="restart"/>
            <w:tcBorders>
              <w:top w:val="single" w:sz="4" w:space="0" w:color="auto"/>
            </w:tcBorders>
            <w:textDirection w:val="tbRlV"/>
            <w:vAlign w:val="center"/>
          </w:tcPr>
          <w:p w14:paraId="6B55B17E" w14:textId="77777777" w:rsidR="007147B8" w:rsidRPr="00B6357E" w:rsidRDefault="007147B8" w:rsidP="001A2AAF">
            <w:pPr>
              <w:widowControl/>
              <w:adjustRightInd w:val="0"/>
              <w:spacing w:line="200" w:lineRule="exact"/>
              <w:ind w:left="170" w:right="113" w:hangingChars="100" w:hanging="170"/>
              <w:jc w:val="center"/>
              <w:rPr>
                <w:rFonts w:asciiTheme="minorEastAsia" w:hAnsiTheme="minorEastAsia"/>
                <w:sz w:val="17"/>
                <w:szCs w:val="17"/>
              </w:rPr>
            </w:pPr>
            <w:r w:rsidRPr="00B6357E">
              <w:rPr>
                <w:rFonts w:asciiTheme="minorEastAsia" w:hAnsiTheme="minorEastAsia" w:hint="eastAsia"/>
                <w:sz w:val="17"/>
                <w:szCs w:val="17"/>
              </w:rPr>
              <w:t>適用技術の普及可能性</w:t>
            </w:r>
          </w:p>
        </w:tc>
        <w:tc>
          <w:tcPr>
            <w:tcW w:w="426" w:type="dxa"/>
            <w:vMerge w:val="restart"/>
            <w:textDirection w:val="tbRlV"/>
            <w:vAlign w:val="center"/>
          </w:tcPr>
          <w:p w14:paraId="46594A3A" w14:textId="632E5D21" w:rsidR="007147B8" w:rsidRPr="00B6357E" w:rsidRDefault="007147B8" w:rsidP="007277EF">
            <w:pPr>
              <w:widowControl/>
              <w:adjustRightInd w:val="0"/>
              <w:spacing w:line="200" w:lineRule="exact"/>
              <w:ind w:left="170" w:right="113" w:hangingChars="100" w:hanging="170"/>
              <w:jc w:val="center"/>
              <w:rPr>
                <w:rFonts w:asciiTheme="minorEastAsia" w:hAnsiTheme="minorEastAsia"/>
                <w:sz w:val="17"/>
                <w:szCs w:val="17"/>
              </w:rPr>
            </w:pPr>
            <w:r w:rsidRPr="00B6357E">
              <w:rPr>
                <w:rFonts w:asciiTheme="minorEastAsia" w:hAnsiTheme="minorEastAsia" w:hint="eastAsia"/>
                <w:sz w:val="17"/>
                <w:szCs w:val="17"/>
              </w:rPr>
              <w:t>事業戦略</w:t>
            </w:r>
          </w:p>
        </w:tc>
        <w:tc>
          <w:tcPr>
            <w:tcW w:w="1134" w:type="dxa"/>
            <w:vAlign w:val="center"/>
          </w:tcPr>
          <w:p w14:paraId="6A815BC0" w14:textId="77777777" w:rsidR="007147B8" w:rsidRPr="00B6357E" w:rsidRDefault="007147B8" w:rsidP="00BD35DA">
            <w:pPr>
              <w:widowControl/>
              <w:adjustRightInd w:val="0"/>
              <w:spacing w:line="200" w:lineRule="exact"/>
              <w:ind w:leftChars="15" w:left="32" w:hanging="1"/>
              <w:jc w:val="center"/>
              <w:rPr>
                <w:rFonts w:asciiTheme="minorEastAsia" w:hAnsiTheme="minorEastAsia"/>
                <w:sz w:val="17"/>
                <w:szCs w:val="17"/>
              </w:rPr>
            </w:pPr>
            <w:r w:rsidRPr="00B6357E">
              <w:rPr>
                <w:rFonts w:asciiTheme="minorEastAsia" w:hAnsiTheme="minorEastAsia" w:hint="eastAsia"/>
                <w:sz w:val="17"/>
                <w:szCs w:val="17"/>
              </w:rPr>
              <w:t>事業体制</w:t>
            </w:r>
          </w:p>
        </w:tc>
        <w:tc>
          <w:tcPr>
            <w:tcW w:w="7512" w:type="dxa"/>
            <w:vAlign w:val="center"/>
          </w:tcPr>
          <w:p w14:paraId="23318185"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・供給者から需要者までのバリューチェーンを踏まえた事業モデルを構築しているか。</w:t>
            </w:r>
          </w:p>
          <w:p w14:paraId="3D428430"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・いつまでに何をするのか（例：営業体制、人員増強、新製品導入計画など）という実行計画が明確になっているか。</w:t>
            </w:r>
          </w:p>
          <w:p w14:paraId="4491A5B8" w14:textId="3BD5FA1B"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・関係機関（国・州政府など）との合意、認証取得などが必要となる場合、その取得の実行計画が明確になっているか。</w:t>
            </w:r>
          </w:p>
        </w:tc>
      </w:tr>
      <w:tr w:rsidR="007147B8" w:rsidRPr="00B6357E" w14:paraId="0E838300" w14:textId="77777777" w:rsidTr="001A2AAF">
        <w:trPr>
          <w:trHeight w:val="834"/>
        </w:trPr>
        <w:tc>
          <w:tcPr>
            <w:tcW w:w="425" w:type="dxa"/>
            <w:vMerge/>
            <w:vAlign w:val="center"/>
          </w:tcPr>
          <w:p w14:paraId="6F0D0B22" w14:textId="77777777" w:rsidR="007147B8" w:rsidRPr="00B6357E" w:rsidRDefault="007147B8" w:rsidP="001A2AAF">
            <w:pPr>
              <w:widowControl/>
              <w:adjustRightInd w:val="0"/>
              <w:spacing w:line="200" w:lineRule="exact"/>
              <w:ind w:left="170" w:hangingChars="100" w:hanging="170"/>
              <w:jc w:val="center"/>
              <w:rPr>
                <w:rFonts w:asciiTheme="minorEastAsia" w:hAnsiTheme="minorEastAsia"/>
                <w:sz w:val="17"/>
                <w:szCs w:val="17"/>
              </w:rPr>
            </w:pPr>
          </w:p>
        </w:tc>
        <w:tc>
          <w:tcPr>
            <w:tcW w:w="426" w:type="dxa"/>
            <w:vMerge/>
            <w:vAlign w:val="center"/>
          </w:tcPr>
          <w:p w14:paraId="627117A1" w14:textId="77777777" w:rsidR="007147B8" w:rsidRPr="00B6357E" w:rsidRDefault="007147B8" w:rsidP="007277EF">
            <w:pPr>
              <w:widowControl/>
              <w:adjustRightInd w:val="0"/>
              <w:spacing w:line="200" w:lineRule="exact"/>
              <w:ind w:left="170" w:hangingChars="100" w:hanging="170"/>
              <w:jc w:val="center"/>
              <w:rPr>
                <w:rFonts w:asciiTheme="minorEastAsia" w:hAnsiTheme="minorEastAsia"/>
                <w:sz w:val="17"/>
                <w:szCs w:val="17"/>
              </w:rPr>
            </w:pPr>
          </w:p>
        </w:tc>
        <w:tc>
          <w:tcPr>
            <w:tcW w:w="1134" w:type="dxa"/>
            <w:vAlign w:val="center"/>
          </w:tcPr>
          <w:p w14:paraId="27A45421" w14:textId="77777777" w:rsidR="007147B8" w:rsidRPr="00B6357E" w:rsidRDefault="007147B8" w:rsidP="00BD35DA">
            <w:pPr>
              <w:widowControl/>
              <w:adjustRightInd w:val="0"/>
              <w:spacing w:line="200" w:lineRule="exact"/>
              <w:ind w:leftChars="-1" w:left="32" w:hangingChars="20" w:hanging="34"/>
              <w:jc w:val="center"/>
              <w:rPr>
                <w:rFonts w:asciiTheme="minorEastAsia" w:hAnsiTheme="minorEastAsia"/>
                <w:sz w:val="17"/>
                <w:szCs w:val="17"/>
              </w:rPr>
            </w:pPr>
            <w:r w:rsidRPr="00B6357E">
              <w:rPr>
                <w:rFonts w:asciiTheme="minorEastAsia" w:hAnsiTheme="minorEastAsia" w:hint="eastAsia"/>
                <w:sz w:val="17"/>
                <w:szCs w:val="17"/>
              </w:rPr>
              <w:t>市場分析</w:t>
            </w:r>
          </w:p>
        </w:tc>
        <w:tc>
          <w:tcPr>
            <w:tcW w:w="7512" w:type="dxa"/>
            <w:vAlign w:val="center"/>
          </w:tcPr>
          <w:p w14:paraId="6FA6450F"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・目指す市場が明確に定義されているか。（顧客の特性を分解・整理した上で狙う領域を決め、自社の立ち位置を明確にしているか。）</w:t>
            </w:r>
          </w:p>
          <w:p w14:paraId="321FF194" w14:textId="58B44590"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・外部環境要因（政治、経済、社会、技術）も考慮した市場分析（規模、成長性、価格推移など）が十分になされた上で、狙う市場は将来的な成長が見込まれるか。</w:t>
            </w:r>
          </w:p>
        </w:tc>
      </w:tr>
      <w:tr w:rsidR="007147B8" w:rsidRPr="00B6357E" w14:paraId="3BE51716" w14:textId="77777777" w:rsidTr="001A2AAF">
        <w:trPr>
          <w:trHeight w:val="847"/>
        </w:trPr>
        <w:tc>
          <w:tcPr>
            <w:tcW w:w="425" w:type="dxa"/>
            <w:vMerge/>
            <w:vAlign w:val="center"/>
          </w:tcPr>
          <w:p w14:paraId="66454E5F" w14:textId="77777777" w:rsidR="007147B8" w:rsidRPr="00B6357E" w:rsidRDefault="007147B8" w:rsidP="001A2AAF">
            <w:pPr>
              <w:widowControl/>
              <w:adjustRightInd w:val="0"/>
              <w:spacing w:line="200" w:lineRule="exact"/>
              <w:ind w:left="170" w:hangingChars="100" w:hanging="170"/>
              <w:jc w:val="center"/>
              <w:rPr>
                <w:rFonts w:asciiTheme="minorEastAsia" w:hAnsiTheme="minorEastAsia"/>
                <w:sz w:val="17"/>
                <w:szCs w:val="17"/>
              </w:rPr>
            </w:pPr>
          </w:p>
        </w:tc>
        <w:tc>
          <w:tcPr>
            <w:tcW w:w="426" w:type="dxa"/>
            <w:vMerge/>
            <w:vAlign w:val="center"/>
          </w:tcPr>
          <w:p w14:paraId="0BDC7545" w14:textId="77777777" w:rsidR="007147B8" w:rsidRPr="00B6357E" w:rsidRDefault="007147B8" w:rsidP="007277EF">
            <w:pPr>
              <w:widowControl/>
              <w:adjustRightInd w:val="0"/>
              <w:spacing w:line="200" w:lineRule="exact"/>
              <w:ind w:left="170" w:hangingChars="100" w:hanging="170"/>
              <w:jc w:val="center"/>
              <w:rPr>
                <w:rFonts w:asciiTheme="minorEastAsia" w:hAnsiTheme="minorEastAsia"/>
                <w:sz w:val="17"/>
                <w:szCs w:val="17"/>
              </w:rPr>
            </w:pPr>
          </w:p>
        </w:tc>
        <w:tc>
          <w:tcPr>
            <w:tcW w:w="1134" w:type="dxa"/>
            <w:vAlign w:val="center"/>
          </w:tcPr>
          <w:p w14:paraId="238B9AFB" w14:textId="77777777" w:rsidR="007147B8" w:rsidRPr="00B6357E" w:rsidRDefault="007147B8" w:rsidP="00BD35DA">
            <w:pPr>
              <w:widowControl/>
              <w:adjustRightInd w:val="0"/>
              <w:spacing w:line="200" w:lineRule="exact"/>
              <w:ind w:leftChars="15" w:left="32" w:hanging="1"/>
              <w:jc w:val="center"/>
              <w:rPr>
                <w:rFonts w:asciiTheme="minorEastAsia" w:hAnsiTheme="minorEastAsia"/>
                <w:sz w:val="17"/>
                <w:szCs w:val="17"/>
              </w:rPr>
            </w:pPr>
            <w:r w:rsidRPr="00B6357E">
              <w:rPr>
                <w:rFonts w:asciiTheme="minorEastAsia" w:hAnsiTheme="minorEastAsia" w:hint="eastAsia"/>
                <w:sz w:val="17"/>
                <w:szCs w:val="17"/>
              </w:rPr>
              <w:t>競合分析</w:t>
            </w:r>
          </w:p>
        </w:tc>
        <w:tc>
          <w:tcPr>
            <w:tcW w:w="7512" w:type="dxa"/>
            <w:vAlign w:val="center"/>
          </w:tcPr>
          <w:p w14:paraId="4B896CD3"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・対象国・地域における競合企業・競合技術等を十分かつ妥当な分析の上、自社の強みを特定できているか。</w:t>
            </w:r>
          </w:p>
          <w:p w14:paraId="54C8F17C" w14:textId="7220C499"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・競合分析結果を踏まえて、自社の戦略（ターゲット、マーケティング手法、標準化など）の検討がなされているか。</w:t>
            </w:r>
          </w:p>
        </w:tc>
      </w:tr>
      <w:tr w:rsidR="007147B8" w:rsidRPr="00B6357E" w14:paraId="5933897B" w14:textId="77777777" w:rsidTr="001A2AAF">
        <w:trPr>
          <w:trHeight w:val="704"/>
        </w:trPr>
        <w:tc>
          <w:tcPr>
            <w:tcW w:w="425" w:type="dxa"/>
            <w:vMerge/>
            <w:vAlign w:val="center"/>
          </w:tcPr>
          <w:p w14:paraId="5EB37631" w14:textId="77777777" w:rsidR="007147B8" w:rsidRPr="00B6357E" w:rsidRDefault="007147B8" w:rsidP="001A2AAF">
            <w:pPr>
              <w:widowControl/>
              <w:adjustRightInd w:val="0"/>
              <w:spacing w:line="200" w:lineRule="exact"/>
              <w:ind w:left="170" w:hangingChars="100" w:hanging="170"/>
              <w:jc w:val="center"/>
              <w:rPr>
                <w:rFonts w:asciiTheme="minorEastAsia" w:hAnsiTheme="minorEastAsia"/>
                <w:sz w:val="17"/>
                <w:szCs w:val="17"/>
              </w:rPr>
            </w:pPr>
          </w:p>
        </w:tc>
        <w:tc>
          <w:tcPr>
            <w:tcW w:w="426" w:type="dxa"/>
            <w:vMerge/>
            <w:vAlign w:val="center"/>
          </w:tcPr>
          <w:p w14:paraId="25CA0F6B" w14:textId="77777777" w:rsidR="007147B8" w:rsidRPr="00B6357E" w:rsidRDefault="007147B8" w:rsidP="007277EF">
            <w:pPr>
              <w:widowControl/>
              <w:adjustRightInd w:val="0"/>
              <w:spacing w:line="200" w:lineRule="exact"/>
              <w:ind w:left="170" w:hangingChars="100" w:hanging="170"/>
              <w:jc w:val="center"/>
              <w:rPr>
                <w:rFonts w:asciiTheme="minorEastAsia" w:hAnsiTheme="minorEastAsia"/>
                <w:sz w:val="17"/>
                <w:szCs w:val="17"/>
              </w:rPr>
            </w:pPr>
          </w:p>
        </w:tc>
        <w:tc>
          <w:tcPr>
            <w:tcW w:w="1134" w:type="dxa"/>
            <w:vAlign w:val="center"/>
          </w:tcPr>
          <w:p w14:paraId="7FD59450" w14:textId="77777777" w:rsidR="00E636DF" w:rsidRPr="00B6357E" w:rsidRDefault="007147B8" w:rsidP="00BD35DA">
            <w:pPr>
              <w:widowControl/>
              <w:adjustRightInd w:val="0"/>
              <w:spacing w:line="200" w:lineRule="exact"/>
              <w:ind w:leftChars="-1" w:left="32" w:hangingChars="20" w:hanging="34"/>
              <w:jc w:val="center"/>
              <w:rPr>
                <w:rFonts w:asciiTheme="minorEastAsia" w:hAnsiTheme="minorEastAsia"/>
                <w:sz w:val="17"/>
                <w:szCs w:val="17"/>
              </w:rPr>
            </w:pPr>
            <w:r w:rsidRPr="00B6357E">
              <w:rPr>
                <w:rFonts w:asciiTheme="minorEastAsia" w:hAnsiTheme="minorEastAsia" w:hint="eastAsia"/>
                <w:sz w:val="17"/>
                <w:szCs w:val="17"/>
              </w:rPr>
              <w:t>成果普及時のリスク</w:t>
            </w:r>
          </w:p>
          <w:p w14:paraId="53BE38A3" w14:textId="534B0397" w:rsidR="007147B8" w:rsidRPr="00B6357E" w:rsidRDefault="007147B8" w:rsidP="00BD35DA">
            <w:pPr>
              <w:widowControl/>
              <w:adjustRightInd w:val="0"/>
              <w:spacing w:line="200" w:lineRule="exact"/>
              <w:ind w:leftChars="-1" w:left="32" w:hangingChars="20" w:hanging="34"/>
              <w:jc w:val="center"/>
              <w:rPr>
                <w:rFonts w:asciiTheme="minorEastAsia" w:hAnsiTheme="minorEastAsia"/>
                <w:sz w:val="17"/>
                <w:szCs w:val="17"/>
              </w:rPr>
            </w:pPr>
            <w:r w:rsidRPr="00B6357E">
              <w:rPr>
                <w:rFonts w:asciiTheme="minorEastAsia" w:hAnsiTheme="minorEastAsia" w:hint="eastAsia"/>
                <w:sz w:val="17"/>
                <w:szCs w:val="17"/>
              </w:rPr>
              <w:t>管理</w:t>
            </w:r>
          </w:p>
        </w:tc>
        <w:tc>
          <w:tcPr>
            <w:tcW w:w="7512" w:type="dxa"/>
            <w:vAlign w:val="center"/>
          </w:tcPr>
          <w:p w14:paraId="754880A1"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・当該実証終了後の事業の収益・採算に影響を及ぼすことが想定されるリスクを抽出しているか。</w:t>
            </w:r>
          </w:p>
          <w:p w14:paraId="799EB931" w14:textId="797B9154"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・主要リスクに対し具体的な対策が検討されているか。</w:t>
            </w:r>
          </w:p>
        </w:tc>
      </w:tr>
      <w:tr w:rsidR="007147B8" w:rsidRPr="00B6357E" w14:paraId="39226D16" w14:textId="77777777" w:rsidTr="001A2AAF">
        <w:trPr>
          <w:trHeight w:val="558"/>
        </w:trPr>
        <w:tc>
          <w:tcPr>
            <w:tcW w:w="425" w:type="dxa"/>
            <w:vMerge/>
            <w:vAlign w:val="center"/>
          </w:tcPr>
          <w:p w14:paraId="292E171D" w14:textId="77777777" w:rsidR="007147B8" w:rsidRPr="00B6357E" w:rsidRDefault="007147B8" w:rsidP="001A2AAF">
            <w:pPr>
              <w:widowControl/>
              <w:adjustRightInd w:val="0"/>
              <w:spacing w:line="200" w:lineRule="exact"/>
              <w:ind w:left="170" w:hangingChars="100" w:hanging="170"/>
              <w:jc w:val="center"/>
              <w:rPr>
                <w:rFonts w:asciiTheme="minorEastAsia" w:hAnsiTheme="minorEastAsia"/>
                <w:sz w:val="17"/>
                <w:szCs w:val="17"/>
              </w:rPr>
            </w:pPr>
          </w:p>
        </w:tc>
        <w:tc>
          <w:tcPr>
            <w:tcW w:w="426" w:type="dxa"/>
            <w:vMerge/>
            <w:vAlign w:val="center"/>
          </w:tcPr>
          <w:p w14:paraId="68398ECC" w14:textId="77777777" w:rsidR="007147B8" w:rsidRPr="00B6357E" w:rsidRDefault="007147B8" w:rsidP="007277EF">
            <w:pPr>
              <w:widowControl/>
              <w:adjustRightInd w:val="0"/>
              <w:spacing w:line="200" w:lineRule="exact"/>
              <w:ind w:left="170" w:hangingChars="100" w:hanging="170"/>
              <w:jc w:val="center"/>
              <w:rPr>
                <w:rFonts w:asciiTheme="minorEastAsia" w:hAnsiTheme="minorEastAsia"/>
                <w:sz w:val="17"/>
                <w:szCs w:val="17"/>
              </w:rPr>
            </w:pPr>
          </w:p>
        </w:tc>
        <w:tc>
          <w:tcPr>
            <w:tcW w:w="1134" w:type="dxa"/>
            <w:vAlign w:val="center"/>
          </w:tcPr>
          <w:p w14:paraId="03280B18" w14:textId="77777777" w:rsidR="007147B8" w:rsidRPr="00B6357E" w:rsidRDefault="007147B8" w:rsidP="00BD35DA">
            <w:pPr>
              <w:widowControl/>
              <w:adjustRightInd w:val="0"/>
              <w:spacing w:line="200" w:lineRule="exact"/>
              <w:ind w:leftChars="-1" w:left="32" w:hangingChars="20" w:hanging="34"/>
              <w:jc w:val="center"/>
              <w:rPr>
                <w:rFonts w:asciiTheme="minorEastAsia" w:hAnsiTheme="minorEastAsia"/>
                <w:sz w:val="17"/>
                <w:szCs w:val="17"/>
              </w:rPr>
            </w:pPr>
            <w:r w:rsidRPr="00B6357E">
              <w:rPr>
                <w:rFonts w:asciiTheme="minorEastAsia" w:hAnsiTheme="minorEastAsia" w:hint="eastAsia"/>
                <w:sz w:val="17"/>
                <w:szCs w:val="17"/>
              </w:rPr>
              <w:t>資金調達</w:t>
            </w:r>
          </w:p>
        </w:tc>
        <w:tc>
          <w:tcPr>
            <w:tcW w:w="7512" w:type="dxa"/>
            <w:vAlign w:val="center"/>
          </w:tcPr>
          <w:p w14:paraId="5ECA1FFD"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・総投資額が明確にされ、調達先の目途が立っているか。</w:t>
            </w:r>
          </w:p>
          <w:p w14:paraId="1A89F255" w14:textId="0B3A070D"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・行政などから補助金等が不可欠な場合は、その受領見込みが立っているか。</w:t>
            </w:r>
          </w:p>
        </w:tc>
      </w:tr>
      <w:tr w:rsidR="007147B8" w:rsidRPr="00B6357E" w14:paraId="3B5FB238" w14:textId="77777777" w:rsidTr="001A2AAF">
        <w:trPr>
          <w:trHeight w:val="671"/>
        </w:trPr>
        <w:tc>
          <w:tcPr>
            <w:tcW w:w="425" w:type="dxa"/>
            <w:vMerge/>
            <w:vAlign w:val="center"/>
          </w:tcPr>
          <w:p w14:paraId="78BFC665" w14:textId="77777777" w:rsidR="007147B8" w:rsidRPr="00B6357E" w:rsidRDefault="007147B8" w:rsidP="001A2AAF">
            <w:pPr>
              <w:widowControl/>
              <w:adjustRightInd w:val="0"/>
              <w:spacing w:line="200" w:lineRule="exact"/>
              <w:ind w:left="170" w:hangingChars="100" w:hanging="170"/>
              <w:jc w:val="center"/>
              <w:rPr>
                <w:rFonts w:asciiTheme="minorEastAsia" w:hAnsiTheme="minorEastAsia"/>
                <w:sz w:val="17"/>
                <w:szCs w:val="17"/>
              </w:rPr>
            </w:pPr>
          </w:p>
        </w:tc>
        <w:tc>
          <w:tcPr>
            <w:tcW w:w="426" w:type="dxa"/>
            <w:vMerge w:val="restart"/>
            <w:textDirection w:val="tbRlV"/>
            <w:vAlign w:val="center"/>
          </w:tcPr>
          <w:p w14:paraId="702B15FC" w14:textId="77777777" w:rsidR="007147B8" w:rsidRPr="00B6357E" w:rsidRDefault="007147B8" w:rsidP="007277EF">
            <w:pPr>
              <w:widowControl/>
              <w:adjustRightInd w:val="0"/>
              <w:spacing w:line="200" w:lineRule="exact"/>
              <w:ind w:left="170" w:right="113" w:hangingChars="100" w:hanging="170"/>
              <w:jc w:val="center"/>
              <w:rPr>
                <w:rFonts w:asciiTheme="minorEastAsia" w:hAnsiTheme="minorEastAsia"/>
                <w:sz w:val="17"/>
                <w:szCs w:val="17"/>
              </w:rPr>
            </w:pPr>
            <w:r w:rsidRPr="00B6357E">
              <w:rPr>
                <w:rFonts w:asciiTheme="minorEastAsia" w:hAnsiTheme="minorEastAsia" w:hint="eastAsia"/>
                <w:sz w:val="17"/>
                <w:szCs w:val="17"/>
              </w:rPr>
              <w:t>事業収益性</w:t>
            </w:r>
          </w:p>
        </w:tc>
        <w:tc>
          <w:tcPr>
            <w:tcW w:w="1134" w:type="dxa"/>
            <w:vAlign w:val="center"/>
          </w:tcPr>
          <w:p w14:paraId="3FF76A25" w14:textId="77777777" w:rsidR="007147B8" w:rsidRPr="00B6357E" w:rsidRDefault="007147B8" w:rsidP="00BD35DA">
            <w:pPr>
              <w:widowControl/>
              <w:adjustRightInd w:val="0"/>
              <w:spacing w:line="200" w:lineRule="exact"/>
              <w:ind w:leftChars="-1" w:left="32" w:hangingChars="20" w:hanging="34"/>
              <w:jc w:val="center"/>
              <w:rPr>
                <w:rFonts w:asciiTheme="minorEastAsia" w:hAnsiTheme="minorEastAsia"/>
                <w:sz w:val="17"/>
                <w:szCs w:val="17"/>
              </w:rPr>
            </w:pPr>
            <w:r w:rsidRPr="00B6357E">
              <w:rPr>
                <w:rFonts w:asciiTheme="minorEastAsia" w:hAnsiTheme="minorEastAsia" w:hint="eastAsia"/>
                <w:sz w:val="17"/>
                <w:szCs w:val="17"/>
              </w:rPr>
              <w:t>供給者</w:t>
            </w:r>
          </w:p>
          <w:p w14:paraId="11AFE230" w14:textId="77777777" w:rsidR="007147B8" w:rsidRPr="00B6357E" w:rsidRDefault="007147B8" w:rsidP="00BD35DA">
            <w:pPr>
              <w:widowControl/>
              <w:adjustRightInd w:val="0"/>
              <w:spacing w:line="200" w:lineRule="exact"/>
              <w:ind w:left="2" w:hangingChars="1" w:hanging="2"/>
              <w:jc w:val="center"/>
              <w:rPr>
                <w:rFonts w:asciiTheme="minorEastAsia" w:hAnsiTheme="minorEastAsia"/>
                <w:sz w:val="17"/>
                <w:szCs w:val="17"/>
              </w:rPr>
            </w:pPr>
            <w:r w:rsidRPr="00B6357E">
              <w:rPr>
                <w:rFonts w:asciiTheme="minorEastAsia" w:hAnsiTheme="minorEastAsia" w:hint="eastAsia"/>
                <w:sz w:val="17"/>
                <w:szCs w:val="17"/>
              </w:rPr>
              <w:t>（収益性）</w:t>
            </w:r>
          </w:p>
        </w:tc>
        <w:tc>
          <w:tcPr>
            <w:tcW w:w="7512" w:type="dxa"/>
            <w:vAlign w:val="center"/>
          </w:tcPr>
          <w:p w14:paraId="322E91B7" w14:textId="77777777" w:rsidR="00E568FC" w:rsidRPr="00E568FC"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・想定事業年度において明確な事業収益性（売上額、営業利益額）が確保されているか。</w:t>
            </w:r>
          </w:p>
          <w:p w14:paraId="42B52BD7" w14:textId="3F98D98B" w:rsidR="007147B8" w:rsidRPr="00B6357E" w:rsidRDefault="00E568FC" w:rsidP="00E568FC">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・投資が必要な場合は、十分な回収見込みがあるか。投資が不要な場合は、十分な営業利益率が確保できる見込みか。</w:t>
            </w:r>
          </w:p>
        </w:tc>
      </w:tr>
      <w:tr w:rsidR="007147B8" w:rsidRPr="00B6357E" w14:paraId="2A0AB281" w14:textId="77777777" w:rsidTr="001A2AAF">
        <w:trPr>
          <w:trHeight w:val="567"/>
        </w:trPr>
        <w:tc>
          <w:tcPr>
            <w:tcW w:w="425" w:type="dxa"/>
            <w:vMerge/>
          </w:tcPr>
          <w:p w14:paraId="6144E363"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426" w:type="dxa"/>
            <w:vMerge/>
          </w:tcPr>
          <w:p w14:paraId="2AD42D06" w14:textId="77777777" w:rsidR="007147B8" w:rsidRPr="00B6357E" w:rsidRDefault="007147B8" w:rsidP="000A380B">
            <w:pPr>
              <w:widowControl/>
              <w:adjustRightInd w:val="0"/>
              <w:spacing w:line="200" w:lineRule="exact"/>
              <w:ind w:left="170" w:hangingChars="100" w:hanging="170"/>
              <w:jc w:val="left"/>
              <w:rPr>
                <w:rFonts w:asciiTheme="minorEastAsia" w:hAnsiTheme="minorEastAsia"/>
                <w:sz w:val="17"/>
                <w:szCs w:val="17"/>
              </w:rPr>
            </w:pPr>
          </w:p>
        </w:tc>
        <w:tc>
          <w:tcPr>
            <w:tcW w:w="1134" w:type="dxa"/>
            <w:vAlign w:val="center"/>
          </w:tcPr>
          <w:p w14:paraId="28D013C7" w14:textId="77777777" w:rsidR="007147B8" w:rsidRPr="00B6357E" w:rsidRDefault="007147B8" w:rsidP="00BD35DA">
            <w:pPr>
              <w:widowControl/>
              <w:adjustRightInd w:val="0"/>
              <w:spacing w:line="200" w:lineRule="exact"/>
              <w:ind w:left="170" w:hangingChars="100" w:hanging="170"/>
              <w:jc w:val="center"/>
              <w:rPr>
                <w:rFonts w:asciiTheme="minorEastAsia" w:hAnsiTheme="minorEastAsia"/>
                <w:sz w:val="17"/>
                <w:szCs w:val="17"/>
              </w:rPr>
            </w:pPr>
            <w:r w:rsidRPr="00B6357E">
              <w:rPr>
                <w:rFonts w:asciiTheme="minorEastAsia" w:hAnsiTheme="minorEastAsia" w:hint="eastAsia"/>
                <w:sz w:val="17"/>
                <w:szCs w:val="17"/>
              </w:rPr>
              <w:t>供給者</w:t>
            </w:r>
          </w:p>
          <w:p w14:paraId="51936F8A" w14:textId="77777777" w:rsidR="007147B8" w:rsidRPr="00B6357E" w:rsidRDefault="007147B8" w:rsidP="00BD35DA">
            <w:pPr>
              <w:widowControl/>
              <w:adjustRightInd w:val="0"/>
              <w:spacing w:line="200" w:lineRule="exact"/>
              <w:ind w:left="-108"/>
              <w:jc w:val="center"/>
              <w:rPr>
                <w:rFonts w:asciiTheme="minorEastAsia" w:hAnsiTheme="minorEastAsia"/>
                <w:sz w:val="17"/>
                <w:szCs w:val="17"/>
              </w:rPr>
            </w:pPr>
            <w:r w:rsidRPr="00B6357E">
              <w:rPr>
                <w:rFonts w:asciiTheme="minorEastAsia" w:hAnsiTheme="minorEastAsia" w:hint="eastAsia"/>
                <w:sz w:val="17"/>
                <w:szCs w:val="17"/>
              </w:rPr>
              <w:t>（営業利益）</w:t>
            </w:r>
          </w:p>
        </w:tc>
        <w:tc>
          <w:tcPr>
            <w:tcW w:w="7512" w:type="dxa"/>
            <w:vAlign w:val="center"/>
          </w:tcPr>
          <w:p w14:paraId="202AEE75" w14:textId="08758034" w:rsidR="007147B8" w:rsidRPr="00B6357E" w:rsidRDefault="00E568FC" w:rsidP="001A2AAF">
            <w:pPr>
              <w:widowControl/>
              <w:adjustRightInd w:val="0"/>
              <w:spacing w:line="200" w:lineRule="exact"/>
              <w:ind w:left="170" w:hangingChars="100" w:hanging="170"/>
              <w:rPr>
                <w:rFonts w:asciiTheme="minorEastAsia" w:hAnsiTheme="minorEastAsia"/>
                <w:sz w:val="17"/>
                <w:szCs w:val="17"/>
              </w:rPr>
            </w:pPr>
            <w:r w:rsidRPr="00E568FC">
              <w:rPr>
                <w:rFonts w:asciiTheme="minorEastAsia" w:hAnsiTheme="minorEastAsia" w:hint="eastAsia"/>
                <w:sz w:val="17"/>
                <w:szCs w:val="17"/>
              </w:rPr>
              <w:t>・実証研究における</w:t>
            </w:r>
            <w:r>
              <w:rPr>
                <w:rFonts w:asciiTheme="minorEastAsia" w:hAnsiTheme="minorEastAsia" w:hint="eastAsia"/>
                <w:sz w:val="17"/>
                <w:szCs w:val="17"/>
              </w:rPr>
              <w:t>ＮＥＤＯ</w:t>
            </w:r>
            <w:r w:rsidRPr="00E568FC">
              <w:rPr>
                <w:rFonts w:asciiTheme="minorEastAsia" w:hAnsiTheme="minorEastAsia" w:hint="eastAsia"/>
                <w:sz w:val="17"/>
                <w:szCs w:val="17"/>
              </w:rPr>
              <w:t>負担額以上の利益が、供給者が想定する普及事業期間内で創出されているか。</w:t>
            </w:r>
          </w:p>
        </w:tc>
      </w:tr>
      <w:tr w:rsidR="007147B8" w:rsidRPr="00B6357E" w14:paraId="3EB904BB" w14:textId="77777777" w:rsidTr="001A2AAF">
        <w:trPr>
          <w:trHeight w:val="263"/>
        </w:trPr>
        <w:tc>
          <w:tcPr>
            <w:tcW w:w="425" w:type="dxa"/>
            <w:vMerge/>
          </w:tcPr>
          <w:p w14:paraId="776EDAF2" w14:textId="77777777" w:rsidR="007147B8" w:rsidRPr="00B6357E" w:rsidRDefault="007147B8" w:rsidP="007147B8">
            <w:pPr>
              <w:widowControl/>
              <w:adjustRightInd w:val="0"/>
              <w:spacing w:line="200" w:lineRule="exact"/>
              <w:ind w:left="170" w:hangingChars="100" w:hanging="170"/>
              <w:rPr>
                <w:rFonts w:asciiTheme="minorEastAsia" w:hAnsiTheme="minorEastAsia"/>
                <w:sz w:val="17"/>
                <w:szCs w:val="17"/>
              </w:rPr>
            </w:pPr>
          </w:p>
        </w:tc>
        <w:tc>
          <w:tcPr>
            <w:tcW w:w="426" w:type="dxa"/>
            <w:vMerge/>
          </w:tcPr>
          <w:p w14:paraId="72D27F2E" w14:textId="77777777" w:rsidR="007147B8" w:rsidRPr="00B6357E" w:rsidRDefault="007147B8" w:rsidP="000A380B">
            <w:pPr>
              <w:widowControl/>
              <w:adjustRightInd w:val="0"/>
              <w:spacing w:line="200" w:lineRule="exact"/>
              <w:ind w:left="170" w:hangingChars="100" w:hanging="170"/>
              <w:jc w:val="left"/>
              <w:rPr>
                <w:rFonts w:asciiTheme="minorEastAsia" w:hAnsiTheme="minorEastAsia"/>
                <w:sz w:val="17"/>
                <w:szCs w:val="17"/>
              </w:rPr>
            </w:pPr>
          </w:p>
        </w:tc>
        <w:tc>
          <w:tcPr>
            <w:tcW w:w="1134" w:type="dxa"/>
            <w:vAlign w:val="center"/>
          </w:tcPr>
          <w:p w14:paraId="1065FEED" w14:textId="77777777" w:rsidR="007147B8" w:rsidRPr="00B6357E" w:rsidRDefault="007147B8" w:rsidP="00BD35DA">
            <w:pPr>
              <w:widowControl/>
              <w:adjustRightInd w:val="0"/>
              <w:spacing w:line="200" w:lineRule="exact"/>
              <w:ind w:left="170" w:hangingChars="100" w:hanging="170"/>
              <w:jc w:val="center"/>
              <w:rPr>
                <w:rFonts w:asciiTheme="minorEastAsia" w:hAnsiTheme="minorEastAsia"/>
                <w:sz w:val="17"/>
                <w:szCs w:val="17"/>
              </w:rPr>
            </w:pPr>
            <w:r w:rsidRPr="00B6357E">
              <w:rPr>
                <w:rFonts w:asciiTheme="minorEastAsia" w:hAnsiTheme="minorEastAsia" w:hint="eastAsia"/>
                <w:sz w:val="17"/>
                <w:szCs w:val="17"/>
              </w:rPr>
              <w:t>需要者</w:t>
            </w:r>
          </w:p>
          <w:p w14:paraId="33F17D46" w14:textId="77777777" w:rsidR="007147B8" w:rsidRPr="00B6357E" w:rsidRDefault="007147B8" w:rsidP="00BD35DA">
            <w:pPr>
              <w:widowControl/>
              <w:adjustRightInd w:val="0"/>
              <w:spacing w:line="200" w:lineRule="exact"/>
              <w:ind w:left="32" w:hangingChars="19" w:hanging="32"/>
              <w:jc w:val="center"/>
              <w:rPr>
                <w:rFonts w:asciiTheme="minorEastAsia" w:hAnsiTheme="minorEastAsia"/>
                <w:sz w:val="17"/>
                <w:szCs w:val="17"/>
              </w:rPr>
            </w:pPr>
            <w:r w:rsidRPr="00B6357E">
              <w:rPr>
                <w:rFonts w:asciiTheme="minorEastAsia" w:hAnsiTheme="minorEastAsia" w:hint="eastAsia"/>
                <w:sz w:val="17"/>
                <w:szCs w:val="17"/>
              </w:rPr>
              <w:t>（収益性）</w:t>
            </w:r>
          </w:p>
        </w:tc>
        <w:tc>
          <w:tcPr>
            <w:tcW w:w="7512" w:type="dxa"/>
            <w:vAlign w:val="center"/>
          </w:tcPr>
          <w:p w14:paraId="525FC297" w14:textId="77777777" w:rsidR="007147B8" w:rsidRPr="00B6357E" w:rsidRDefault="007147B8"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・需要者にとって十分な事業採算性（＝投資回収）が見込めるか。</w:t>
            </w:r>
          </w:p>
        </w:tc>
      </w:tr>
    </w:tbl>
    <w:p w14:paraId="1B241773" w14:textId="77777777" w:rsidR="009463D2" w:rsidRPr="00B6357E" w:rsidRDefault="009463D2" w:rsidP="00A848B2">
      <w:pPr>
        <w:rPr>
          <w:rFonts w:asciiTheme="minorEastAsia" w:hAnsiTheme="minorEastAsia"/>
        </w:rPr>
      </w:pPr>
    </w:p>
    <w:p w14:paraId="07553B74" w14:textId="0D59C281" w:rsidR="005B6470" w:rsidRPr="00B6357E" w:rsidRDefault="005B6470" w:rsidP="006906AA">
      <w:pPr>
        <w:snapToGrid w:val="0"/>
        <w:ind w:firstLineChars="100" w:firstLine="210"/>
        <w:jc w:val="left"/>
      </w:pPr>
      <w:r w:rsidRPr="00B6357E">
        <w:rPr>
          <w:rFonts w:asciiTheme="minorEastAsia" w:hAnsiTheme="minorEastAsia" w:hint="eastAsia"/>
          <w:szCs w:val="21"/>
        </w:rPr>
        <w:t>フォローアップ審査の審査基準は以下を予定していますが、今後変更の可能性があります。変更の場合は、フォローアップ審査前に改めて審査基準を提示します。</w:t>
      </w:r>
    </w:p>
    <w:p w14:paraId="6BD679D3" w14:textId="77777777" w:rsidR="005B6470" w:rsidRPr="00B6357E" w:rsidRDefault="005B6470" w:rsidP="005B6470">
      <w:pPr>
        <w:ind w:left="567" w:firstLineChars="100" w:firstLine="210"/>
      </w:pPr>
    </w:p>
    <w:p w14:paraId="1E0C85B2" w14:textId="3A745FF0" w:rsidR="005B6470" w:rsidRPr="00B6357E" w:rsidRDefault="005B6470" w:rsidP="005B6470">
      <w:pPr>
        <w:ind w:left="567" w:firstLineChars="100" w:firstLine="200"/>
        <w:jc w:val="center"/>
        <w:rPr>
          <w:sz w:val="20"/>
          <w:szCs w:val="17"/>
        </w:rPr>
      </w:pPr>
      <w:r w:rsidRPr="00B6357E">
        <w:rPr>
          <w:rFonts w:hint="eastAsia"/>
          <w:sz w:val="20"/>
          <w:szCs w:val="17"/>
        </w:rPr>
        <w:t>フォローアップ審査において重視するポイント（審査基準）</w:t>
      </w:r>
      <w:r w:rsidR="00E07974" w:rsidRPr="00B6357E">
        <w:rPr>
          <w:rFonts w:hint="eastAsia"/>
          <w:sz w:val="20"/>
          <w:szCs w:val="17"/>
        </w:rPr>
        <w:t>（</w:t>
      </w:r>
      <w:r w:rsidRPr="00B6357E">
        <w:rPr>
          <w:rFonts w:hint="eastAsia"/>
          <w:sz w:val="20"/>
          <w:szCs w:val="17"/>
        </w:rPr>
        <w:t>予定）</w:t>
      </w:r>
    </w:p>
    <w:tbl>
      <w:tblPr>
        <w:tblStyle w:val="af0"/>
        <w:tblW w:w="9639" w:type="dxa"/>
        <w:tblInd w:w="-5" w:type="dxa"/>
        <w:tblLayout w:type="fixed"/>
        <w:tblLook w:val="04A0" w:firstRow="1" w:lastRow="0" w:firstColumn="1" w:lastColumn="0" w:noHBand="0" w:noVBand="1"/>
      </w:tblPr>
      <w:tblGrid>
        <w:gridCol w:w="567"/>
        <w:gridCol w:w="1276"/>
        <w:gridCol w:w="7796"/>
      </w:tblGrid>
      <w:tr w:rsidR="00A848B2" w:rsidRPr="00B6357E" w14:paraId="484ADF28" w14:textId="77777777" w:rsidTr="001A2AAF">
        <w:tc>
          <w:tcPr>
            <w:tcW w:w="1843" w:type="dxa"/>
            <w:gridSpan w:val="2"/>
            <w:vAlign w:val="center"/>
          </w:tcPr>
          <w:p w14:paraId="25C1E593" w14:textId="77777777" w:rsidR="00A848B2" w:rsidRPr="00B6357E" w:rsidRDefault="00A848B2" w:rsidP="001A2AAF">
            <w:pPr>
              <w:widowControl/>
              <w:spacing w:line="200" w:lineRule="exact"/>
              <w:ind w:right="-1"/>
              <w:jc w:val="center"/>
              <w:rPr>
                <w:rFonts w:asciiTheme="minorEastAsia" w:hAnsiTheme="minorEastAsia"/>
                <w:sz w:val="17"/>
                <w:szCs w:val="17"/>
              </w:rPr>
            </w:pPr>
            <w:r w:rsidRPr="00B6357E">
              <w:rPr>
                <w:rFonts w:asciiTheme="minorEastAsia" w:hAnsiTheme="minorEastAsia" w:hint="eastAsia"/>
                <w:sz w:val="17"/>
                <w:szCs w:val="17"/>
              </w:rPr>
              <w:t>項目</w:t>
            </w:r>
          </w:p>
        </w:tc>
        <w:tc>
          <w:tcPr>
            <w:tcW w:w="7796" w:type="dxa"/>
            <w:vAlign w:val="center"/>
          </w:tcPr>
          <w:p w14:paraId="1A9103C8" w14:textId="77777777" w:rsidR="00A848B2" w:rsidRPr="00B6357E" w:rsidRDefault="00A848B2" w:rsidP="001A2AAF">
            <w:pPr>
              <w:widowControl/>
              <w:spacing w:line="200" w:lineRule="exact"/>
              <w:ind w:right="-1"/>
              <w:rPr>
                <w:rFonts w:asciiTheme="minorEastAsia" w:hAnsiTheme="minorEastAsia"/>
                <w:sz w:val="17"/>
                <w:szCs w:val="17"/>
              </w:rPr>
            </w:pPr>
            <w:r w:rsidRPr="00B6357E">
              <w:rPr>
                <w:rFonts w:asciiTheme="minorEastAsia" w:hAnsiTheme="minorEastAsia" w:hint="eastAsia"/>
                <w:sz w:val="17"/>
                <w:szCs w:val="17"/>
              </w:rPr>
              <w:t>重視するポイント</w:t>
            </w:r>
          </w:p>
        </w:tc>
      </w:tr>
      <w:tr w:rsidR="00A848B2" w:rsidRPr="00B6357E" w14:paraId="0E1DCF56" w14:textId="77777777" w:rsidTr="001A2AAF">
        <w:trPr>
          <w:trHeight w:val="219"/>
        </w:trPr>
        <w:tc>
          <w:tcPr>
            <w:tcW w:w="567" w:type="dxa"/>
            <w:vMerge w:val="restart"/>
            <w:textDirection w:val="tbRlV"/>
            <w:vAlign w:val="center"/>
          </w:tcPr>
          <w:p w14:paraId="7B5FD0A7" w14:textId="77777777" w:rsidR="00A848B2" w:rsidRPr="00B6357E" w:rsidRDefault="00A848B2" w:rsidP="00924010">
            <w:pPr>
              <w:widowControl/>
              <w:spacing w:line="200" w:lineRule="exact"/>
              <w:ind w:left="113" w:right="-1"/>
              <w:jc w:val="center"/>
              <w:rPr>
                <w:rFonts w:asciiTheme="minorEastAsia" w:hAnsiTheme="minorEastAsia"/>
                <w:sz w:val="17"/>
                <w:szCs w:val="17"/>
              </w:rPr>
            </w:pPr>
            <w:r w:rsidRPr="00B6357E">
              <w:rPr>
                <w:rFonts w:asciiTheme="minorEastAsia" w:hAnsiTheme="minorEastAsia" w:hint="eastAsia"/>
                <w:sz w:val="17"/>
                <w:szCs w:val="17"/>
              </w:rPr>
              <w:t>要件審査</w:t>
            </w:r>
          </w:p>
        </w:tc>
        <w:tc>
          <w:tcPr>
            <w:tcW w:w="1276" w:type="dxa"/>
            <w:vAlign w:val="center"/>
          </w:tcPr>
          <w:p w14:paraId="25D48FAE" w14:textId="77777777" w:rsidR="00A848B2" w:rsidRPr="00B6357E" w:rsidRDefault="00A848B2" w:rsidP="00E636DF">
            <w:pPr>
              <w:widowControl/>
              <w:spacing w:line="200" w:lineRule="exact"/>
              <w:ind w:right="-1"/>
              <w:jc w:val="center"/>
              <w:rPr>
                <w:rFonts w:asciiTheme="minorEastAsia" w:hAnsiTheme="minorEastAsia"/>
                <w:sz w:val="17"/>
                <w:szCs w:val="17"/>
              </w:rPr>
            </w:pPr>
            <w:r w:rsidRPr="00B6357E">
              <w:rPr>
                <w:rFonts w:hint="eastAsia"/>
                <w:sz w:val="17"/>
                <w:szCs w:val="17"/>
              </w:rPr>
              <w:t>フォローアップの目的</w:t>
            </w:r>
          </w:p>
        </w:tc>
        <w:tc>
          <w:tcPr>
            <w:tcW w:w="7796" w:type="dxa"/>
            <w:vAlign w:val="center"/>
          </w:tcPr>
          <w:p w14:paraId="6698C72C" w14:textId="67D1461C" w:rsidR="00A848B2" w:rsidRPr="00B6357E" w:rsidRDefault="00A848B2" w:rsidP="001A2AAF">
            <w:pPr>
              <w:widowControl/>
              <w:adjustRightInd w:val="0"/>
              <w:spacing w:line="200" w:lineRule="exact"/>
              <w:rPr>
                <w:rFonts w:asciiTheme="minorEastAsia" w:hAnsiTheme="minorEastAsia"/>
                <w:sz w:val="17"/>
                <w:szCs w:val="17"/>
              </w:rPr>
            </w:pPr>
            <w:r w:rsidRPr="00B6357E">
              <w:rPr>
                <w:rFonts w:asciiTheme="minorEastAsia" w:hAnsiTheme="minorEastAsia" w:hint="eastAsia"/>
                <w:sz w:val="17"/>
                <w:szCs w:val="17"/>
              </w:rPr>
              <w:t>・フォローアップの目的に合致しているか。</w:t>
            </w:r>
          </w:p>
        </w:tc>
      </w:tr>
      <w:tr w:rsidR="00924010" w:rsidRPr="00B6357E" w14:paraId="0AA3463D" w14:textId="77777777" w:rsidTr="001A2AAF">
        <w:trPr>
          <w:trHeight w:val="559"/>
        </w:trPr>
        <w:tc>
          <w:tcPr>
            <w:tcW w:w="567" w:type="dxa"/>
            <w:vMerge/>
            <w:vAlign w:val="center"/>
          </w:tcPr>
          <w:p w14:paraId="28A7BC62"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11FFFF68" w14:textId="77777777" w:rsidR="00E636DF" w:rsidRPr="00B6357E" w:rsidRDefault="00924010" w:rsidP="00E636DF">
            <w:pPr>
              <w:widowControl/>
              <w:spacing w:line="200" w:lineRule="exact"/>
              <w:ind w:right="-1"/>
              <w:jc w:val="center"/>
              <w:rPr>
                <w:sz w:val="17"/>
                <w:szCs w:val="17"/>
              </w:rPr>
            </w:pPr>
            <w:r w:rsidRPr="00B6357E">
              <w:rPr>
                <w:rFonts w:hint="eastAsia"/>
                <w:sz w:val="17"/>
                <w:szCs w:val="17"/>
              </w:rPr>
              <w:t>明確な課題、実証技術の主目的、資産の継続的な活用</w:t>
            </w:r>
          </w:p>
          <w:p w14:paraId="45F2C089" w14:textId="6363485E" w:rsidR="00924010" w:rsidRPr="00B6357E" w:rsidRDefault="00E636DF" w:rsidP="00E636DF">
            <w:pPr>
              <w:widowControl/>
              <w:spacing w:line="200" w:lineRule="exact"/>
              <w:ind w:right="-1"/>
              <w:jc w:val="center"/>
              <w:rPr>
                <w:rFonts w:asciiTheme="minorEastAsia" w:hAnsiTheme="minorEastAsia"/>
                <w:sz w:val="17"/>
                <w:szCs w:val="17"/>
              </w:rPr>
            </w:pPr>
            <w:r w:rsidRPr="00B6357E">
              <w:rPr>
                <w:rFonts w:hint="eastAsia"/>
                <w:sz w:val="17"/>
                <w:szCs w:val="17"/>
              </w:rPr>
              <w:t>、</w:t>
            </w:r>
            <w:r w:rsidR="00924010" w:rsidRPr="00B6357E">
              <w:rPr>
                <w:rFonts w:hint="eastAsia"/>
                <w:sz w:val="17"/>
                <w:szCs w:val="17"/>
              </w:rPr>
              <w:t>実証研究後の目標</w:t>
            </w:r>
          </w:p>
        </w:tc>
        <w:tc>
          <w:tcPr>
            <w:tcW w:w="7796" w:type="dxa"/>
            <w:vAlign w:val="center"/>
          </w:tcPr>
          <w:p w14:paraId="5D4D4705" w14:textId="77777777" w:rsidR="00924010" w:rsidRPr="00B6357E" w:rsidRDefault="00924010" w:rsidP="001A2AAF">
            <w:pPr>
              <w:widowControl/>
              <w:adjustRightInd w:val="0"/>
              <w:spacing w:line="200" w:lineRule="exact"/>
              <w:rPr>
                <w:rFonts w:asciiTheme="minorEastAsia" w:hAnsiTheme="minorEastAsia"/>
                <w:sz w:val="17"/>
                <w:szCs w:val="17"/>
              </w:rPr>
            </w:pPr>
            <w:r w:rsidRPr="00B6357E">
              <w:rPr>
                <w:rFonts w:asciiTheme="minorEastAsia" w:hAnsiTheme="minorEastAsia" w:hint="eastAsia"/>
                <w:sz w:val="17"/>
                <w:szCs w:val="17"/>
              </w:rPr>
              <w:t>・４項目</w:t>
            </w:r>
            <w:r w:rsidRPr="00B6357E">
              <w:rPr>
                <w:rFonts w:asciiTheme="minorEastAsia" w:hAnsiTheme="minorEastAsia" w:hint="eastAsia"/>
                <w:sz w:val="17"/>
                <w:szCs w:val="17"/>
                <w:vertAlign w:val="superscript"/>
              </w:rPr>
              <w:t>※</w:t>
            </w:r>
            <w:r w:rsidRPr="00B6357E">
              <w:rPr>
                <w:rFonts w:asciiTheme="minorEastAsia" w:hAnsiTheme="minorEastAsia" w:hint="eastAsia"/>
                <w:sz w:val="17"/>
                <w:szCs w:val="17"/>
              </w:rPr>
              <w:t>につき、事業化評価（実証研究への移行が決まった）時点から変更がないか。</w:t>
            </w:r>
          </w:p>
          <w:p w14:paraId="78AA634E" w14:textId="77777777" w:rsidR="00924010" w:rsidRPr="00B6357E" w:rsidRDefault="00924010" w:rsidP="001A2AAF">
            <w:pPr>
              <w:widowControl/>
              <w:adjustRightInd w:val="0"/>
              <w:spacing w:line="200" w:lineRule="exact"/>
              <w:rPr>
                <w:rFonts w:asciiTheme="minorEastAsia" w:hAnsiTheme="minorEastAsia"/>
                <w:sz w:val="17"/>
                <w:szCs w:val="17"/>
              </w:rPr>
            </w:pPr>
            <w:r w:rsidRPr="00B6357E">
              <w:rPr>
                <w:rFonts w:asciiTheme="minorEastAsia" w:hAnsiTheme="minorEastAsia" w:hint="eastAsia"/>
                <w:sz w:val="17"/>
                <w:szCs w:val="17"/>
              </w:rPr>
              <w:t>※</w:t>
            </w:r>
          </w:p>
          <w:p w14:paraId="3BB09508" w14:textId="77777777" w:rsidR="00924010" w:rsidRPr="00B6357E" w:rsidRDefault="00924010"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①明確な課題（実用化に向けた技術的課題が明確であること。または、実証を行う地域特有の運用上の課題が明確かつ挑戦的であること。）</w:t>
            </w:r>
          </w:p>
          <w:p w14:paraId="00522AC1" w14:textId="77777777" w:rsidR="00924010" w:rsidRPr="00B6357E" w:rsidRDefault="00924010" w:rsidP="001A2AAF">
            <w:pPr>
              <w:widowControl/>
              <w:adjustRightInd w:val="0"/>
              <w:spacing w:line="200" w:lineRule="exact"/>
              <w:rPr>
                <w:rFonts w:asciiTheme="minorEastAsia" w:hAnsiTheme="minorEastAsia"/>
                <w:sz w:val="17"/>
                <w:szCs w:val="17"/>
              </w:rPr>
            </w:pPr>
            <w:r w:rsidRPr="00B6357E">
              <w:rPr>
                <w:rFonts w:asciiTheme="minorEastAsia" w:hAnsiTheme="minorEastAsia" w:hint="eastAsia"/>
                <w:sz w:val="17"/>
                <w:szCs w:val="17"/>
              </w:rPr>
              <w:t>②実証技術の主目的（顕著なエネルギー消費削減効果・石油代替効果が期待できるもの。）</w:t>
            </w:r>
          </w:p>
          <w:p w14:paraId="6B3ECF3B" w14:textId="77777777" w:rsidR="00924010" w:rsidRPr="00B6357E" w:rsidRDefault="00924010" w:rsidP="001A2AAF">
            <w:pPr>
              <w:pStyle w:val="ae"/>
              <w:widowControl/>
              <w:numPr>
                <w:ilvl w:val="0"/>
                <w:numId w:val="40"/>
              </w:numPr>
              <w:adjustRightInd w:val="0"/>
              <w:spacing w:line="200" w:lineRule="exact"/>
              <w:ind w:leftChars="0" w:left="175" w:hanging="175"/>
              <w:rPr>
                <w:rFonts w:asciiTheme="minorEastAsia" w:hAnsiTheme="minorEastAsia"/>
                <w:sz w:val="17"/>
                <w:szCs w:val="17"/>
              </w:rPr>
            </w:pPr>
            <w:r w:rsidRPr="00B6357E">
              <w:rPr>
                <w:rFonts w:asciiTheme="minorEastAsia" w:hAnsiTheme="minorEastAsia" w:hint="eastAsia"/>
                <w:sz w:val="17"/>
                <w:szCs w:val="17"/>
              </w:rPr>
              <w:t>資産の継続的な活用（実証終了後に実証資産の継続的な活用が見込まれること。）</w:t>
            </w:r>
          </w:p>
          <w:p w14:paraId="4EA4281A" w14:textId="18FC8AFB" w:rsidR="00924010" w:rsidRPr="00B6357E" w:rsidRDefault="00924010" w:rsidP="001A2AAF">
            <w:pPr>
              <w:widowControl/>
              <w:adjustRightInd w:val="0"/>
              <w:spacing w:line="200" w:lineRule="exact"/>
              <w:rPr>
                <w:rFonts w:asciiTheme="minorEastAsia" w:hAnsiTheme="minorEastAsia"/>
                <w:sz w:val="17"/>
                <w:szCs w:val="17"/>
              </w:rPr>
            </w:pPr>
            <w:r w:rsidRPr="00B6357E">
              <w:rPr>
                <w:rFonts w:asciiTheme="minorEastAsia" w:hAnsiTheme="minorEastAsia" w:hint="eastAsia"/>
                <w:sz w:val="17"/>
                <w:szCs w:val="17"/>
              </w:rPr>
              <w:t>④実証研究後の目標（実証研究後、海外市場での普及が期待できる技術であること。または、制度的に先行している海外のエネルギー市場での実証を通じて、日本への成果還元が期待できること。）</w:t>
            </w:r>
          </w:p>
        </w:tc>
      </w:tr>
      <w:tr w:rsidR="00924010" w:rsidRPr="00B6357E" w14:paraId="24094CAB" w14:textId="77777777" w:rsidTr="001A2AAF">
        <w:trPr>
          <w:trHeight w:val="559"/>
        </w:trPr>
        <w:tc>
          <w:tcPr>
            <w:tcW w:w="567" w:type="dxa"/>
            <w:vMerge/>
            <w:vAlign w:val="center"/>
          </w:tcPr>
          <w:p w14:paraId="34CA4F01"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50459FB8" w14:textId="07BA0502"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提案者の財務状況</w:t>
            </w:r>
          </w:p>
        </w:tc>
        <w:tc>
          <w:tcPr>
            <w:tcW w:w="7796" w:type="dxa"/>
            <w:vAlign w:val="center"/>
          </w:tcPr>
          <w:p w14:paraId="2D2CA02B" w14:textId="374357A8" w:rsidR="00924010" w:rsidRPr="00B6357E" w:rsidRDefault="00924010" w:rsidP="00521DA0">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・フォローアップの遂行及び実証後の事業者独自の（本フォローアップではない）普及活動を行うことができる財務状況にあるか、又は資金調達力を有しているか。</w:t>
            </w:r>
          </w:p>
        </w:tc>
      </w:tr>
      <w:tr w:rsidR="00924010" w:rsidRPr="00B6357E" w14:paraId="6905AEB3" w14:textId="77777777" w:rsidTr="001A2AAF">
        <w:trPr>
          <w:trHeight w:val="559"/>
        </w:trPr>
        <w:tc>
          <w:tcPr>
            <w:tcW w:w="567" w:type="dxa"/>
            <w:vMerge/>
            <w:vAlign w:val="center"/>
          </w:tcPr>
          <w:p w14:paraId="13CEF4B2"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0369C5D7" w14:textId="77777777" w:rsidR="00E636DF" w:rsidRPr="00B6357E" w:rsidRDefault="00924010" w:rsidP="00E636DF">
            <w:pPr>
              <w:widowControl/>
              <w:spacing w:line="200" w:lineRule="exact"/>
              <w:ind w:right="-1"/>
              <w:jc w:val="center"/>
              <w:rPr>
                <w:sz w:val="17"/>
                <w:szCs w:val="17"/>
              </w:rPr>
            </w:pPr>
            <w:r w:rsidRPr="00B6357E">
              <w:rPr>
                <w:rFonts w:hint="eastAsia"/>
                <w:sz w:val="17"/>
                <w:szCs w:val="17"/>
              </w:rPr>
              <w:t>実証研究の</w:t>
            </w:r>
          </w:p>
          <w:p w14:paraId="63F8BBA1" w14:textId="77777777" w:rsidR="00E636DF" w:rsidRPr="00B6357E" w:rsidRDefault="00924010" w:rsidP="00E636DF">
            <w:pPr>
              <w:widowControl/>
              <w:spacing w:line="200" w:lineRule="exact"/>
              <w:ind w:right="-1"/>
              <w:jc w:val="center"/>
              <w:rPr>
                <w:sz w:val="17"/>
                <w:szCs w:val="17"/>
              </w:rPr>
            </w:pPr>
            <w:r w:rsidRPr="00B6357E">
              <w:rPr>
                <w:rFonts w:hint="eastAsia"/>
                <w:sz w:val="17"/>
                <w:szCs w:val="17"/>
              </w:rPr>
              <w:t>成果目標の</w:t>
            </w:r>
          </w:p>
          <w:p w14:paraId="058E0977" w14:textId="0BD776E4"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達成</w:t>
            </w:r>
          </w:p>
        </w:tc>
        <w:tc>
          <w:tcPr>
            <w:tcW w:w="7796" w:type="dxa"/>
            <w:vAlign w:val="center"/>
          </w:tcPr>
          <w:p w14:paraId="6BC7BF60" w14:textId="3C8507EA" w:rsidR="00924010" w:rsidRPr="00B6357E" w:rsidRDefault="00924010" w:rsidP="001A2AAF">
            <w:pPr>
              <w:widowControl/>
              <w:adjustRightInd w:val="0"/>
              <w:spacing w:line="200" w:lineRule="exact"/>
              <w:rPr>
                <w:rFonts w:asciiTheme="minorEastAsia" w:hAnsiTheme="minorEastAsia"/>
                <w:sz w:val="17"/>
                <w:szCs w:val="17"/>
              </w:rPr>
            </w:pPr>
            <w:r w:rsidRPr="00B6357E">
              <w:rPr>
                <w:rFonts w:asciiTheme="minorEastAsia" w:hAnsiTheme="minorEastAsia" w:hint="eastAsia"/>
                <w:sz w:val="17"/>
                <w:szCs w:val="17"/>
              </w:rPr>
              <w:t>・実証研究で設定した技術的目標（その他の目標があればそれも）が達成されたか。</w:t>
            </w:r>
          </w:p>
        </w:tc>
      </w:tr>
      <w:tr w:rsidR="00924010" w:rsidRPr="00B6357E" w14:paraId="4C82E61A" w14:textId="77777777" w:rsidTr="00BD35DA">
        <w:trPr>
          <w:trHeight w:val="559"/>
        </w:trPr>
        <w:tc>
          <w:tcPr>
            <w:tcW w:w="567" w:type="dxa"/>
            <w:vMerge/>
            <w:vAlign w:val="center"/>
          </w:tcPr>
          <w:p w14:paraId="1A0BE75D"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1ADE431A" w14:textId="77777777" w:rsidR="00E636DF" w:rsidRPr="00B6357E" w:rsidRDefault="00924010" w:rsidP="00E636DF">
            <w:pPr>
              <w:widowControl/>
              <w:spacing w:line="200" w:lineRule="exact"/>
              <w:ind w:right="-1"/>
              <w:jc w:val="center"/>
              <w:rPr>
                <w:sz w:val="17"/>
                <w:szCs w:val="17"/>
              </w:rPr>
            </w:pPr>
            <w:r w:rsidRPr="00B6357E">
              <w:rPr>
                <w:rFonts w:hint="eastAsia"/>
                <w:sz w:val="17"/>
                <w:szCs w:val="17"/>
              </w:rPr>
              <w:t>国・地域の</w:t>
            </w:r>
          </w:p>
          <w:p w14:paraId="55B7A88F" w14:textId="5842EF2C"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妥当性</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241A5193" w14:textId="77777777" w:rsidR="00924010" w:rsidRPr="00B6357E" w:rsidRDefault="00924010" w:rsidP="001A2AAF">
            <w:pPr>
              <w:widowControl/>
              <w:spacing w:line="200" w:lineRule="exact"/>
              <w:ind w:left="170" w:right="-1" w:hangingChars="100" w:hanging="170"/>
              <w:rPr>
                <w:rFonts w:asciiTheme="minorEastAsia" w:hAnsiTheme="minorEastAsia" w:cs="ＭＳ Ｐゴシック"/>
                <w:color w:val="000000"/>
                <w:sz w:val="17"/>
                <w:szCs w:val="17"/>
              </w:rPr>
            </w:pPr>
            <w:r w:rsidRPr="00B6357E">
              <w:rPr>
                <w:rFonts w:asciiTheme="minorEastAsia" w:hAnsiTheme="minorEastAsia" w:hint="eastAsia"/>
                <w:color w:val="000000"/>
                <w:sz w:val="17"/>
                <w:szCs w:val="17"/>
              </w:rPr>
              <w:t>・対象とした国・地域において、対象技術に対するニーズが強く存在し、フォローアップ後に大幅な普及が見込まれるか。または、日本にはない市場環境が存在するなど、その国でフォローアップを行う妥当性が十分あるか。</w:t>
            </w:r>
          </w:p>
          <w:p w14:paraId="01CA649F" w14:textId="28169D6F" w:rsidR="00924010" w:rsidRPr="00B6357E" w:rsidRDefault="00521DA0" w:rsidP="00521DA0">
            <w:pPr>
              <w:widowControl/>
              <w:adjustRightInd w:val="0"/>
              <w:spacing w:line="200" w:lineRule="exact"/>
              <w:ind w:left="170" w:hangingChars="100" w:hanging="170"/>
              <w:rPr>
                <w:rFonts w:asciiTheme="minorEastAsia" w:hAnsiTheme="minorEastAsia"/>
                <w:sz w:val="17"/>
                <w:szCs w:val="17"/>
              </w:rPr>
            </w:pPr>
            <w:r>
              <w:rPr>
                <w:rFonts w:asciiTheme="minorEastAsia" w:hAnsiTheme="minorEastAsia" w:cs="ＭＳ Ｐゴシック" w:hint="eastAsia"/>
                <w:color w:val="000000"/>
                <w:sz w:val="17"/>
                <w:szCs w:val="17"/>
              </w:rPr>
              <w:t>・</w:t>
            </w:r>
            <w:r w:rsidR="00924010" w:rsidRPr="00B6357E">
              <w:rPr>
                <w:rFonts w:asciiTheme="minorEastAsia" w:hAnsiTheme="minorEastAsia" w:hint="eastAsia"/>
                <w:color w:val="000000"/>
                <w:sz w:val="17"/>
                <w:szCs w:val="17"/>
              </w:rPr>
              <w:t>日本で普及していない技術である場合には、対象国・地域で普及すると考える理由が明確に示され、その国・地域でフォローアップを行う妥当性が十分あるか。</w:t>
            </w:r>
          </w:p>
        </w:tc>
      </w:tr>
      <w:tr w:rsidR="00924010" w:rsidRPr="00B6357E" w14:paraId="4267CC29" w14:textId="77777777" w:rsidTr="001A2AAF">
        <w:trPr>
          <w:trHeight w:val="416"/>
        </w:trPr>
        <w:tc>
          <w:tcPr>
            <w:tcW w:w="567" w:type="dxa"/>
            <w:vMerge w:val="restart"/>
            <w:textDirection w:val="tbRlV"/>
            <w:vAlign w:val="center"/>
          </w:tcPr>
          <w:p w14:paraId="54C25215" w14:textId="77777777" w:rsidR="00924010" w:rsidRPr="00B6357E" w:rsidRDefault="00924010" w:rsidP="00E636DF">
            <w:pPr>
              <w:widowControl/>
              <w:spacing w:line="200" w:lineRule="exact"/>
              <w:ind w:left="113" w:right="-1"/>
              <w:jc w:val="left"/>
              <w:rPr>
                <w:rFonts w:asciiTheme="minorEastAsia" w:hAnsiTheme="minorEastAsia"/>
                <w:sz w:val="17"/>
                <w:szCs w:val="17"/>
              </w:rPr>
            </w:pPr>
            <w:r w:rsidRPr="00B6357E">
              <w:rPr>
                <w:rFonts w:asciiTheme="minorEastAsia" w:hAnsiTheme="minorEastAsia" w:hint="eastAsia"/>
                <w:sz w:val="17"/>
                <w:szCs w:val="17"/>
              </w:rPr>
              <w:t>フォローアップの内容</w:t>
            </w:r>
          </w:p>
        </w:tc>
        <w:tc>
          <w:tcPr>
            <w:tcW w:w="1276" w:type="dxa"/>
            <w:vAlign w:val="center"/>
          </w:tcPr>
          <w:p w14:paraId="49EE1282" w14:textId="77777777" w:rsidR="00E636DF" w:rsidRPr="00B6357E" w:rsidRDefault="00E636DF" w:rsidP="00E636DF">
            <w:pPr>
              <w:widowControl/>
              <w:spacing w:line="200" w:lineRule="exact"/>
              <w:ind w:right="-1"/>
              <w:jc w:val="center"/>
              <w:rPr>
                <w:sz w:val="17"/>
                <w:szCs w:val="17"/>
              </w:rPr>
            </w:pPr>
            <w:r w:rsidRPr="00B6357E">
              <w:rPr>
                <w:rFonts w:asciiTheme="minorEastAsia" w:hAnsiTheme="minorEastAsia" w:hint="eastAsia"/>
                <w:sz w:val="17"/>
                <w:szCs w:val="17"/>
              </w:rPr>
              <w:t>ＮＥＤＯ</w:t>
            </w:r>
            <w:r w:rsidR="00924010" w:rsidRPr="00B6357E">
              <w:rPr>
                <w:rFonts w:hint="eastAsia"/>
                <w:sz w:val="17"/>
                <w:szCs w:val="17"/>
              </w:rPr>
              <w:t>が</w:t>
            </w:r>
          </w:p>
          <w:p w14:paraId="3DD3C9EB" w14:textId="4D48E0B7"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資金を投じることで得られる効果</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7B09CF6F" w14:textId="6E0B22E2" w:rsidR="00924010" w:rsidRPr="00B6357E" w:rsidRDefault="00924010" w:rsidP="001A2AAF">
            <w:pPr>
              <w:widowControl/>
              <w:spacing w:line="200" w:lineRule="exact"/>
              <w:ind w:left="170" w:right="-1" w:hangingChars="100" w:hanging="170"/>
              <w:rPr>
                <w:rFonts w:asciiTheme="minorEastAsia" w:hAnsiTheme="minorEastAsia"/>
                <w:sz w:val="17"/>
                <w:szCs w:val="17"/>
              </w:rPr>
            </w:pPr>
            <w:r w:rsidRPr="00B6357E">
              <w:rPr>
                <w:rFonts w:asciiTheme="minorEastAsia" w:hAnsiTheme="minorEastAsia" w:cs="ＭＳ Ｐゴシック" w:hint="eastAsia"/>
                <w:color w:val="000000"/>
                <w:sz w:val="17"/>
                <w:szCs w:val="17"/>
              </w:rPr>
              <w:t>・</w:t>
            </w:r>
            <w:r w:rsidR="00E636DF" w:rsidRPr="00B6357E">
              <w:rPr>
                <w:rFonts w:asciiTheme="minorEastAsia" w:hAnsiTheme="minorEastAsia" w:hint="eastAsia"/>
                <w:color w:val="000000"/>
                <w:sz w:val="17"/>
                <w:szCs w:val="17"/>
              </w:rPr>
              <w:t>ＮＥＤＯ</w:t>
            </w:r>
            <w:r w:rsidRPr="00B6357E">
              <w:rPr>
                <w:rFonts w:asciiTheme="minorEastAsia" w:hAnsiTheme="minorEastAsia" w:hint="eastAsia"/>
                <w:color w:val="000000"/>
                <w:sz w:val="17"/>
                <w:szCs w:val="17"/>
              </w:rPr>
              <w:t>が資金を投じることによって大きな効果が期待できるか。</w:t>
            </w:r>
          </w:p>
        </w:tc>
      </w:tr>
      <w:tr w:rsidR="00924010" w:rsidRPr="00B6357E" w14:paraId="79C20903" w14:textId="77777777" w:rsidTr="00852D12">
        <w:trPr>
          <w:trHeight w:val="656"/>
        </w:trPr>
        <w:tc>
          <w:tcPr>
            <w:tcW w:w="567" w:type="dxa"/>
            <w:vMerge/>
            <w:vAlign w:val="center"/>
          </w:tcPr>
          <w:p w14:paraId="2310296C"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3E11D69F" w14:textId="23814F12"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フォローアップの全体計画の妥当性</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2F0171EB" w14:textId="77777777" w:rsidR="00521DA0" w:rsidRDefault="00924010" w:rsidP="00521DA0">
            <w:pPr>
              <w:widowControl/>
              <w:spacing w:line="200" w:lineRule="exact"/>
              <w:ind w:right="-1"/>
              <w:rPr>
                <w:rFonts w:asciiTheme="minorEastAsia" w:hAnsiTheme="minorEastAsia"/>
                <w:color w:val="000000"/>
                <w:sz w:val="17"/>
                <w:szCs w:val="17"/>
              </w:rPr>
            </w:pP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想定している実施場所は適切か。</w:t>
            </w:r>
            <w:r w:rsidRPr="00B6357E">
              <w:rPr>
                <w:rFonts w:asciiTheme="minorEastAsia" w:hAnsiTheme="minorEastAsia" w:hint="eastAsia"/>
                <w:color w:val="000000"/>
                <w:sz w:val="17"/>
                <w:szCs w:val="17"/>
              </w:rPr>
              <w:br/>
            </w: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スケジュール及び予算額は妥当であり、具体的かつ実現可能な計画となっているか。</w:t>
            </w:r>
            <w:r w:rsidRPr="00B6357E">
              <w:rPr>
                <w:rFonts w:asciiTheme="minorEastAsia" w:hAnsiTheme="minorEastAsia" w:hint="eastAsia"/>
                <w:color w:val="000000"/>
                <w:sz w:val="17"/>
                <w:szCs w:val="17"/>
              </w:rPr>
              <w:br/>
            </w: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当該事業の実施にあたり、効率的な実施内容となっているか。</w:t>
            </w:r>
          </w:p>
          <w:p w14:paraId="4D63690D" w14:textId="2424B35B" w:rsidR="00521DA0" w:rsidRPr="00521DA0" w:rsidRDefault="00924010" w:rsidP="00521DA0">
            <w:pPr>
              <w:widowControl/>
              <w:spacing w:line="200" w:lineRule="exact"/>
              <w:ind w:left="170" w:right="-1" w:hangingChars="100" w:hanging="170"/>
              <w:rPr>
                <w:rFonts w:asciiTheme="minorEastAsia" w:hAnsiTheme="minorEastAsia"/>
                <w:color w:val="000000"/>
                <w:sz w:val="17"/>
                <w:szCs w:val="17"/>
              </w:rPr>
            </w:pP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日本及び対象国・地域において、当該事業の実施に必要な体制（技術者、設備等含む）が記載されているか。</w:t>
            </w:r>
          </w:p>
        </w:tc>
      </w:tr>
      <w:tr w:rsidR="00924010" w:rsidRPr="00B6357E" w14:paraId="4B8834FA" w14:textId="77777777" w:rsidTr="00852D12">
        <w:trPr>
          <w:trHeight w:val="988"/>
        </w:trPr>
        <w:tc>
          <w:tcPr>
            <w:tcW w:w="567" w:type="dxa"/>
            <w:vMerge/>
            <w:vAlign w:val="center"/>
          </w:tcPr>
          <w:p w14:paraId="23E0AA82"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7CF9FEC9" w14:textId="3C49D708"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フォローアップの成果目標の具体性及び妥当性</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075C74B1" w14:textId="77777777" w:rsidR="00924010" w:rsidRPr="00B6357E" w:rsidRDefault="00924010" w:rsidP="001A2AAF">
            <w:pPr>
              <w:widowControl/>
              <w:spacing w:line="200" w:lineRule="exact"/>
              <w:ind w:right="-1"/>
              <w:rPr>
                <w:rFonts w:asciiTheme="minorEastAsia" w:hAnsiTheme="minorEastAsia"/>
                <w:color w:val="000000"/>
                <w:sz w:val="17"/>
                <w:szCs w:val="17"/>
              </w:rPr>
            </w:pP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フォローアップの実施によって達成を目指す目標が適切に設定され、その根拠は明確か。</w:t>
            </w:r>
          </w:p>
          <w:p w14:paraId="12C931CD" w14:textId="77B0CFD3" w:rsidR="00924010" w:rsidRPr="00B6357E" w:rsidRDefault="00924010" w:rsidP="00923018">
            <w:pPr>
              <w:widowControl/>
              <w:spacing w:line="200" w:lineRule="exact"/>
              <w:ind w:right="-1"/>
              <w:rPr>
                <w:rFonts w:asciiTheme="minorEastAsia" w:hAnsiTheme="minorEastAsia"/>
                <w:sz w:val="17"/>
                <w:szCs w:val="17"/>
              </w:rPr>
            </w:pPr>
            <w:r w:rsidRPr="00B6357E">
              <w:rPr>
                <w:rFonts w:asciiTheme="minorEastAsia" w:hAnsiTheme="minorEastAsia" w:hint="eastAsia"/>
                <w:color w:val="000000"/>
                <w:sz w:val="17"/>
                <w:szCs w:val="17"/>
              </w:rPr>
              <w:t>・その他の成果目標がある場合は、具体的に記載できているか。</w:t>
            </w:r>
          </w:p>
        </w:tc>
      </w:tr>
      <w:tr w:rsidR="00924010" w:rsidRPr="00B6357E" w14:paraId="3F4947EE" w14:textId="77777777" w:rsidTr="001A2AAF">
        <w:trPr>
          <w:trHeight w:val="988"/>
        </w:trPr>
        <w:tc>
          <w:tcPr>
            <w:tcW w:w="567" w:type="dxa"/>
            <w:vMerge/>
            <w:vAlign w:val="center"/>
          </w:tcPr>
          <w:p w14:paraId="43653ACE"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1741DA0F" w14:textId="77777777" w:rsidR="00E636DF" w:rsidRPr="00B6357E" w:rsidRDefault="00924010" w:rsidP="00E636DF">
            <w:pPr>
              <w:widowControl/>
              <w:spacing w:line="200" w:lineRule="exact"/>
              <w:ind w:right="-1"/>
              <w:jc w:val="center"/>
              <w:rPr>
                <w:sz w:val="17"/>
                <w:szCs w:val="17"/>
              </w:rPr>
            </w:pPr>
            <w:r w:rsidRPr="00B6357E">
              <w:rPr>
                <w:rFonts w:hint="eastAsia"/>
                <w:sz w:val="17"/>
                <w:szCs w:val="17"/>
              </w:rPr>
              <w:t>フォローアップを実施する上で必要な</w:t>
            </w:r>
          </w:p>
          <w:p w14:paraId="1D8DBE77" w14:textId="5BC1074C"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手続の網羅性</w:t>
            </w:r>
          </w:p>
        </w:tc>
        <w:tc>
          <w:tcPr>
            <w:tcW w:w="7796" w:type="dxa"/>
            <w:tcBorders>
              <w:top w:val="nil"/>
              <w:left w:val="single" w:sz="4" w:space="0" w:color="auto"/>
              <w:bottom w:val="single" w:sz="4" w:space="0" w:color="auto"/>
              <w:right w:val="single" w:sz="4" w:space="0" w:color="auto"/>
            </w:tcBorders>
            <w:shd w:val="clear" w:color="000000" w:fill="FFFFFF"/>
            <w:vAlign w:val="center"/>
          </w:tcPr>
          <w:p w14:paraId="1A07FB88" w14:textId="12ACC4BD" w:rsidR="00924010" w:rsidRPr="00B6357E" w:rsidRDefault="00924010" w:rsidP="001A2AAF">
            <w:pPr>
              <w:widowControl/>
              <w:spacing w:line="200" w:lineRule="exact"/>
              <w:ind w:left="170" w:right="-1" w:hangingChars="100" w:hanging="170"/>
              <w:rPr>
                <w:rFonts w:asciiTheme="minorEastAsia" w:hAnsiTheme="minorEastAsia"/>
                <w:sz w:val="17"/>
                <w:szCs w:val="17"/>
              </w:rPr>
            </w:pP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フォローアップを実施するうえで必要な各種手続きについて、確認できているか。</w:t>
            </w:r>
          </w:p>
        </w:tc>
      </w:tr>
      <w:tr w:rsidR="00924010" w:rsidRPr="00B6357E" w14:paraId="48A4F614" w14:textId="77777777" w:rsidTr="001A2AAF">
        <w:trPr>
          <w:trHeight w:val="745"/>
        </w:trPr>
        <w:tc>
          <w:tcPr>
            <w:tcW w:w="567" w:type="dxa"/>
            <w:vMerge/>
            <w:vAlign w:val="center"/>
          </w:tcPr>
          <w:p w14:paraId="79593FC9"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30E80A79" w14:textId="77777777" w:rsidR="00E636DF" w:rsidRPr="00B6357E" w:rsidRDefault="00924010" w:rsidP="00E636DF">
            <w:pPr>
              <w:widowControl/>
              <w:spacing w:line="200" w:lineRule="exact"/>
              <w:ind w:right="-1"/>
              <w:jc w:val="center"/>
              <w:rPr>
                <w:sz w:val="17"/>
                <w:szCs w:val="17"/>
              </w:rPr>
            </w:pPr>
            <w:r w:rsidRPr="00B6357E">
              <w:rPr>
                <w:rFonts w:hint="eastAsia"/>
                <w:sz w:val="17"/>
                <w:szCs w:val="17"/>
              </w:rPr>
              <w:t>フォローアップ実施中の</w:t>
            </w:r>
          </w:p>
          <w:p w14:paraId="684AE8E8" w14:textId="5457370F" w:rsidR="00923018" w:rsidRPr="00B6357E" w:rsidRDefault="00924010" w:rsidP="00E636DF">
            <w:pPr>
              <w:widowControl/>
              <w:spacing w:line="200" w:lineRule="exact"/>
              <w:ind w:right="-1"/>
              <w:jc w:val="center"/>
              <w:rPr>
                <w:sz w:val="17"/>
                <w:szCs w:val="17"/>
              </w:rPr>
            </w:pPr>
            <w:r w:rsidRPr="00B6357E">
              <w:rPr>
                <w:rFonts w:hint="eastAsia"/>
                <w:sz w:val="17"/>
                <w:szCs w:val="17"/>
              </w:rPr>
              <w:t>リスク管理の</w:t>
            </w:r>
          </w:p>
          <w:p w14:paraId="6FF1096A" w14:textId="2FABA5BE"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hint="eastAsia"/>
                <w:sz w:val="17"/>
                <w:szCs w:val="17"/>
              </w:rPr>
              <w:t>妥当性</w:t>
            </w:r>
          </w:p>
        </w:tc>
        <w:tc>
          <w:tcPr>
            <w:tcW w:w="7796" w:type="dxa"/>
            <w:tcBorders>
              <w:top w:val="nil"/>
              <w:left w:val="single" w:sz="4" w:space="0" w:color="auto"/>
              <w:bottom w:val="single" w:sz="4" w:space="0" w:color="auto"/>
              <w:right w:val="single" w:sz="4" w:space="0" w:color="auto"/>
            </w:tcBorders>
            <w:shd w:val="clear" w:color="000000" w:fill="FFFFFF"/>
            <w:vAlign w:val="center"/>
          </w:tcPr>
          <w:p w14:paraId="0D030A0B" w14:textId="161C708B" w:rsidR="00924010" w:rsidRPr="00B6357E" w:rsidRDefault="00924010" w:rsidP="00521DA0">
            <w:pPr>
              <w:widowControl/>
              <w:spacing w:line="200" w:lineRule="exact"/>
              <w:ind w:left="170" w:right="-1" w:hangingChars="100" w:hanging="170"/>
              <w:rPr>
                <w:rFonts w:asciiTheme="minorEastAsia" w:hAnsiTheme="minorEastAsia"/>
                <w:sz w:val="17"/>
                <w:szCs w:val="17"/>
              </w:rPr>
            </w:pPr>
            <w:r w:rsidRPr="00B6357E">
              <w:rPr>
                <w:rFonts w:asciiTheme="minorEastAsia" w:hAnsiTheme="minorEastAsia" w:cs="ＭＳ Ｐゴシック" w:hint="eastAsia"/>
                <w:color w:val="000000"/>
                <w:sz w:val="17"/>
                <w:szCs w:val="17"/>
              </w:rPr>
              <w:t>・</w:t>
            </w:r>
            <w:r w:rsidRPr="00B6357E">
              <w:rPr>
                <w:rFonts w:asciiTheme="minorEastAsia" w:hAnsiTheme="minorEastAsia" w:hint="eastAsia"/>
                <w:color w:val="000000"/>
                <w:sz w:val="17"/>
                <w:szCs w:val="17"/>
              </w:rPr>
              <w:t>実証研究の終了時点までのリスクマネジメント管理シートが適切に更新され、かつ、起こりやすさと影響の大きさについての記載が</w:t>
            </w:r>
            <w:r w:rsidR="00E636DF" w:rsidRPr="00B6357E">
              <w:rPr>
                <w:rFonts w:asciiTheme="minorEastAsia" w:hAnsiTheme="minorEastAsia" w:hint="eastAsia"/>
                <w:color w:val="000000"/>
                <w:sz w:val="17"/>
                <w:szCs w:val="17"/>
              </w:rPr>
              <w:t>ＮＥＤＯ</w:t>
            </w:r>
            <w:r w:rsidRPr="00B6357E">
              <w:rPr>
                <w:rFonts w:asciiTheme="minorEastAsia" w:hAnsiTheme="minorEastAsia" w:hint="eastAsia"/>
                <w:color w:val="000000"/>
                <w:sz w:val="17"/>
                <w:szCs w:val="17"/>
              </w:rPr>
              <w:t>として許容できる範囲となっているか。</w:t>
            </w:r>
          </w:p>
        </w:tc>
      </w:tr>
      <w:tr w:rsidR="00924010" w:rsidRPr="00B6357E" w14:paraId="769998C8" w14:textId="77777777" w:rsidTr="00BD35DA">
        <w:trPr>
          <w:trHeight w:val="401"/>
        </w:trPr>
        <w:tc>
          <w:tcPr>
            <w:tcW w:w="567" w:type="dxa"/>
            <w:vMerge/>
            <w:vAlign w:val="center"/>
          </w:tcPr>
          <w:p w14:paraId="7B812BF0" w14:textId="77777777" w:rsidR="00924010" w:rsidRPr="00B6357E" w:rsidRDefault="00924010" w:rsidP="001A2AAF">
            <w:pPr>
              <w:widowControl/>
              <w:spacing w:line="200" w:lineRule="exact"/>
              <w:ind w:right="-1"/>
              <w:rPr>
                <w:rFonts w:asciiTheme="minorEastAsia" w:hAnsiTheme="minorEastAsia"/>
                <w:sz w:val="17"/>
                <w:szCs w:val="17"/>
              </w:rPr>
            </w:pPr>
          </w:p>
        </w:tc>
        <w:tc>
          <w:tcPr>
            <w:tcW w:w="1276" w:type="dxa"/>
            <w:vAlign w:val="center"/>
          </w:tcPr>
          <w:p w14:paraId="257F8BC0" w14:textId="7D09DD6F" w:rsidR="00924010" w:rsidRPr="00B6357E" w:rsidRDefault="00924010" w:rsidP="00E636DF">
            <w:pPr>
              <w:widowControl/>
              <w:spacing w:line="200" w:lineRule="exact"/>
              <w:ind w:right="-1"/>
              <w:jc w:val="center"/>
              <w:rPr>
                <w:rFonts w:asciiTheme="minorEastAsia" w:hAnsiTheme="minorEastAsia"/>
                <w:sz w:val="17"/>
                <w:szCs w:val="17"/>
              </w:rPr>
            </w:pPr>
            <w:r w:rsidRPr="00B6357E">
              <w:rPr>
                <w:rFonts w:asciiTheme="minorEastAsia" w:hAnsiTheme="minorEastAsia" w:hint="eastAsia"/>
                <w:sz w:val="17"/>
                <w:szCs w:val="17"/>
              </w:rPr>
              <w:t>市場</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71B559F6" w14:textId="77777777" w:rsidR="00924010" w:rsidRPr="00B6357E" w:rsidRDefault="00924010" w:rsidP="001A2AAF">
            <w:pPr>
              <w:widowControl/>
              <w:adjustRightInd w:val="0"/>
              <w:spacing w:line="200" w:lineRule="exact"/>
              <w:rPr>
                <w:rFonts w:asciiTheme="minorEastAsia" w:hAnsiTheme="minorEastAsia"/>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ターゲットとする市場は、明確に定義されているか。</w:t>
            </w:r>
          </w:p>
          <w:p w14:paraId="29211E71" w14:textId="1F8A9F72" w:rsidR="00924010" w:rsidRPr="00B6357E" w:rsidRDefault="00924010" w:rsidP="001A2AAF">
            <w:pPr>
              <w:widowControl/>
              <w:spacing w:line="200" w:lineRule="exact"/>
              <w:ind w:right="-1"/>
              <w:rPr>
                <w:rFonts w:asciiTheme="minorEastAsia" w:hAnsiTheme="minorEastAsia"/>
                <w:sz w:val="17"/>
                <w:szCs w:val="17"/>
              </w:rPr>
            </w:pPr>
            <w:r w:rsidRPr="00B6357E">
              <w:rPr>
                <w:rFonts w:asciiTheme="minorEastAsia" w:hAnsiTheme="minorEastAsia" w:hint="eastAsia"/>
                <w:sz w:val="17"/>
                <w:szCs w:val="17"/>
              </w:rPr>
              <w:t xml:space="preserve">・ターゲットとする市場は、一定の規模があるか。 </w:t>
            </w:r>
            <w:r w:rsidRPr="00B6357E">
              <w:rPr>
                <w:rFonts w:asciiTheme="minorEastAsia" w:hAnsiTheme="minorEastAsia" w:hint="eastAsia"/>
                <w:sz w:val="17"/>
                <w:szCs w:val="17"/>
              </w:rPr>
              <w:br/>
            </w:r>
            <w:r w:rsidRPr="00B6357E">
              <w:rPr>
                <w:rFonts w:ascii="ＭＳ 明朝" w:hAnsi="ＭＳ 明朝" w:cs="ＭＳ 明朝" w:hint="eastAsia"/>
                <w:sz w:val="17"/>
                <w:szCs w:val="17"/>
              </w:rPr>
              <w:t>・</w:t>
            </w:r>
            <w:r w:rsidRPr="00B6357E">
              <w:rPr>
                <w:rFonts w:asciiTheme="minorEastAsia" w:hAnsiTheme="minorEastAsia" w:hint="eastAsia"/>
                <w:sz w:val="17"/>
                <w:szCs w:val="17"/>
              </w:rPr>
              <w:t>ターゲットとする市場は、将来的な成長が見込めるか。</w:t>
            </w:r>
          </w:p>
        </w:tc>
      </w:tr>
      <w:tr w:rsidR="00924010" w:rsidRPr="00B6357E" w14:paraId="4CC5EEC7" w14:textId="77777777" w:rsidTr="00923018">
        <w:trPr>
          <w:trHeight w:val="834"/>
        </w:trPr>
        <w:tc>
          <w:tcPr>
            <w:tcW w:w="567" w:type="dxa"/>
            <w:vMerge w:val="restart"/>
            <w:tcBorders>
              <w:top w:val="single" w:sz="4" w:space="0" w:color="auto"/>
            </w:tcBorders>
            <w:textDirection w:val="tbRlV"/>
            <w:vAlign w:val="center"/>
          </w:tcPr>
          <w:p w14:paraId="7D8738A6" w14:textId="77777777" w:rsidR="00924010" w:rsidRPr="00B6357E" w:rsidRDefault="00924010" w:rsidP="00923018">
            <w:pPr>
              <w:widowControl/>
              <w:adjustRightInd w:val="0"/>
              <w:spacing w:line="200" w:lineRule="exact"/>
              <w:ind w:left="113" w:right="113"/>
              <w:jc w:val="center"/>
              <w:rPr>
                <w:rFonts w:asciiTheme="minorEastAsia" w:hAnsiTheme="minorEastAsia"/>
                <w:sz w:val="17"/>
                <w:szCs w:val="17"/>
              </w:rPr>
            </w:pPr>
            <w:r w:rsidRPr="00B6357E">
              <w:rPr>
                <w:rFonts w:asciiTheme="minorEastAsia" w:hAnsiTheme="minorEastAsia" w:hint="eastAsia"/>
                <w:sz w:val="17"/>
                <w:szCs w:val="17"/>
              </w:rPr>
              <w:t>事業の普及可能性</w:t>
            </w:r>
          </w:p>
        </w:tc>
        <w:tc>
          <w:tcPr>
            <w:tcW w:w="1276" w:type="dxa"/>
            <w:vAlign w:val="center"/>
          </w:tcPr>
          <w:p w14:paraId="47952C38" w14:textId="5DDFEF30" w:rsidR="00924010" w:rsidRPr="00B6357E" w:rsidRDefault="00924010" w:rsidP="00E636DF">
            <w:pPr>
              <w:widowControl/>
              <w:adjustRightInd w:val="0"/>
              <w:spacing w:line="200" w:lineRule="exact"/>
              <w:jc w:val="center"/>
              <w:rPr>
                <w:rFonts w:asciiTheme="minorEastAsia" w:hAnsiTheme="minorEastAsia"/>
                <w:sz w:val="17"/>
                <w:szCs w:val="17"/>
              </w:rPr>
            </w:pPr>
            <w:r w:rsidRPr="00B6357E">
              <w:rPr>
                <w:rFonts w:asciiTheme="minorEastAsia" w:hAnsiTheme="minorEastAsia" w:hint="eastAsia"/>
                <w:sz w:val="17"/>
                <w:szCs w:val="17"/>
              </w:rPr>
              <w:t>競争力</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5A6E2ED8" w14:textId="77777777" w:rsidR="00924010" w:rsidRPr="00B6357E" w:rsidRDefault="00924010" w:rsidP="001A2AAF">
            <w:pPr>
              <w:widowControl/>
              <w:adjustRightInd w:val="0"/>
              <w:spacing w:line="200" w:lineRule="exact"/>
              <w:ind w:left="170" w:hangingChars="100" w:hanging="170"/>
              <w:rPr>
                <w:rFonts w:ascii="ＭＳ 明朝" w:hAnsi="ＭＳ 明朝" w:cs="ＭＳ 明朝"/>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ターゲットとする市場において、実証機器・システムには品質・性能（技術）面の競争力があるか。</w:t>
            </w:r>
          </w:p>
          <w:p w14:paraId="50080695" w14:textId="77777777" w:rsidR="00924010" w:rsidRPr="00B6357E" w:rsidRDefault="00924010" w:rsidP="001A2AAF">
            <w:pPr>
              <w:widowControl/>
              <w:adjustRightInd w:val="0"/>
              <w:spacing w:line="200" w:lineRule="exact"/>
              <w:ind w:left="170" w:hangingChars="100" w:hanging="170"/>
              <w:rPr>
                <w:rFonts w:ascii="ＭＳ 明朝" w:hAnsi="ＭＳ 明朝" w:cs="ＭＳ 明朝"/>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ターゲットとする市場において、実証機器・システムには価格競争力があるか。</w:t>
            </w:r>
          </w:p>
          <w:p w14:paraId="429AEEBF" w14:textId="2DAB0CAE" w:rsidR="00924010" w:rsidRPr="00B6357E" w:rsidRDefault="00924010" w:rsidP="00521DA0">
            <w:pPr>
              <w:widowControl/>
              <w:adjustRightInd w:val="0"/>
              <w:spacing w:line="200" w:lineRule="exact"/>
              <w:ind w:left="170" w:hangingChars="100" w:hanging="170"/>
              <w:rPr>
                <w:rFonts w:asciiTheme="minorEastAsia" w:hAnsiTheme="minorEastAsia"/>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ターゲットとする市場において、実証機器・システムは、競合する技術、機器・システム、企業との競争に競い勝てるか。</w:t>
            </w:r>
          </w:p>
        </w:tc>
      </w:tr>
      <w:tr w:rsidR="00924010" w:rsidRPr="00B6357E" w14:paraId="1C2C03FC" w14:textId="77777777" w:rsidTr="001A2AAF">
        <w:trPr>
          <w:trHeight w:val="847"/>
        </w:trPr>
        <w:tc>
          <w:tcPr>
            <w:tcW w:w="567" w:type="dxa"/>
            <w:vMerge/>
            <w:vAlign w:val="center"/>
          </w:tcPr>
          <w:p w14:paraId="60661684" w14:textId="77777777" w:rsidR="00924010" w:rsidRPr="00B6357E" w:rsidRDefault="00924010" w:rsidP="001A2AAF">
            <w:pPr>
              <w:widowControl/>
              <w:adjustRightInd w:val="0"/>
              <w:spacing w:line="200" w:lineRule="exact"/>
              <w:rPr>
                <w:rFonts w:asciiTheme="minorEastAsia" w:hAnsiTheme="minorEastAsia"/>
                <w:sz w:val="17"/>
                <w:szCs w:val="17"/>
              </w:rPr>
            </w:pPr>
          </w:p>
        </w:tc>
        <w:tc>
          <w:tcPr>
            <w:tcW w:w="1276" w:type="dxa"/>
            <w:vAlign w:val="center"/>
          </w:tcPr>
          <w:p w14:paraId="477AB812" w14:textId="2DF2AA71" w:rsidR="00924010" w:rsidRPr="00B6357E" w:rsidRDefault="00924010" w:rsidP="00E636DF">
            <w:pPr>
              <w:widowControl/>
              <w:adjustRightInd w:val="0"/>
              <w:spacing w:line="200" w:lineRule="exact"/>
              <w:jc w:val="center"/>
              <w:rPr>
                <w:rFonts w:asciiTheme="minorEastAsia" w:hAnsiTheme="minorEastAsia"/>
                <w:sz w:val="17"/>
                <w:szCs w:val="17"/>
              </w:rPr>
            </w:pPr>
            <w:r w:rsidRPr="00B6357E">
              <w:rPr>
                <w:rFonts w:asciiTheme="minorEastAsia" w:hAnsiTheme="minorEastAsia" w:hint="eastAsia"/>
                <w:sz w:val="17"/>
                <w:szCs w:val="17"/>
              </w:rPr>
              <w:t>ビジネスモデル・事業体制</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61708C47" w14:textId="77777777" w:rsidR="00924010" w:rsidRPr="00B6357E" w:rsidRDefault="00924010" w:rsidP="001A2AAF">
            <w:pPr>
              <w:widowControl/>
              <w:adjustRightInd w:val="0"/>
              <w:spacing w:line="200" w:lineRule="exact"/>
              <w:ind w:left="170" w:hangingChars="100" w:hanging="170"/>
              <w:rPr>
                <w:rFonts w:ascii="ＭＳ 明朝" w:hAnsi="ＭＳ 明朝" w:cs="ＭＳ 明朝"/>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ターゲットとする顧客層や顧客は、特定されているか。実証機器・システムの営業戦略は、明確か。販路ほか販売方法は、明確か。</w:t>
            </w:r>
          </w:p>
          <w:p w14:paraId="6D4F7442" w14:textId="4A0F00CB" w:rsidR="00924010" w:rsidRPr="00B6357E" w:rsidRDefault="00924010" w:rsidP="001A2AAF">
            <w:pPr>
              <w:widowControl/>
              <w:adjustRightInd w:val="0"/>
              <w:spacing w:line="200" w:lineRule="exact"/>
              <w:ind w:left="170" w:hangingChars="100" w:hanging="170"/>
              <w:rPr>
                <w:rFonts w:asciiTheme="minorEastAsia" w:hAnsiTheme="minorEastAsia"/>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ビジネスモデル・事業体制は、サプライチェーンにおけるステークホルダー（現地パートナーを含む）とともに、計画・構築されているか。</w:t>
            </w:r>
          </w:p>
        </w:tc>
      </w:tr>
      <w:tr w:rsidR="00924010" w:rsidRPr="00B6357E" w14:paraId="35A78433" w14:textId="77777777" w:rsidTr="001A2AAF">
        <w:trPr>
          <w:trHeight w:val="1147"/>
        </w:trPr>
        <w:tc>
          <w:tcPr>
            <w:tcW w:w="567" w:type="dxa"/>
            <w:vMerge/>
            <w:vAlign w:val="center"/>
          </w:tcPr>
          <w:p w14:paraId="5FA1A5B3" w14:textId="77777777" w:rsidR="00924010" w:rsidRPr="00B6357E" w:rsidRDefault="00924010" w:rsidP="001A2AAF">
            <w:pPr>
              <w:widowControl/>
              <w:adjustRightInd w:val="0"/>
              <w:spacing w:line="200" w:lineRule="exact"/>
              <w:rPr>
                <w:rFonts w:asciiTheme="minorEastAsia" w:hAnsiTheme="minorEastAsia"/>
                <w:sz w:val="17"/>
                <w:szCs w:val="17"/>
              </w:rPr>
            </w:pPr>
          </w:p>
        </w:tc>
        <w:tc>
          <w:tcPr>
            <w:tcW w:w="1276" w:type="dxa"/>
            <w:vAlign w:val="center"/>
          </w:tcPr>
          <w:p w14:paraId="3A34ED4D" w14:textId="77777777" w:rsidR="00E636DF" w:rsidRPr="00B6357E" w:rsidRDefault="00924010" w:rsidP="00E636DF">
            <w:pPr>
              <w:widowControl/>
              <w:adjustRightInd w:val="0"/>
              <w:spacing w:line="200" w:lineRule="exact"/>
              <w:jc w:val="center"/>
              <w:rPr>
                <w:rFonts w:asciiTheme="minorEastAsia" w:hAnsiTheme="minorEastAsia"/>
                <w:sz w:val="17"/>
                <w:szCs w:val="17"/>
              </w:rPr>
            </w:pPr>
            <w:r w:rsidRPr="00B6357E">
              <w:rPr>
                <w:rFonts w:asciiTheme="minorEastAsia" w:hAnsiTheme="minorEastAsia" w:hint="eastAsia"/>
                <w:sz w:val="17"/>
                <w:szCs w:val="17"/>
              </w:rPr>
              <w:t>事業計画・</w:t>
            </w:r>
          </w:p>
          <w:p w14:paraId="575EA4FC" w14:textId="50E69D7F" w:rsidR="00924010" w:rsidRPr="00B6357E" w:rsidRDefault="00924010" w:rsidP="00E636DF">
            <w:pPr>
              <w:widowControl/>
              <w:adjustRightInd w:val="0"/>
              <w:spacing w:line="200" w:lineRule="exact"/>
              <w:jc w:val="center"/>
              <w:rPr>
                <w:rFonts w:asciiTheme="minorEastAsia" w:hAnsiTheme="minorEastAsia"/>
                <w:sz w:val="17"/>
                <w:szCs w:val="17"/>
              </w:rPr>
            </w:pPr>
            <w:r w:rsidRPr="00B6357E">
              <w:rPr>
                <w:rFonts w:asciiTheme="minorEastAsia" w:hAnsiTheme="minorEastAsia" w:hint="eastAsia"/>
                <w:sz w:val="17"/>
                <w:szCs w:val="17"/>
              </w:rPr>
              <w:t>リスクマネジメント</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4BDEA380" w14:textId="77777777" w:rsidR="00924010" w:rsidRPr="00B6357E" w:rsidRDefault="00924010" w:rsidP="001A2AAF">
            <w:pPr>
              <w:widowControl/>
              <w:adjustRightInd w:val="0"/>
              <w:spacing w:line="200" w:lineRule="exact"/>
              <w:ind w:left="170" w:hangingChars="100" w:hanging="170"/>
              <w:rPr>
                <w:rFonts w:asciiTheme="minorEastAsia" w:hAnsiTheme="minorEastAsia"/>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実証機器・システムのターゲット市場における事業計画は、全社の経営戦略と整合的に位置づけられているか。</w:t>
            </w:r>
          </w:p>
          <w:p w14:paraId="546EB1CA" w14:textId="7E43958F" w:rsidR="00924010" w:rsidRPr="00B6357E" w:rsidRDefault="00924010" w:rsidP="001A2AAF">
            <w:pPr>
              <w:widowControl/>
              <w:adjustRightInd w:val="0"/>
              <w:spacing w:line="200" w:lineRule="exact"/>
              <w:ind w:left="170" w:hangingChars="100" w:hanging="170"/>
              <w:rPr>
                <w:rFonts w:asciiTheme="minorEastAsia" w:hAnsiTheme="minorEastAsia"/>
                <w:sz w:val="17"/>
                <w:szCs w:val="17"/>
              </w:rPr>
            </w:pPr>
            <w:r w:rsidRPr="00B6357E">
              <w:rPr>
                <w:rFonts w:asciiTheme="minorEastAsia" w:hAnsiTheme="minorEastAsia" w:hint="eastAsia"/>
                <w:sz w:val="17"/>
                <w:szCs w:val="17"/>
              </w:rPr>
              <w:t>・ターゲットとする市場のビジネス環境（政治・政策・制度・経済・金融・社会・インフラ・環境・エネルギー・技術）で、顕在化の蓋然性を含め、事業の収益・採算に影響を及ぼすリスクを特定しているか。主要リスクへの対応策を検討しているか。</w:t>
            </w:r>
          </w:p>
        </w:tc>
      </w:tr>
      <w:tr w:rsidR="00924010" w:rsidRPr="00B6357E" w14:paraId="72AD0DB9" w14:textId="77777777" w:rsidTr="001A2AAF">
        <w:trPr>
          <w:trHeight w:val="704"/>
        </w:trPr>
        <w:tc>
          <w:tcPr>
            <w:tcW w:w="567" w:type="dxa"/>
            <w:vMerge/>
            <w:vAlign w:val="center"/>
          </w:tcPr>
          <w:p w14:paraId="76876EFE" w14:textId="77777777" w:rsidR="00924010" w:rsidRPr="00B6357E" w:rsidRDefault="00924010" w:rsidP="001A2AAF">
            <w:pPr>
              <w:widowControl/>
              <w:adjustRightInd w:val="0"/>
              <w:spacing w:line="200" w:lineRule="exact"/>
              <w:rPr>
                <w:rFonts w:asciiTheme="minorEastAsia" w:hAnsiTheme="minorEastAsia"/>
                <w:sz w:val="17"/>
                <w:szCs w:val="17"/>
              </w:rPr>
            </w:pPr>
          </w:p>
        </w:tc>
        <w:tc>
          <w:tcPr>
            <w:tcW w:w="1276" w:type="dxa"/>
            <w:vAlign w:val="center"/>
          </w:tcPr>
          <w:p w14:paraId="44B9F7A4" w14:textId="6D4C376C" w:rsidR="00924010" w:rsidRPr="00B6357E" w:rsidRDefault="00924010" w:rsidP="00E636DF">
            <w:pPr>
              <w:widowControl/>
              <w:adjustRightInd w:val="0"/>
              <w:spacing w:line="200" w:lineRule="exact"/>
              <w:jc w:val="center"/>
              <w:rPr>
                <w:rFonts w:asciiTheme="minorEastAsia" w:hAnsiTheme="minorEastAsia"/>
                <w:sz w:val="17"/>
                <w:szCs w:val="17"/>
              </w:rPr>
            </w:pPr>
            <w:r w:rsidRPr="00B6357E">
              <w:rPr>
                <w:rFonts w:asciiTheme="minorEastAsia" w:hAnsiTheme="minorEastAsia" w:hint="eastAsia"/>
                <w:sz w:val="17"/>
                <w:szCs w:val="17"/>
              </w:rPr>
              <w:t>収支計画</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6A77FF76" w14:textId="150257E4" w:rsidR="00924010" w:rsidRPr="00B6357E" w:rsidRDefault="00924010" w:rsidP="001A2AAF">
            <w:pPr>
              <w:widowControl/>
              <w:adjustRightInd w:val="0"/>
              <w:spacing w:line="200" w:lineRule="exact"/>
              <w:ind w:left="170" w:hangingChars="100" w:hanging="170"/>
              <w:rPr>
                <w:rFonts w:ascii="ＭＳ 明朝" w:hAnsi="ＭＳ 明朝" w:cs="ＭＳ 明朝"/>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想定事業年</w:t>
            </w:r>
            <w:r w:rsidR="00B5532E" w:rsidRPr="00B6357E">
              <w:rPr>
                <w:rFonts w:asciiTheme="minorEastAsia" w:hAnsiTheme="minorEastAsia" w:hint="eastAsia"/>
                <w:sz w:val="17"/>
                <w:szCs w:val="17"/>
              </w:rPr>
              <w:t>１０</w:t>
            </w:r>
            <w:r w:rsidRPr="00B6357E">
              <w:rPr>
                <w:rFonts w:asciiTheme="minorEastAsia" w:hAnsiTheme="minorEastAsia" w:hint="eastAsia"/>
                <w:sz w:val="17"/>
                <w:szCs w:val="17"/>
              </w:rPr>
              <w:t>年間とした場合、期間中、売上と営業利益を見込むことができるか。営業利益見込みは</w:t>
            </w:r>
            <w:r w:rsidR="00E636DF" w:rsidRPr="00B6357E">
              <w:rPr>
                <w:rFonts w:asciiTheme="minorEastAsia" w:hAnsiTheme="minorEastAsia" w:hint="eastAsia"/>
                <w:sz w:val="17"/>
                <w:szCs w:val="17"/>
              </w:rPr>
              <w:t>ＮＥＤＯ</w:t>
            </w:r>
            <w:r w:rsidRPr="00B6357E">
              <w:rPr>
                <w:rFonts w:asciiTheme="minorEastAsia" w:hAnsiTheme="minorEastAsia" w:hint="eastAsia"/>
                <w:sz w:val="17"/>
                <w:szCs w:val="17"/>
              </w:rPr>
              <w:t>助成金額を上回っているか。</w:t>
            </w:r>
          </w:p>
          <w:p w14:paraId="0F3EAE30" w14:textId="04EC6CC8" w:rsidR="00924010" w:rsidRPr="00B6357E" w:rsidRDefault="00924010" w:rsidP="001A2AAF">
            <w:pPr>
              <w:widowControl/>
              <w:adjustRightInd w:val="0"/>
              <w:spacing w:line="200" w:lineRule="exact"/>
              <w:ind w:left="170" w:hangingChars="100" w:hanging="170"/>
              <w:rPr>
                <w:rFonts w:asciiTheme="minorEastAsia" w:hAnsiTheme="minorEastAsia"/>
                <w:sz w:val="17"/>
                <w:szCs w:val="17"/>
              </w:rPr>
            </w:pPr>
            <w:r w:rsidRPr="00B6357E">
              <w:rPr>
                <w:rFonts w:ascii="ＭＳ 明朝" w:hAnsi="ＭＳ 明朝" w:cs="ＭＳ 明朝" w:hint="eastAsia"/>
                <w:sz w:val="17"/>
                <w:szCs w:val="17"/>
              </w:rPr>
              <w:t>・</w:t>
            </w:r>
            <w:r w:rsidRPr="00B6357E">
              <w:rPr>
                <w:rFonts w:asciiTheme="minorEastAsia" w:hAnsiTheme="minorEastAsia" w:hint="eastAsia"/>
                <w:sz w:val="17"/>
                <w:szCs w:val="17"/>
              </w:rPr>
              <w:t>収支計画において、売上と営業利益の前提条件・根拠は、妥当か。</w:t>
            </w:r>
          </w:p>
        </w:tc>
      </w:tr>
      <w:tr w:rsidR="00924010" w:rsidRPr="0050274C" w14:paraId="0AFED968" w14:textId="77777777" w:rsidTr="001A2AAF">
        <w:trPr>
          <w:trHeight w:val="558"/>
        </w:trPr>
        <w:tc>
          <w:tcPr>
            <w:tcW w:w="567" w:type="dxa"/>
            <w:vMerge/>
            <w:vAlign w:val="center"/>
          </w:tcPr>
          <w:p w14:paraId="73F46B70" w14:textId="77777777" w:rsidR="00924010" w:rsidRPr="00B6357E" w:rsidRDefault="00924010" w:rsidP="001A2AAF">
            <w:pPr>
              <w:widowControl/>
              <w:adjustRightInd w:val="0"/>
              <w:spacing w:line="200" w:lineRule="exact"/>
              <w:rPr>
                <w:rFonts w:asciiTheme="minorEastAsia" w:hAnsiTheme="minorEastAsia"/>
                <w:sz w:val="17"/>
                <w:szCs w:val="17"/>
              </w:rPr>
            </w:pPr>
          </w:p>
        </w:tc>
        <w:tc>
          <w:tcPr>
            <w:tcW w:w="1276" w:type="dxa"/>
            <w:vAlign w:val="center"/>
          </w:tcPr>
          <w:p w14:paraId="02CAA3FF" w14:textId="0EA969E6" w:rsidR="00924010" w:rsidRPr="00B6357E" w:rsidRDefault="00924010" w:rsidP="00E636DF">
            <w:pPr>
              <w:widowControl/>
              <w:adjustRightInd w:val="0"/>
              <w:spacing w:line="200" w:lineRule="exact"/>
              <w:jc w:val="center"/>
              <w:rPr>
                <w:rFonts w:asciiTheme="minorEastAsia" w:hAnsiTheme="minorEastAsia"/>
                <w:sz w:val="17"/>
                <w:szCs w:val="17"/>
              </w:rPr>
            </w:pPr>
            <w:r w:rsidRPr="00B6357E">
              <w:rPr>
                <w:rFonts w:asciiTheme="minorEastAsia" w:hAnsiTheme="minorEastAsia" w:hint="eastAsia"/>
                <w:sz w:val="17"/>
                <w:szCs w:val="17"/>
              </w:rPr>
              <w:t>波及効果</w:t>
            </w:r>
          </w:p>
        </w:tc>
        <w:tc>
          <w:tcPr>
            <w:tcW w:w="7796" w:type="dxa"/>
            <w:tcBorders>
              <w:top w:val="single" w:sz="4" w:space="0" w:color="auto"/>
              <w:left w:val="single" w:sz="4" w:space="0" w:color="auto"/>
              <w:bottom w:val="single" w:sz="4" w:space="0" w:color="auto"/>
              <w:right w:val="single" w:sz="4" w:space="0" w:color="auto"/>
            </w:tcBorders>
            <w:shd w:val="clear" w:color="000000" w:fill="FFFFFF"/>
            <w:vAlign w:val="center"/>
          </w:tcPr>
          <w:p w14:paraId="75B71072" w14:textId="4CBDDC78" w:rsidR="00924010" w:rsidRPr="00B26FB8" w:rsidRDefault="00924010" w:rsidP="001A2AAF">
            <w:pPr>
              <w:widowControl/>
              <w:adjustRightInd w:val="0"/>
              <w:spacing w:line="200" w:lineRule="exact"/>
              <w:ind w:left="170" w:hangingChars="100" w:hanging="170"/>
              <w:rPr>
                <w:rFonts w:asciiTheme="minorEastAsia" w:hAnsiTheme="minorEastAsia"/>
                <w:sz w:val="17"/>
                <w:szCs w:val="17"/>
              </w:rPr>
            </w:pPr>
            <w:r w:rsidRPr="00B6357E">
              <w:rPr>
                <w:rFonts w:ascii="ＭＳ 明朝" w:hAnsi="ＭＳ 明朝" w:cs="ＭＳ 明朝" w:hint="eastAsia"/>
                <w:color w:val="000000"/>
                <w:sz w:val="17"/>
                <w:szCs w:val="17"/>
              </w:rPr>
              <w:t>・</w:t>
            </w:r>
            <w:r w:rsidRPr="00B6357E">
              <w:rPr>
                <w:rFonts w:asciiTheme="minorEastAsia" w:hAnsiTheme="minorEastAsia" w:hint="eastAsia"/>
                <w:color w:val="000000"/>
                <w:sz w:val="17"/>
                <w:szCs w:val="17"/>
              </w:rPr>
              <w:t>普及することで、対象国・地域や日本におけるエネルギー問題、二酸化炭素排出、インフラ整備、雇用、人材育成等、各種課題の解決への貢献又は波及効果が期待できるか。</w:t>
            </w:r>
          </w:p>
        </w:tc>
      </w:tr>
    </w:tbl>
    <w:p w14:paraId="2ECACA50" w14:textId="77777777" w:rsidR="00A848B2" w:rsidRPr="004F4ACF" w:rsidRDefault="00A848B2" w:rsidP="00A848B2"/>
    <w:p w14:paraId="0B6FEF1C" w14:textId="77777777" w:rsidR="005B6470" w:rsidRPr="004F4ACF" w:rsidRDefault="005B6470" w:rsidP="005B6470"/>
    <w:p w14:paraId="12F71B90" w14:textId="77777777" w:rsidR="005B6470" w:rsidRPr="005B6470" w:rsidRDefault="005B6470" w:rsidP="0084791A">
      <w:pPr>
        <w:snapToGrid w:val="0"/>
        <w:rPr>
          <w:rFonts w:asciiTheme="minorEastAsia" w:hAnsiTheme="minorEastAsia"/>
          <w:szCs w:val="21"/>
        </w:rPr>
      </w:pPr>
    </w:p>
    <w:sectPr w:rsidR="005B6470" w:rsidRPr="005B6470" w:rsidSect="00412932">
      <w:footerReference w:type="default" r:id="rId9"/>
      <w:head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F853" w14:textId="77777777" w:rsidR="009D15E4" w:rsidRDefault="009D15E4" w:rsidP="00E43DF3">
      <w:r>
        <w:separator/>
      </w:r>
    </w:p>
  </w:endnote>
  <w:endnote w:type="continuationSeparator" w:id="0">
    <w:p w14:paraId="494CAF0A" w14:textId="77777777" w:rsidR="009D15E4" w:rsidRDefault="009D15E4" w:rsidP="00E4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26532"/>
      <w:docPartObj>
        <w:docPartGallery w:val="Page Numbers (Bottom of Page)"/>
        <w:docPartUnique/>
      </w:docPartObj>
    </w:sdtPr>
    <w:sdtEndPr/>
    <w:sdtContent>
      <w:p w14:paraId="2F7ED6DA" w14:textId="77777777" w:rsidR="009D15E4" w:rsidRDefault="009D15E4">
        <w:pPr>
          <w:pStyle w:val="a5"/>
          <w:jc w:val="center"/>
        </w:pPr>
        <w:r>
          <w:fldChar w:fldCharType="begin"/>
        </w:r>
        <w:r>
          <w:instrText xml:space="preserve"> PAGE   \* MERGEFORMAT </w:instrText>
        </w:r>
        <w:r>
          <w:fldChar w:fldCharType="separate"/>
        </w:r>
        <w:r w:rsidRPr="009F3553">
          <w:rPr>
            <w:noProof/>
            <w:lang w:val="ja-JP"/>
          </w:rPr>
          <w:t>7</w:t>
        </w:r>
        <w:r>
          <w:rPr>
            <w:noProof/>
            <w:lang w:val="ja-JP"/>
          </w:rPr>
          <w:fldChar w:fldCharType="end"/>
        </w:r>
      </w:p>
    </w:sdtContent>
  </w:sdt>
  <w:p w14:paraId="3005377F" w14:textId="77777777" w:rsidR="009D15E4" w:rsidRDefault="009D1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F595" w14:textId="77777777" w:rsidR="009D15E4" w:rsidRDefault="009D15E4" w:rsidP="00E43DF3">
      <w:r>
        <w:separator/>
      </w:r>
    </w:p>
  </w:footnote>
  <w:footnote w:type="continuationSeparator" w:id="0">
    <w:p w14:paraId="6E047AD1" w14:textId="77777777" w:rsidR="009D15E4" w:rsidRDefault="009D15E4" w:rsidP="00E4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6065" w14:textId="1DF9B2D8" w:rsidR="009D15E4" w:rsidRDefault="009D15E4" w:rsidP="00412932">
    <w:pPr>
      <w:pStyle w:val="a3"/>
      <w:jc w:val="right"/>
    </w:pPr>
    <w:r>
      <w:rPr>
        <w:rFonts w:hint="eastAsia"/>
      </w:rPr>
      <w:t>【別添</w:t>
    </w:r>
    <w:r w:rsidR="00CB386C">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B0E"/>
    <w:multiLevelType w:val="hybridMultilevel"/>
    <w:tmpl w:val="0FC4519A"/>
    <w:lvl w:ilvl="0" w:tplc="A724B2EC">
      <w:start w:val="1"/>
      <w:numFmt w:val="bullet"/>
      <w:lvlText w:val=""/>
      <w:lvlJc w:val="left"/>
      <w:pPr>
        <w:ind w:left="1616" w:hanging="420"/>
      </w:pPr>
      <w:rPr>
        <w:rFonts w:ascii="Wingdings" w:hAnsi="Wingdings" w:hint="default"/>
      </w:rPr>
    </w:lvl>
    <w:lvl w:ilvl="1" w:tplc="0409000B" w:tentative="1">
      <w:start w:val="1"/>
      <w:numFmt w:val="bullet"/>
      <w:lvlText w:val=""/>
      <w:lvlJc w:val="left"/>
      <w:pPr>
        <w:ind w:left="2036" w:hanging="420"/>
      </w:pPr>
      <w:rPr>
        <w:rFonts w:ascii="Wingdings" w:hAnsi="Wingdings" w:hint="default"/>
      </w:rPr>
    </w:lvl>
    <w:lvl w:ilvl="2" w:tplc="0409000D"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B" w:tentative="1">
      <w:start w:val="1"/>
      <w:numFmt w:val="bullet"/>
      <w:lvlText w:val=""/>
      <w:lvlJc w:val="left"/>
      <w:pPr>
        <w:ind w:left="3296" w:hanging="420"/>
      </w:pPr>
      <w:rPr>
        <w:rFonts w:ascii="Wingdings" w:hAnsi="Wingdings" w:hint="default"/>
      </w:rPr>
    </w:lvl>
    <w:lvl w:ilvl="5" w:tplc="0409000D"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B" w:tentative="1">
      <w:start w:val="1"/>
      <w:numFmt w:val="bullet"/>
      <w:lvlText w:val=""/>
      <w:lvlJc w:val="left"/>
      <w:pPr>
        <w:ind w:left="4556" w:hanging="420"/>
      </w:pPr>
      <w:rPr>
        <w:rFonts w:ascii="Wingdings" w:hAnsi="Wingdings" w:hint="default"/>
      </w:rPr>
    </w:lvl>
    <w:lvl w:ilvl="8" w:tplc="0409000D" w:tentative="1">
      <w:start w:val="1"/>
      <w:numFmt w:val="bullet"/>
      <w:lvlText w:val=""/>
      <w:lvlJc w:val="left"/>
      <w:pPr>
        <w:ind w:left="4976" w:hanging="420"/>
      </w:pPr>
      <w:rPr>
        <w:rFonts w:ascii="Wingdings" w:hAnsi="Wingdings" w:hint="default"/>
      </w:rPr>
    </w:lvl>
  </w:abstractNum>
  <w:abstractNum w:abstractNumId="1" w15:restartNumberingAfterBreak="0">
    <w:nsid w:val="03ED41ED"/>
    <w:multiLevelType w:val="hybridMultilevel"/>
    <w:tmpl w:val="0FEAD822"/>
    <w:lvl w:ilvl="0" w:tplc="A5DEE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02D40"/>
    <w:multiLevelType w:val="hybridMultilevel"/>
    <w:tmpl w:val="08D4F4C4"/>
    <w:lvl w:ilvl="0" w:tplc="8974C480">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 w15:restartNumberingAfterBreak="0">
    <w:nsid w:val="077C45A2"/>
    <w:multiLevelType w:val="hybridMultilevel"/>
    <w:tmpl w:val="44BC60A8"/>
    <w:lvl w:ilvl="0" w:tplc="A724B2EC">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4" w15:restartNumberingAfterBreak="0">
    <w:nsid w:val="09AF1E30"/>
    <w:multiLevelType w:val="hybridMultilevel"/>
    <w:tmpl w:val="803C0F72"/>
    <w:lvl w:ilvl="0" w:tplc="128ABC1A">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5" w15:restartNumberingAfterBreak="0">
    <w:nsid w:val="11313366"/>
    <w:multiLevelType w:val="hybridMultilevel"/>
    <w:tmpl w:val="2E4C62F2"/>
    <w:lvl w:ilvl="0" w:tplc="A724B2EC">
      <w:start w:val="1"/>
      <w:numFmt w:val="bullet"/>
      <w:lvlText w:val=""/>
      <w:lvlJc w:val="left"/>
      <w:pPr>
        <w:ind w:left="1616" w:hanging="420"/>
      </w:pPr>
      <w:rPr>
        <w:rFonts w:ascii="Wingdings" w:hAnsi="Wingdings" w:hint="default"/>
      </w:rPr>
    </w:lvl>
    <w:lvl w:ilvl="1" w:tplc="0409000B" w:tentative="1">
      <w:start w:val="1"/>
      <w:numFmt w:val="bullet"/>
      <w:lvlText w:val=""/>
      <w:lvlJc w:val="left"/>
      <w:pPr>
        <w:ind w:left="2036" w:hanging="420"/>
      </w:pPr>
      <w:rPr>
        <w:rFonts w:ascii="Wingdings" w:hAnsi="Wingdings" w:hint="default"/>
      </w:rPr>
    </w:lvl>
    <w:lvl w:ilvl="2" w:tplc="0409000D"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B" w:tentative="1">
      <w:start w:val="1"/>
      <w:numFmt w:val="bullet"/>
      <w:lvlText w:val=""/>
      <w:lvlJc w:val="left"/>
      <w:pPr>
        <w:ind w:left="3296" w:hanging="420"/>
      </w:pPr>
      <w:rPr>
        <w:rFonts w:ascii="Wingdings" w:hAnsi="Wingdings" w:hint="default"/>
      </w:rPr>
    </w:lvl>
    <w:lvl w:ilvl="5" w:tplc="0409000D"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B" w:tentative="1">
      <w:start w:val="1"/>
      <w:numFmt w:val="bullet"/>
      <w:lvlText w:val=""/>
      <w:lvlJc w:val="left"/>
      <w:pPr>
        <w:ind w:left="4556" w:hanging="420"/>
      </w:pPr>
      <w:rPr>
        <w:rFonts w:ascii="Wingdings" w:hAnsi="Wingdings" w:hint="default"/>
      </w:rPr>
    </w:lvl>
    <w:lvl w:ilvl="8" w:tplc="0409000D" w:tentative="1">
      <w:start w:val="1"/>
      <w:numFmt w:val="bullet"/>
      <w:lvlText w:val=""/>
      <w:lvlJc w:val="left"/>
      <w:pPr>
        <w:ind w:left="4976" w:hanging="420"/>
      </w:pPr>
      <w:rPr>
        <w:rFonts w:ascii="Wingdings" w:hAnsi="Wingdings" w:hint="default"/>
      </w:rPr>
    </w:lvl>
  </w:abstractNum>
  <w:abstractNum w:abstractNumId="6" w15:restartNumberingAfterBreak="0">
    <w:nsid w:val="1BF11B6D"/>
    <w:multiLevelType w:val="hybridMultilevel"/>
    <w:tmpl w:val="A588D17E"/>
    <w:lvl w:ilvl="0" w:tplc="128ABC1A">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7" w15:restartNumberingAfterBreak="0">
    <w:nsid w:val="1F065DAC"/>
    <w:multiLevelType w:val="hybridMultilevel"/>
    <w:tmpl w:val="77B6FCA0"/>
    <w:lvl w:ilvl="0" w:tplc="7E7A91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D21A1"/>
    <w:multiLevelType w:val="hybridMultilevel"/>
    <w:tmpl w:val="CAD4A714"/>
    <w:lvl w:ilvl="0" w:tplc="128ABC1A">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9" w15:restartNumberingAfterBreak="0">
    <w:nsid w:val="24A5060B"/>
    <w:multiLevelType w:val="hybridMultilevel"/>
    <w:tmpl w:val="F8F69758"/>
    <w:lvl w:ilvl="0" w:tplc="8974C480">
      <w:start w:val="1"/>
      <w:numFmt w:val="bullet"/>
      <w:lvlText w:val=""/>
      <w:lvlJc w:val="left"/>
      <w:pPr>
        <w:ind w:left="1617" w:hanging="420"/>
      </w:pPr>
      <w:rPr>
        <w:rFonts w:ascii="Wingdings" w:hAnsi="Wingding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0" w15:restartNumberingAfterBreak="0">
    <w:nsid w:val="296A74D3"/>
    <w:multiLevelType w:val="hybridMultilevel"/>
    <w:tmpl w:val="6B6ED7A0"/>
    <w:lvl w:ilvl="0" w:tplc="A724B2EC">
      <w:start w:val="1"/>
      <w:numFmt w:val="bullet"/>
      <w:lvlText w:val=""/>
      <w:lvlJc w:val="left"/>
      <w:pPr>
        <w:ind w:left="2037" w:hanging="420"/>
      </w:pPr>
      <w:rPr>
        <w:rFonts w:ascii="Wingdings" w:hAnsi="Wingdings" w:hint="default"/>
      </w:rPr>
    </w:lvl>
    <w:lvl w:ilvl="1" w:tplc="0409000B" w:tentative="1">
      <w:start w:val="1"/>
      <w:numFmt w:val="bullet"/>
      <w:lvlText w:val=""/>
      <w:lvlJc w:val="left"/>
      <w:pPr>
        <w:ind w:left="2457" w:hanging="420"/>
      </w:pPr>
      <w:rPr>
        <w:rFonts w:ascii="Wingdings" w:hAnsi="Wingdings" w:hint="default"/>
      </w:rPr>
    </w:lvl>
    <w:lvl w:ilvl="2" w:tplc="0409000D" w:tentative="1">
      <w:start w:val="1"/>
      <w:numFmt w:val="bullet"/>
      <w:lvlText w:val=""/>
      <w:lvlJc w:val="left"/>
      <w:pPr>
        <w:ind w:left="2877" w:hanging="420"/>
      </w:pPr>
      <w:rPr>
        <w:rFonts w:ascii="Wingdings" w:hAnsi="Wingdings" w:hint="default"/>
      </w:rPr>
    </w:lvl>
    <w:lvl w:ilvl="3" w:tplc="04090001" w:tentative="1">
      <w:start w:val="1"/>
      <w:numFmt w:val="bullet"/>
      <w:lvlText w:val=""/>
      <w:lvlJc w:val="left"/>
      <w:pPr>
        <w:ind w:left="3297" w:hanging="420"/>
      </w:pPr>
      <w:rPr>
        <w:rFonts w:ascii="Wingdings" w:hAnsi="Wingdings" w:hint="default"/>
      </w:rPr>
    </w:lvl>
    <w:lvl w:ilvl="4" w:tplc="0409000B" w:tentative="1">
      <w:start w:val="1"/>
      <w:numFmt w:val="bullet"/>
      <w:lvlText w:val=""/>
      <w:lvlJc w:val="left"/>
      <w:pPr>
        <w:ind w:left="3717" w:hanging="420"/>
      </w:pPr>
      <w:rPr>
        <w:rFonts w:ascii="Wingdings" w:hAnsi="Wingdings" w:hint="default"/>
      </w:rPr>
    </w:lvl>
    <w:lvl w:ilvl="5" w:tplc="0409000D" w:tentative="1">
      <w:start w:val="1"/>
      <w:numFmt w:val="bullet"/>
      <w:lvlText w:val=""/>
      <w:lvlJc w:val="left"/>
      <w:pPr>
        <w:ind w:left="4137" w:hanging="420"/>
      </w:pPr>
      <w:rPr>
        <w:rFonts w:ascii="Wingdings" w:hAnsi="Wingdings" w:hint="default"/>
      </w:rPr>
    </w:lvl>
    <w:lvl w:ilvl="6" w:tplc="04090001" w:tentative="1">
      <w:start w:val="1"/>
      <w:numFmt w:val="bullet"/>
      <w:lvlText w:val=""/>
      <w:lvlJc w:val="left"/>
      <w:pPr>
        <w:ind w:left="4557" w:hanging="420"/>
      </w:pPr>
      <w:rPr>
        <w:rFonts w:ascii="Wingdings" w:hAnsi="Wingdings" w:hint="default"/>
      </w:rPr>
    </w:lvl>
    <w:lvl w:ilvl="7" w:tplc="0409000B" w:tentative="1">
      <w:start w:val="1"/>
      <w:numFmt w:val="bullet"/>
      <w:lvlText w:val=""/>
      <w:lvlJc w:val="left"/>
      <w:pPr>
        <w:ind w:left="4977" w:hanging="420"/>
      </w:pPr>
      <w:rPr>
        <w:rFonts w:ascii="Wingdings" w:hAnsi="Wingdings" w:hint="default"/>
      </w:rPr>
    </w:lvl>
    <w:lvl w:ilvl="8" w:tplc="0409000D" w:tentative="1">
      <w:start w:val="1"/>
      <w:numFmt w:val="bullet"/>
      <w:lvlText w:val=""/>
      <w:lvlJc w:val="left"/>
      <w:pPr>
        <w:ind w:left="5397" w:hanging="420"/>
      </w:pPr>
      <w:rPr>
        <w:rFonts w:ascii="Wingdings" w:hAnsi="Wingdings" w:hint="default"/>
      </w:rPr>
    </w:lvl>
  </w:abstractNum>
  <w:abstractNum w:abstractNumId="11" w15:restartNumberingAfterBreak="0">
    <w:nsid w:val="2E617E02"/>
    <w:multiLevelType w:val="hybridMultilevel"/>
    <w:tmpl w:val="E250A008"/>
    <w:lvl w:ilvl="0" w:tplc="4DD4225C">
      <w:start w:val="1"/>
      <w:numFmt w:val="decimal"/>
      <w:lvlText w:val="%1."/>
      <w:lvlJc w:val="left"/>
      <w:pPr>
        <w:tabs>
          <w:tab w:val="num" w:pos="720"/>
        </w:tabs>
        <w:ind w:left="720" w:hanging="720"/>
      </w:pPr>
    </w:lvl>
    <w:lvl w:ilvl="1" w:tplc="694A95CC">
      <w:start w:val="1"/>
      <w:numFmt w:val="decimal"/>
      <w:lvlText w:val="%2."/>
      <w:lvlJc w:val="left"/>
      <w:pPr>
        <w:tabs>
          <w:tab w:val="num" w:pos="1440"/>
        </w:tabs>
        <w:ind w:left="1440" w:hanging="720"/>
      </w:pPr>
    </w:lvl>
    <w:lvl w:ilvl="2" w:tplc="4900EAB2">
      <w:start w:val="1"/>
      <w:numFmt w:val="decimal"/>
      <w:lvlText w:val="%3."/>
      <w:lvlJc w:val="left"/>
      <w:pPr>
        <w:tabs>
          <w:tab w:val="num" w:pos="2160"/>
        </w:tabs>
        <w:ind w:left="2160" w:hanging="720"/>
      </w:pPr>
    </w:lvl>
    <w:lvl w:ilvl="3" w:tplc="4D60AE72">
      <w:start w:val="1"/>
      <w:numFmt w:val="decimal"/>
      <w:lvlText w:val="%4."/>
      <w:lvlJc w:val="left"/>
      <w:pPr>
        <w:tabs>
          <w:tab w:val="num" w:pos="2880"/>
        </w:tabs>
        <w:ind w:left="2880" w:hanging="720"/>
      </w:pPr>
    </w:lvl>
    <w:lvl w:ilvl="4" w:tplc="C6343ED4">
      <w:start w:val="1"/>
      <w:numFmt w:val="decimal"/>
      <w:lvlText w:val="%5."/>
      <w:lvlJc w:val="left"/>
      <w:pPr>
        <w:tabs>
          <w:tab w:val="num" w:pos="3600"/>
        </w:tabs>
        <w:ind w:left="3600" w:hanging="720"/>
      </w:pPr>
    </w:lvl>
    <w:lvl w:ilvl="5" w:tplc="CD2470BC">
      <w:start w:val="1"/>
      <w:numFmt w:val="decimal"/>
      <w:lvlText w:val="%6."/>
      <w:lvlJc w:val="left"/>
      <w:pPr>
        <w:tabs>
          <w:tab w:val="num" w:pos="4320"/>
        </w:tabs>
        <w:ind w:left="4320" w:hanging="720"/>
      </w:pPr>
    </w:lvl>
    <w:lvl w:ilvl="6" w:tplc="4B94C628">
      <w:start w:val="1"/>
      <w:numFmt w:val="decimal"/>
      <w:lvlText w:val="%7."/>
      <w:lvlJc w:val="left"/>
      <w:pPr>
        <w:tabs>
          <w:tab w:val="num" w:pos="5040"/>
        </w:tabs>
        <w:ind w:left="5040" w:hanging="720"/>
      </w:pPr>
    </w:lvl>
    <w:lvl w:ilvl="7" w:tplc="66786746">
      <w:start w:val="1"/>
      <w:numFmt w:val="decimal"/>
      <w:lvlText w:val="%8."/>
      <w:lvlJc w:val="left"/>
      <w:pPr>
        <w:tabs>
          <w:tab w:val="num" w:pos="5760"/>
        </w:tabs>
        <w:ind w:left="5760" w:hanging="720"/>
      </w:pPr>
    </w:lvl>
    <w:lvl w:ilvl="8" w:tplc="80BC2FFE">
      <w:start w:val="1"/>
      <w:numFmt w:val="decimal"/>
      <w:lvlText w:val="%9."/>
      <w:lvlJc w:val="left"/>
      <w:pPr>
        <w:tabs>
          <w:tab w:val="num" w:pos="6480"/>
        </w:tabs>
        <w:ind w:left="6480" w:hanging="720"/>
      </w:pPr>
    </w:lvl>
  </w:abstractNum>
  <w:abstractNum w:abstractNumId="12" w15:restartNumberingAfterBreak="0">
    <w:nsid w:val="31D5033C"/>
    <w:multiLevelType w:val="hybridMultilevel"/>
    <w:tmpl w:val="40C892CA"/>
    <w:lvl w:ilvl="0" w:tplc="04090011">
      <w:start w:val="1"/>
      <w:numFmt w:val="decimalEnclosedCircle"/>
      <w:lvlText w:val="%1"/>
      <w:lvlJc w:val="left"/>
      <w:pPr>
        <w:ind w:left="1617" w:hanging="420"/>
      </w:pPr>
      <w:rPr>
        <w:rFont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3" w15:restartNumberingAfterBreak="0">
    <w:nsid w:val="32534D25"/>
    <w:multiLevelType w:val="hybridMultilevel"/>
    <w:tmpl w:val="40C892CA"/>
    <w:lvl w:ilvl="0" w:tplc="04090011">
      <w:start w:val="1"/>
      <w:numFmt w:val="decimalEnclosedCircle"/>
      <w:lvlText w:val="%1"/>
      <w:lvlJc w:val="left"/>
      <w:pPr>
        <w:ind w:left="1617" w:hanging="420"/>
      </w:pPr>
      <w:rPr>
        <w:rFonts w:hint="default"/>
      </w:rPr>
    </w:lvl>
    <w:lvl w:ilvl="1" w:tplc="0409000B">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abstractNum w:abstractNumId="14" w15:restartNumberingAfterBreak="0">
    <w:nsid w:val="32935FC7"/>
    <w:multiLevelType w:val="hybridMultilevel"/>
    <w:tmpl w:val="87E274D4"/>
    <w:lvl w:ilvl="0" w:tplc="04090011">
      <w:start w:val="1"/>
      <w:numFmt w:val="decimalEnclosedCircle"/>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51A54CF"/>
    <w:multiLevelType w:val="hybridMultilevel"/>
    <w:tmpl w:val="AC7C83F6"/>
    <w:lvl w:ilvl="0" w:tplc="A724B2E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ED41D17"/>
    <w:multiLevelType w:val="hybridMultilevel"/>
    <w:tmpl w:val="835CD392"/>
    <w:lvl w:ilvl="0" w:tplc="A724B2EC">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4CF359D6"/>
    <w:multiLevelType w:val="hybridMultilevel"/>
    <w:tmpl w:val="BC94FA90"/>
    <w:lvl w:ilvl="0" w:tplc="A0321CC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37D214C"/>
    <w:multiLevelType w:val="hybridMultilevel"/>
    <w:tmpl w:val="55086E58"/>
    <w:lvl w:ilvl="0" w:tplc="4F62EBD4">
      <w:start w:val="3"/>
      <w:numFmt w:val="decimalEnclosedCircle"/>
      <w:lvlText w:val="%1"/>
      <w:lvlJc w:val="left"/>
      <w:pPr>
        <w:ind w:left="120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A81755"/>
    <w:multiLevelType w:val="hybridMultilevel"/>
    <w:tmpl w:val="B7441D8A"/>
    <w:lvl w:ilvl="0" w:tplc="A724B2EC">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0" w15:restartNumberingAfterBreak="0">
    <w:nsid w:val="63882222"/>
    <w:multiLevelType w:val="hybridMultilevel"/>
    <w:tmpl w:val="2C1A48F2"/>
    <w:lvl w:ilvl="0" w:tplc="B6241A5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C0C4516"/>
    <w:multiLevelType w:val="hybridMultilevel"/>
    <w:tmpl w:val="28CEB95C"/>
    <w:lvl w:ilvl="0" w:tplc="8974C48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6C3D3378"/>
    <w:multiLevelType w:val="hybridMultilevel"/>
    <w:tmpl w:val="7ED8989E"/>
    <w:lvl w:ilvl="0" w:tplc="A724B2EC">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3" w15:restartNumberingAfterBreak="0">
    <w:nsid w:val="71592C5E"/>
    <w:multiLevelType w:val="hybridMultilevel"/>
    <w:tmpl w:val="86D877FE"/>
    <w:lvl w:ilvl="0" w:tplc="659EB9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07B51"/>
    <w:multiLevelType w:val="hybridMultilevel"/>
    <w:tmpl w:val="6B24E2E0"/>
    <w:lvl w:ilvl="0" w:tplc="04090011">
      <w:start w:val="1"/>
      <w:numFmt w:val="decimalEnclosedCircle"/>
      <w:lvlText w:val="%1"/>
      <w:lvlJc w:val="left"/>
      <w:pPr>
        <w:ind w:left="1197" w:hanging="420"/>
      </w:p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5" w15:restartNumberingAfterBreak="0">
    <w:nsid w:val="77293210"/>
    <w:multiLevelType w:val="hybridMultilevel"/>
    <w:tmpl w:val="E06C3CE8"/>
    <w:lvl w:ilvl="0" w:tplc="04090011">
      <w:start w:val="1"/>
      <w:numFmt w:val="decimalEnclosedCircle"/>
      <w:lvlText w:val="%1"/>
      <w:lvlJc w:val="left"/>
      <w:pPr>
        <w:ind w:left="1197" w:hanging="420"/>
      </w:p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6" w15:restartNumberingAfterBreak="0">
    <w:nsid w:val="778D1CE7"/>
    <w:multiLevelType w:val="hybridMultilevel"/>
    <w:tmpl w:val="808AB5AE"/>
    <w:lvl w:ilvl="0" w:tplc="A724B2EC">
      <w:start w:val="1"/>
      <w:numFmt w:val="bullet"/>
      <w:lvlText w:val=""/>
      <w:lvlJc w:val="left"/>
      <w:pPr>
        <w:ind w:left="1617" w:hanging="420"/>
      </w:pPr>
      <w:rPr>
        <w:rFonts w:ascii="Wingdings" w:hAnsi="Wingdings" w:hint="default"/>
      </w:rPr>
    </w:lvl>
    <w:lvl w:ilvl="1" w:tplc="0409000B" w:tentative="1">
      <w:start w:val="1"/>
      <w:numFmt w:val="bullet"/>
      <w:lvlText w:val=""/>
      <w:lvlJc w:val="left"/>
      <w:pPr>
        <w:ind w:left="2037" w:hanging="420"/>
      </w:pPr>
      <w:rPr>
        <w:rFonts w:ascii="Wingdings" w:hAnsi="Wingdings" w:hint="default"/>
      </w:rPr>
    </w:lvl>
    <w:lvl w:ilvl="2" w:tplc="0409000D" w:tentative="1">
      <w:start w:val="1"/>
      <w:numFmt w:val="bullet"/>
      <w:lvlText w:val=""/>
      <w:lvlJc w:val="left"/>
      <w:pPr>
        <w:ind w:left="2457" w:hanging="420"/>
      </w:pPr>
      <w:rPr>
        <w:rFonts w:ascii="Wingdings" w:hAnsi="Wingdings" w:hint="default"/>
      </w:rPr>
    </w:lvl>
    <w:lvl w:ilvl="3" w:tplc="04090001" w:tentative="1">
      <w:start w:val="1"/>
      <w:numFmt w:val="bullet"/>
      <w:lvlText w:val=""/>
      <w:lvlJc w:val="left"/>
      <w:pPr>
        <w:ind w:left="2877" w:hanging="420"/>
      </w:pPr>
      <w:rPr>
        <w:rFonts w:ascii="Wingdings" w:hAnsi="Wingdings" w:hint="default"/>
      </w:rPr>
    </w:lvl>
    <w:lvl w:ilvl="4" w:tplc="0409000B" w:tentative="1">
      <w:start w:val="1"/>
      <w:numFmt w:val="bullet"/>
      <w:lvlText w:val=""/>
      <w:lvlJc w:val="left"/>
      <w:pPr>
        <w:ind w:left="3297" w:hanging="420"/>
      </w:pPr>
      <w:rPr>
        <w:rFonts w:ascii="Wingdings" w:hAnsi="Wingdings" w:hint="default"/>
      </w:rPr>
    </w:lvl>
    <w:lvl w:ilvl="5" w:tplc="0409000D" w:tentative="1">
      <w:start w:val="1"/>
      <w:numFmt w:val="bullet"/>
      <w:lvlText w:val=""/>
      <w:lvlJc w:val="left"/>
      <w:pPr>
        <w:ind w:left="3717" w:hanging="420"/>
      </w:pPr>
      <w:rPr>
        <w:rFonts w:ascii="Wingdings" w:hAnsi="Wingdings" w:hint="default"/>
      </w:rPr>
    </w:lvl>
    <w:lvl w:ilvl="6" w:tplc="04090001" w:tentative="1">
      <w:start w:val="1"/>
      <w:numFmt w:val="bullet"/>
      <w:lvlText w:val=""/>
      <w:lvlJc w:val="left"/>
      <w:pPr>
        <w:ind w:left="4137" w:hanging="420"/>
      </w:pPr>
      <w:rPr>
        <w:rFonts w:ascii="Wingdings" w:hAnsi="Wingdings" w:hint="default"/>
      </w:rPr>
    </w:lvl>
    <w:lvl w:ilvl="7" w:tplc="0409000B" w:tentative="1">
      <w:start w:val="1"/>
      <w:numFmt w:val="bullet"/>
      <w:lvlText w:val=""/>
      <w:lvlJc w:val="left"/>
      <w:pPr>
        <w:ind w:left="4557" w:hanging="420"/>
      </w:pPr>
      <w:rPr>
        <w:rFonts w:ascii="Wingdings" w:hAnsi="Wingdings" w:hint="default"/>
      </w:rPr>
    </w:lvl>
    <w:lvl w:ilvl="8" w:tplc="0409000D" w:tentative="1">
      <w:start w:val="1"/>
      <w:numFmt w:val="bullet"/>
      <w:lvlText w:val=""/>
      <w:lvlJc w:val="left"/>
      <w:pPr>
        <w:ind w:left="4977" w:hanging="420"/>
      </w:pPr>
      <w:rPr>
        <w:rFonts w:ascii="Wingdings" w:hAnsi="Wingdings" w:hint="default"/>
      </w:rPr>
    </w:lvl>
  </w:abstractNum>
  <w:num w:numId="1" w16cid:durableId="1645504028">
    <w:abstractNumId w:val="14"/>
  </w:num>
  <w:num w:numId="2" w16cid:durableId="1505509846">
    <w:abstractNumId w:val="20"/>
  </w:num>
  <w:num w:numId="3" w16cid:durableId="706031615">
    <w:abstractNumId w:val="15"/>
  </w:num>
  <w:num w:numId="4" w16cid:durableId="982586400">
    <w:abstractNumId w:val="16"/>
  </w:num>
  <w:num w:numId="5" w16cid:durableId="1324427938">
    <w:abstractNumId w:val="24"/>
  </w:num>
  <w:num w:numId="6" w16cid:durableId="18093996">
    <w:abstractNumId w:val="0"/>
  </w:num>
  <w:num w:numId="7" w16cid:durableId="1302541882">
    <w:abstractNumId w:val="5"/>
  </w:num>
  <w:num w:numId="8" w16cid:durableId="485784410">
    <w:abstractNumId w:val="3"/>
  </w:num>
  <w:num w:numId="9" w16cid:durableId="731271505">
    <w:abstractNumId w:val="26"/>
  </w:num>
  <w:num w:numId="10" w16cid:durableId="1205556242">
    <w:abstractNumId w:val="10"/>
  </w:num>
  <w:num w:numId="11" w16cid:durableId="551382065">
    <w:abstractNumId w:val="7"/>
  </w:num>
  <w:num w:numId="12" w16cid:durableId="832918153">
    <w:abstractNumId w:val="2"/>
  </w:num>
  <w:num w:numId="13" w16cid:durableId="14040746">
    <w:abstractNumId w:val="25"/>
  </w:num>
  <w:num w:numId="14" w16cid:durableId="632641937">
    <w:abstractNumId w:val="23"/>
  </w:num>
  <w:num w:numId="15" w16cid:durableId="808978265">
    <w:abstractNumId w:val="13"/>
  </w:num>
  <w:num w:numId="16" w16cid:durableId="1394961081">
    <w:abstractNumId w:val="9"/>
  </w:num>
  <w:num w:numId="17" w16cid:durableId="769743577">
    <w:abstractNumId w:val="21"/>
  </w:num>
  <w:num w:numId="18" w16cid:durableId="588202049">
    <w:abstractNumId w:val="12"/>
  </w:num>
  <w:num w:numId="19" w16cid:durableId="931012214">
    <w:abstractNumId w:val="22"/>
  </w:num>
  <w:num w:numId="20" w16cid:durableId="1198816810">
    <w:abstractNumId w:val="19"/>
  </w:num>
  <w:num w:numId="21" w16cid:durableId="1256090960">
    <w:abstractNumId w:val="11"/>
  </w:num>
  <w:num w:numId="22" w16cid:durableId="52700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3156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5969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4022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087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116797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9592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017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89508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025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18581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259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16089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8564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366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164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880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5563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1277120">
    <w:abstractNumId w:val="18"/>
  </w:num>
  <w:num w:numId="41" w16cid:durableId="488865697">
    <w:abstractNumId w:val="1"/>
  </w:num>
  <w:num w:numId="42" w16cid:durableId="1239025224">
    <w:abstractNumId w:val="17"/>
  </w:num>
  <w:num w:numId="43" w16cid:durableId="348681273">
    <w:abstractNumId w:val="8"/>
  </w:num>
  <w:num w:numId="44" w16cid:durableId="1260795518">
    <w:abstractNumId w:val="4"/>
  </w:num>
  <w:num w:numId="45" w16cid:durableId="9731019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2A"/>
    <w:rsid w:val="000003B9"/>
    <w:rsid w:val="00000508"/>
    <w:rsid w:val="0000056D"/>
    <w:rsid w:val="00000D03"/>
    <w:rsid w:val="00001024"/>
    <w:rsid w:val="00001633"/>
    <w:rsid w:val="000016DD"/>
    <w:rsid w:val="00001DF1"/>
    <w:rsid w:val="000024E0"/>
    <w:rsid w:val="0000259C"/>
    <w:rsid w:val="00003392"/>
    <w:rsid w:val="000038D0"/>
    <w:rsid w:val="00004DAC"/>
    <w:rsid w:val="00004FDF"/>
    <w:rsid w:val="00005059"/>
    <w:rsid w:val="00005543"/>
    <w:rsid w:val="00005D24"/>
    <w:rsid w:val="00005FCB"/>
    <w:rsid w:val="00005FF8"/>
    <w:rsid w:val="0000648A"/>
    <w:rsid w:val="00006E25"/>
    <w:rsid w:val="00006EC0"/>
    <w:rsid w:val="00006FED"/>
    <w:rsid w:val="000070E1"/>
    <w:rsid w:val="000074F2"/>
    <w:rsid w:val="00007B79"/>
    <w:rsid w:val="0001009A"/>
    <w:rsid w:val="000102AA"/>
    <w:rsid w:val="000107E2"/>
    <w:rsid w:val="00010DDD"/>
    <w:rsid w:val="0001102C"/>
    <w:rsid w:val="0001109A"/>
    <w:rsid w:val="000110BB"/>
    <w:rsid w:val="0001183B"/>
    <w:rsid w:val="00011BA9"/>
    <w:rsid w:val="00011E24"/>
    <w:rsid w:val="0001244B"/>
    <w:rsid w:val="0001252D"/>
    <w:rsid w:val="00012A1C"/>
    <w:rsid w:val="00013A64"/>
    <w:rsid w:val="00013AE0"/>
    <w:rsid w:val="00013DE3"/>
    <w:rsid w:val="00013DE6"/>
    <w:rsid w:val="00014D50"/>
    <w:rsid w:val="00015CD2"/>
    <w:rsid w:val="00015DC6"/>
    <w:rsid w:val="0001656B"/>
    <w:rsid w:val="00016CF9"/>
    <w:rsid w:val="00017176"/>
    <w:rsid w:val="000177E3"/>
    <w:rsid w:val="00017953"/>
    <w:rsid w:val="00017A82"/>
    <w:rsid w:val="00020063"/>
    <w:rsid w:val="00020784"/>
    <w:rsid w:val="00020B1A"/>
    <w:rsid w:val="0002102C"/>
    <w:rsid w:val="000215B1"/>
    <w:rsid w:val="000216D7"/>
    <w:rsid w:val="00021DB0"/>
    <w:rsid w:val="000225C5"/>
    <w:rsid w:val="00022CCE"/>
    <w:rsid w:val="00023397"/>
    <w:rsid w:val="00023EC9"/>
    <w:rsid w:val="00024ABE"/>
    <w:rsid w:val="00024FAD"/>
    <w:rsid w:val="00024FDE"/>
    <w:rsid w:val="000254CE"/>
    <w:rsid w:val="00025CA7"/>
    <w:rsid w:val="00025FD6"/>
    <w:rsid w:val="00027CC7"/>
    <w:rsid w:val="00027DD4"/>
    <w:rsid w:val="0003050D"/>
    <w:rsid w:val="00030702"/>
    <w:rsid w:val="00030872"/>
    <w:rsid w:val="00030AF7"/>
    <w:rsid w:val="000314BC"/>
    <w:rsid w:val="00032E1C"/>
    <w:rsid w:val="000335ED"/>
    <w:rsid w:val="00033BDF"/>
    <w:rsid w:val="00033FC1"/>
    <w:rsid w:val="00034138"/>
    <w:rsid w:val="00034AB8"/>
    <w:rsid w:val="000351FF"/>
    <w:rsid w:val="000352B2"/>
    <w:rsid w:val="00035B72"/>
    <w:rsid w:val="000360E0"/>
    <w:rsid w:val="00036798"/>
    <w:rsid w:val="00036872"/>
    <w:rsid w:val="00036C19"/>
    <w:rsid w:val="0003763D"/>
    <w:rsid w:val="00040401"/>
    <w:rsid w:val="00040642"/>
    <w:rsid w:val="0004066E"/>
    <w:rsid w:val="00040CD5"/>
    <w:rsid w:val="00040F73"/>
    <w:rsid w:val="000410EF"/>
    <w:rsid w:val="000419E3"/>
    <w:rsid w:val="000429EF"/>
    <w:rsid w:val="0004444D"/>
    <w:rsid w:val="00044849"/>
    <w:rsid w:val="00045614"/>
    <w:rsid w:val="00045AC2"/>
    <w:rsid w:val="00045B37"/>
    <w:rsid w:val="00045B89"/>
    <w:rsid w:val="0004626D"/>
    <w:rsid w:val="00046347"/>
    <w:rsid w:val="000466C3"/>
    <w:rsid w:val="00046997"/>
    <w:rsid w:val="00046DA2"/>
    <w:rsid w:val="00047565"/>
    <w:rsid w:val="00047C4F"/>
    <w:rsid w:val="0005198A"/>
    <w:rsid w:val="00052EDA"/>
    <w:rsid w:val="000535CE"/>
    <w:rsid w:val="000538D2"/>
    <w:rsid w:val="00053C86"/>
    <w:rsid w:val="00053C8F"/>
    <w:rsid w:val="000540FC"/>
    <w:rsid w:val="00054BBD"/>
    <w:rsid w:val="0005534B"/>
    <w:rsid w:val="000554C7"/>
    <w:rsid w:val="00055E8F"/>
    <w:rsid w:val="00056243"/>
    <w:rsid w:val="0005643E"/>
    <w:rsid w:val="0005709D"/>
    <w:rsid w:val="000571A3"/>
    <w:rsid w:val="00057265"/>
    <w:rsid w:val="0005780E"/>
    <w:rsid w:val="00057C89"/>
    <w:rsid w:val="00060378"/>
    <w:rsid w:val="00060770"/>
    <w:rsid w:val="000610F4"/>
    <w:rsid w:val="000613E5"/>
    <w:rsid w:val="0006151C"/>
    <w:rsid w:val="00061F68"/>
    <w:rsid w:val="0006202B"/>
    <w:rsid w:val="000624FE"/>
    <w:rsid w:val="00062DE5"/>
    <w:rsid w:val="00063195"/>
    <w:rsid w:val="00063AB3"/>
    <w:rsid w:val="00064ECE"/>
    <w:rsid w:val="00064FD8"/>
    <w:rsid w:val="0006537B"/>
    <w:rsid w:val="00065416"/>
    <w:rsid w:val="00065438"/>
    <w:rsid w:val="00065678"/>
    <w:rsid w:val="00065688"/>
    <w:rsid w:val="000658EE"/>
    <w:rsid w:val="00065F38"/>
    <w:rsid w:val="000660B6"/>
    <w:rsid w:val="00066101"/>
    <w:rsid w:val="000663C8"/>
    <w:rsid w:val="00066BF2"/>
    <w:rsid w:val="000671B1"/>
    <w:rsid w:val="000675F9"/>
    <w:rsid w:val="00067EE6"/>
    <w:rsid w:val="00070158"/>
    <w:rsid w:val="00070514"/>
    <w:rsid w:val="00070E00"/>
    <w:rsid w:val="00070F7A"/>
    <w:rsid w:val="000711C2"/>
    <w:rsid w:val="00071512"/>
    <w:rsid w:val="0007153C"/>
    <w:rsid w:val="00071A31"/>
    <w:rsid w:val="00071A45"/>
    <w:rsid w:val="00072282"/>
    <w:rsid w:val="00072BED"/>
    <w:rsid w:val="00072D17"/>
    <w:rsid w:val="00073C0F"/>
    <w:rsid w:val="00073F88"/>
    <w:rsid w:val="00074176"/>
    <w:rsid w:val="00074226"/>
    <w:rsid w:val="00074762"/>
    <w:rsid w:val="00074B79"/>
    <w:rsid w:val="000753A9"/>
    <w:rsid w:val="000753F6"/>
    <w:rsid w:val="000754B5"/>
    <w:rsid w:val="00075A90"/>
    <w:rsid w:val="00075B6D"/>
    <w:rsid w:val="0007601F"/>
    <w:rsid w:val="000765D3"/>
    <w:rsid w:val="00076C86"/>
    <w:rsid w:val="00076E00"/>
    <w:rsid w:val="00076E8C"/>
    <w:rsid w:val="0007745C"/>
    <w:rsid w:val="000774D5"/>
    <w:rsid w:val="000800BB"/>
    <w:rsid w:val="000801E3"/>
    <w:rsid w:val="000804D6"/>
    <w:rsid w:val="000806BC"/>
    <w:rsid w:val="00080948"/>
    <w:rsid w:val="000814A3"/>
    <w:rsid w:val="000817A9"/>
    <w:rsid w:val="00081A7A"/>
    <w:rsid w:val="00083D41"/>
    <w:rsid w:val="00083F16"/>
    <w:rsid w:val="00083F68"/>
    <w:rsid w:val="00084191"/>
    <w:rsid w:val="00084259"/>
    <w:rsid w:val="000842BB"/>
    <w:rsid w:val="000844A8"/>
    <w:rsid w:val="00084842"/>
    <w:rsid w:val="00084876"/>
    <w:rsid w:val="000848F4"/>
    <w:rsid w:val="00084A3C"/>
    <w:rsid w:val="00084EA8"/>
    <w:rsid w:val="00084F17"/>
    <w:rsid w:val="00085051"/>
    <w:rsid w:val="0008508C"/>
    <w:rsid w:val="000851CE"/>
    <w:rsid w:val="000856FF"/>
    <w:rsid w:val="00085FC9"/>
    <w:rsid w:val="0008616B"/>
    <w:rsid w:val="00086170"/>
    <w:rsid w:val="00086514"/>
    <w:rsid w:val="00086884"/>
    <w:rsid w:val="00086B54"/>
    <w:rsid w:val="00086F10"/>
    <w:rsid w:val="0008700F"/>
    <w:rsid w:val="00087372"/>
    <w:rsid w:val="000877E7"/>
    <w:rsid w:val="00091633"/>
    <w:rsid w:val="000917B9"/>
    <w:rsid w:val="00091BCB"/>
    <w:rsid w:val="00091C10"/>
    <w:rsid w:val="00091E28"/>
    <w:rsid w:val="0009220E"/>
    <w:rsid w:val="00092C61"/>
    <w:rsid w:val="0009308C"/>
    <w:rsid w:val="0009312D"/>
    <w:rsid w:val="000934B3"/>
    <w:rsid w:val="000942F5"/>
    <w:rsid w:val="00094359"/>
    <w:rsid w:val="00094A21"/>
    <w:rsid w:val="00094D5A"/>
    <w:rsid w:val="00094EAB"/>
    <w:rsid w:val="0009673C"/>
    <w:rsid w:val="00096B4C"/>
    <w:rsid w:val="00096CE6"/>
    <w:rsid w:val="00097A39"/>
    <w:rsid w:val="00097F47"/>
    <w:rsid w:val="000A02B2"/>
    <w:rsid w:val="000A0407"/>
    <w:rsid w:val="000A142C"/>
    <w:rsid w:val="000A1A75"/>
    <w:rsid w:val="000A1AD8"/>
    <w:rsid w:val="000A1C61"/>
    <w:rsid w:val="000A1E9A"/>
    <w:rsid w:val="000A20E7"/>
    <w:rsid w:val="000A2F46"/>
    <w:rsid w:val="000A380B"/>
    <w:rsid w:val="000A3A45"/>
    <w:rsid w:val="000A3E3B"/>
    <w:rsid w:val="000A449B"/>
    <w:rsid w:val="000A4853"/>
    <w:rsid w:val="000A4BE6"/>
    <w:rsid w:val="000A5332"/>
    <w:rsid w:val="000A5682"/>
    <w:rsid w:val="000A59AF"/>
    <w:rsid w:val="000A5A32"/>
    <w:rsid w:val="000A5E16"/>
    <w:rsid w:val="000A5FF8"/>
    <w:rsid w:val="000A67E5"/>
    <w:rsid w:val="000A6936"/>
    <w:rsid w:val="000A6A59"/>
    <w:rsid w:val="000A6BF8"/>
    <w:rsid w:val="000A6CE0"/>
    <w:rsid w:val="000A6DE5"/>
    <w:rsid w:val="000B0187"/>
    <w:rsid w:val="000B066A"/>
    <w:rsid w:val="000B0C0E"/>
    <w:rsid w:val="000B0E86"/>
    <w:rsid w:val="000B1DB8"/>
    <w:rsid w:val="000B27EE"/>
    <w:rsid w:val="000B2B19"/>
    <w:rsid w:val="000B2B7C"/>
    <w:rsid w:val="000B2EAE"/>
    <w:rsid w:val="000B342D"/>
    <w:rsid w:val="000B3924"/>
    <w:rsid w:val="000B3E6D"/>
    <w:rsid w:val="000B4006"/>
    <w:rsid w:val="000B4B18"/>
    <w:rsid w:val="000B4CD4"/>
    <w:rsid w:val="000B4DFA"/>
    <w:rsid w:val="000B5268"/>
    <w:rsid w:val="000B55FA"/>
    <w:rsid w:val="000B60CA"/>
    <w:rsid w:val="000B6108"/>
    <w:rsid w:val="000B6B10"/>
    <w:rsid w:val="000B6D5B"/>
    <w:rsid w:val="000B7366"/>
    <w:rsid w:val="000B7CB9"/>
    <w:rsid w:val="000B7E19"/>
    <w:rsid w:val="000B7F98"/>
    <w:rsid w:val="000C087C"/>
    <w:rsid w:val="000C0DA4"/>
    <w:rsid w:val="000C0E5F"/>
    <w:rsid w:val="000C11F9"/>
    <w:rsid w:val="000C1541"/>
    <w:rsid w:val="000C17BB"/>
    <w:rsid w:val="000C1809"/>
    <w:rsid w:val="000C1E75"/>
    <w:rsid w:val="000C2826"/>
    <w:rsid w:val="000C30FE"/>
    <w:rsid w:val="000C32A6"/>
    <w:rsid w:val="000C3CB7"/>
    <w:rsid w:val="000C40D9"/>
    <w:rsid w:val="000C41F6"/>
    <w:rsid w:val="000C4EA9"/>
    <w:rsid w:val="000C56F0"/>
    <w:rsid w:val="000C5A2B"/>
    <w:rsid w:val="000C6292"/>
    <w:rsid w:val="000C64AC"/>
    <w:rsid w:val="000C6B9F"/>
    <w:rsid w:val="000C71EE"/>
    <w:rsid w:val="000C7AE0"/>
    <w:rsid w:val="000D0146"/>
    <w:rsid w:val="000D030E"/>
    <w:rsid w:val="000D0876"/>
    <w:rsid w:val="000D116A"/>
    <w:rsid w:val="000D1A94"/>
    <w:rsid w:val="000D1B22"/>
    <w:rsid w:val="000D1CF8"/>
    <w:rsid w:val="000D1FC4"/>
    <w:rsid w:val="000D2891"/>
    <w:rsid w:val="000D2947"/>
    <w:rsid w:val="000D3179"/>
    <w:rsid w:val="000D3309"/>
    <w:rsid w:val="000D330E"/>
    <w:rsid w:val="000D3488"/>
    <w:rsid w:val="000D3747"/>
    <w:rsid w:val="000D415E"/>
    <w:rsid w:val="000D498D"/>
    <w:rsid w:val="000D4BF4"/>
    <w:rsid w:val="000D5057"/>
    <w:rsid w:val="000D5181"/>
    <w:rsid w:val="000D5303"/>
    <w:rsid w:val="000D5410"/>
    <w:rsid w:val="000D5D05"/>
    <w:rsid w:val="000D6232"/>
    <w:rsid w:val="000D6527"/>
    <w:rsid w:val="000D7785"/>
    <w:rsid w:val="000E0433"/>
    <w:rsid w:val="000E05C4"/>
    <w:rsid w:val="000E0744"/>
    <w:rsid w:val="000E10C2"/>
    <w:rsid w:val="000E1691"/>
    <w:rsid w:val="000E1DE0"/>
    <w:rsid w:val="000E1F0A"/>
    <w:rsid w:val="000E229B"/>
    <w:rsid w:val="000E2541"/>
    <w:rsid w:val="000E27AB"/>
    <w:rsid w:val="000E28B3"/>
    <w:rsid w:val="000E29A4"/>
    <w:rsid w:val="000E2B07"/>
    <w:rsid w:val="000E2D81"/>
    <w:rsid w:val="000E2FC5"/>
    <w:rsid w:val="000E2FD9"/>
    <w:rsid w:val="000E37D3"/>
    <w:rsid w:val="000E3973"/>
    <w:rsid w:val="000E3EE9"/>
    <w:rsid w:val="000E41FF"/>
    <w:rsid w:val="000E4BCE"/>
    <w:rsid w:val="000E599F"/>
    <w:rsid w:val="000E59BE"/>
    <w:rsid w:val="000E5EB6"/>
    <w:rsid w:val="000E5FF6"/>
    <w:rsid w:val="000E6969"/>
    <w:rsid w:val="000E6AD9"/>
    <w:rsid w:val="000E6E32"/>
    <w:rsid w:val="000E737E"/>
    <w:rsid w:val="000E7495"/>
    <w:rsid w:val="000E78C0"/>
    <w:rsid w:val="000E7AF1"/>
    <w:rsid w:val="000E7C8F"/>
    <w:rsid w:val="000F0356"/>
    <w:rsid w:val="000F05F8"/>
    <w:rsid w:val="000F1085"/>
    <w:rsid w:val="000F1A54"/>
    <w:rsid w:val="000F1D15"/>
    <w:rsid w:val="000F1DA8"/>
    <w:rsid w:val="000F1F68"/>
    <w:rsid w:val="000F26E9"/>
    <w:rsid w:val="000F2E5F"/>
    <w:rsid w:val="000F2E8A"/>
    <w:rsid w:val="000F2E98"/>
    <w:rsid w:val="000F3ABB"/>
    <w:rsid w:val="000F40BE"/>
    <w:rsid w:val="000F46CC"/>
    <w:rsid w:val="000F4A5B"/>
    <w:rsid w:val="000F4E99"/>
    <w:rsid w:val="000F50C1"/>
    <w:rsid w:val="000F5432"/>
    <w:rsid w:val="000F5D3B"/>
    <w:rsid w:val="000F622C"/>
    <w:rsid w:val="000F66BC"/>
    <w:rsid w:val="000F6FFE"/>
    <w:rsid w:val="000F7009"/>
    <w:rsid w:val="000F70AC"/>
    <w:rsid w:val="000F7AAD"/>
    <w:rsid w:val="000F7CA7"/>
    <w:rsid w:val="000F7CAF"/>
    <w:rsid w:val="00100240"/>
    <w:rsid w:val="0010066A"/>
    <w:rsid w:val="00100745"/>
    <w:rsid w:val="0010084E"/>
    <w:rsid w:val="001012AF"/>
    <w:rsid w:val="0010173F"/>
    <w:rsid w:val="00103392"/>
    <w:rsid w:val="00103FBE"/>
    <w:rsid w:val="00104300"/>
    <w:rsid w:val="00104741"/>
    <w:rsid w:val="00104C47"/>
    <w:rsid w:val="00104E5F"/>
    <w:rsid w:val="00104FE1"/>
    <w:rsid w:val="001053CB"/>
    <w:rsid w:val="00105953"/>
    <w:rsid w:val="001059FB"/>
    <w:rsid w:val="00105CF5"/>
    <w:rsid w:val="001070B1"/>
    <w:rsid w:val="00107754"/>
    <w:rsid w:val="00110063"/>
    <w:rsid w:val="001103C3"/>
    <w:rsid w:val="00110496"/>
    <w:rsid w:val="00111096"/>
    <w:rsid w:val="001113A8"/>
    <w:rsid w:val="00111611"/>
    <w:rsid w:val="001117C4"/>
    <w:rsid w:val="001118F8"/>
    <w:rsid w:val="0011201D"/>
    <w:rsid w:val="00112697"/>
    <w:rsid w:val="00112900"/>
    <w:rsid w:val="00112E31"/>
    <w:rsid w:val="0011344D"/>
    <w:rsid w:val="00113CFF"/>
    <w:rsid w:val="0011415C"/>
    <w:rsid w:val="00114300"/>
    <w:rsid w:val="001144F0"/>
    <w:rsid w:val="0011450B"/>
    <w:rsid w:val="001158CB"/>
    <w:rsid w:val="00115A06"/>
    <w:rsid w:val="00115CB4"/>
    <w:rsid w:val="00116766"/>
    <w:rsid w:val="00116DFC"/>
    <w:rsid w:val="00117280"/>
    <w:rsid w:val="00117301"/>
    <w:rsid w:val="00117433"/>
    <w:rsid w:val="00117469"/>
    <w:rsid w:val="00117795"/>
    <w:rsid w:val="001178B0"/>
    <w:rsid w:val="00117B61"/>
    <w:rsid w:val="00117C08"/>
    <w:rsid w:val="00120380"/>
    <w:rsid w:val="00120945"/>
    <w:rsid w:val="00120B5D"/>
    <w:rsid w:val="00120B71"/>
    <w:rsid w:val="00121844"/>
    <w:rsid w:val="00121ADE"/>
    <w:rsid w:val="00121CB5"/>
    <w:rsid w:val="00122455"/>
    <w:rsid w:val="00122576"/>
    <w:rsid w:val="00122AB2"/>
    <w:rsid w:val="00122E1D"/>
    <w:rsid w:val="0012356A"/>
    <w:rsid w:val="00123899"/>
    <w:rsid w:val="001239A0"/>
    <w:rsid w:val="00123BB9"/>
    <w:rsid w:val="00123CF6"/>
    <w:rsid w:val="00123DAC"/>
    <w:rsid w:val="00123DAD"/>
    <w:rsid w:val="00123E58"/>
    <w:rsid w:val="00123E85"/>
    <w:rsid w:val="00124084"/>
    <w:rsid w:val="00124178"/>
    <w:rsid w:val="0012446A"/>
    <w:rsid w:val="00124B12"/>
    <w:rsid w:val="00124D48"/>
    <w:rsid w:val="00124DAE"/>
    <w:rsid w:val="00124ECB"/>
    <w:rsid w:val="00125082"/>
    <w:rsid w:val="001251AC"/>
    <w:rsid w:val="00125265"/>
    <w:rsid w:val="0012539E"/>
    <w:rsid w:val="00125B3E"/>
    <w:rsid w:val="00125B45"/>
    <w:rsid w:val="00126382"/>
    <w:rsid w:val="00126F47"/>
    <w:rsid w:val="0012734D"/>
    <w:rsid w:val="00127B5F"/>
    <w:rsid w:val="00127BB1"/>
    <w:rsid w:val="00127D9C"/>
    <w:rsid w:val="00127F3B"/>
    <w:rsid w:val="001302B2"/>
    <w:rsid w:val="00130301"/>
    <w:rsid w:val="00131329"/>
    <w:rsid w:val="0013241A"/>
    <w:rsid w:val="001329B1"/>
    <w:rsid w:val="00132EC2"/>
    <w:rsid w:val="0013358F"/>
    <w:rsid w:val="00133A26"/>
    <w:rsid w:val="00133DC0"/>
    <w:rsid w:val="00134612"/>
    <w:rsid w:val="001346B0"/>
    <w:rsid w:val="001348FA"/>
    <w:rsid w:val="0013508B"/>
    <w:rsid w:val="001360AF"/>
    <w:rsid w:val="00136AE5"/>
    <w:rsid w:val="00137627"/>
    <w:rsid w:val="00137B11"/>
    <w:rsid w:val="00137EFA"/>
    <w:rsid w:val="00140531"/>
    <w:rsid w:val="0014084A"/>
    <w:rsid w:val="00140F89"/>
    <w:rsid w:val="001417AE"/>
    <w:rsid w:val="00141908"/>
    <w:rsid w:val="00141CAD"/>
    <w:rsid w:val="00141CB2"/>
    <w:rsid w:val="001422D6"/>
    <w:rsid w:val="00142DB4"/>
    <w:rsid w:val="00142EB0"/>
    <w:rsid w:val="00143A36"/>
    <w:rsid w:val="00143AC6"/>
    <w:rsid w:val="001443B4"/>
    <w:rsid w:val="0014441C"/>
    <w:rsid w:val="001445A9"/>
    <w:rsid w:val="001447BA"/>
    <w:rsid w:val="00144900"/>
    <w:rsid w:val="00144A5C"/>
    <w:rsid w:val="00144C2D"/>
    <w:rsid w:val="001452ED"/>
    <w:rsid w:val="00145817"/>
    <w:rsid w:val="00145A0D"/>
    <w:rsid w:val="00145D05"/>
    <w:rsid w:val="0014606D"/>
    <w:rsid w:val="0014681A"/>
    <w:rsid w:val="00147074"/>
    <w:rsid w:val="0014735B"/>
    <w:rsid w:val="00147600"/>
    <w:rsid w:val="001501A1"/>
    <w:rsid w:val="00150592"/>
    <w:rsid w:val="00150EA1"/>
    <w:rsid w:val="00151171"/>
    <w:rsid w:val="0015166D"/>
    <w:rsid w:val="00151852"/>
    <w:rsid w:val="001526E0"/>
    <w:rsid w:val="00153345"/>
    <w:rsid w:val="0015342E"/>
    <w:rsid w:val="00153717"/>
    <w:rsid w:val="001539E7"/>
    <w:rsid w:val="00153A3F"/>
    <w:rsid w:val="00153B02"/>
    <w:rsid w:val="001546ED"/>
    <w:rsid w:val="00154898"/>
    <w:rsid w:val="00154CC4"/>
    <w:rsid w:val="00154ED2"/>
    <w:rsid w:val="00155777"/>
    <w:rsid w:val="00155783"/>
    <w:rsid w:val="0015627A"/>
    <w:rsid w:val="00156726"/>
    <w:rsid w:val="00156A6D"/>
    <w:rsid w:val="00156B64"/>
    <w:rsid w:val="00156CF2"/>
    <w:rsid w:val="00156E33"/>
    <w:rsid w:val="0015711B"/>
    <w:rsid w:val="00157718"/>
    <w:rsid w:val="00157D55"/>
    <w:rsid w:val="00160CB5"/>
    <w:rsid w:val="00160D70"/>
    <w:rsid w:val="0016100D"/>
    <w:rsid w:val="00161912"/>
    <w:rsid w:val="00161AA4"/>
    <w:rsid w:val="00161B78"/>
    <w:rsid w:val="00161BC3"/>
    <w:rsid w:val="00161C45"/>
    <w:rsid w:val="00161C99"/>
    <w:rsid w:val="00161F5C"/>
    <w:rsid w:val="00162397"/>
    <w:rsid w:val="00162AEC"/>
    <w:rsid w:val="001635F6"/>
    <w:rsid w:val="001642B0"/>
    <w:rsid w:val="001642CE"/>
    <w:rsid w:val="00164612"/>
    <w:rsid w:val="00164D1D"/>
    <w:rsid w:val="0016562E"/>
    <w:rsid w:val="00165C87"/>
    <w:rsid w:val="00165CEA"/>
    <w:rsid w:val="00166253"/>
    <w:rsid w:val="00166973"/>
    <w:rsid w:val="00166B28"/>
    <w:rsid w:val="00167052"/>
    <w:rsid w:val="00167078"/>
    <w:rsid w:val="001671DD"/>
    <w:rsid w:val="0016727E"/>
    <w:rsid w:val="00167493"/>
    <w:rsid w:val="00167BD7"/>
    <w:rsid w:val="00170093"/>
    <w:rsid w:val="00170188"/>
    <w:rsid w:val="001701B1"/>
    <w:rsid w:val="0017048E"/>
    <w:rsid w:val="00170707"/>
    <w:rsid w:val="0017071D"/>
    <w:rsid w:val="0017086B"/>
    <w:rsid w:val="00170EF7"/>
    <w:rsid w:val="00170F27"/>
    <w:rsid w:val="00171BA6"/>
    <w:rsid w:val="00171DCE"/>
    <w:rsid w:val="0017218E"/>
    <w:rsid w:val="00172331"/>
    <w:rsid w:val="00172983"/>
    <w:rsid w:val="00172FF1"/>
    <w:rsid w:val="00173045"/>
    <w:rsid w:val="0017389F"/>
    <w:rsid w:val="00174814"/>
    <w:rsid w:val="00174DDA"/>
    <w:rsid w:val="00175079"/>
    <w:rsid w:val="00175546"/>
    <w:rsid w:val="00175907"/>
    <w:rsid w:val="00175B93"/>
    <w:rsid w:val="00175D5C"/>
    <w:rsid w:val="00176280"/>
    <w:rsid w:val="00176AC0"/>
    <w:rsid w:val="00176F18"/>
    <w:rsid w:val="001776BA"/>
    <w:rsid w:val="00177ED8"/>
    <w:rsid w:val="00180044"/>
    <w:rsid w:val="001801C4"/>
    <w:rsid w:val="001803DB"/>
    <w:rsid w:val="00180825"/>
    <w:rsid w:val="00180CE3"/>
    <w:rsid w:val="00180EE8"/>
    <w:rsid w:val="00181267"/>
    <w:rsid w:val="00181430"/>
    <w:rsid w:val="00181574"/>
    <w:rsid w:val="00181ACB"/>
    <w:rsid w:val="00181DED"/>
    <w:rsid w:val="00181F33"/>
    <w:rsid w:val="001823D8"/>
    <w:rsid w:val="00183052"/>
    <w:rsid w:val="00183364"/>
    <w:rsid w:val="00183653"/>
    <w:rsid w:val="00183B62"/>
    <w:rsid w:val="00183BCA"/>
    <w:rsid w:val="00184046"/>
    <w:rsid w:val="001840BE"/>
    <w:rsid w:val="00184316"/>
    <w:rsid w:val="00184A66"/>
    <w:rsid w:val="00184E93"/>
    <w:rsid w:val="001860BA"/>
    <w:rsid w:val="00186222"/>
    <w:rsid w:val="00186430"/>
    <w:rsid w:val="001864B4"/>
    <w:rsid w:val="00186D36"/>
    <w:rsid w:val="00186F83"/>
    <w:rsid w:val="001874BC"/>
    <w:rsid w:val="00187A94"/>
    <w:rsid w:val="00187CC9"/>
    <w:rsid w:val="00187D8A"/>
    <w:rsid w:val="001906E9"/>
    <w:rsid w:val="0019089C"/>
    <w:rsid w:val="00190B68"/>
    <w:rsid w:val="001913A7"/>
    <w:rsid w:val="001916AB"/>
    <w:rsid w:val="001930B8"/>
    <w:rsid w:val="00193591"/>
    <w:rsid w:val="00194453"/>
    <w:rsid w:val="00194AD2"/>
    <w:rsid w:val="00194D1C"/>
    <w:rsid w:val="00194E51"/>
    <w:rsid w:val="0019511E"/>
    <w:rsid w:val="0019548A"/>
    <w:rsid w:val="001959F5"/>
    <w:rsid w:val="00195A3A"/>
    <w:rsid w:val="00195B54"/>
    <w:rsid w:val="00195C51"/>
    <w:rsid w:val="00195CDF"/>
    <w:rsid w:val="00195E5A"/>
    <w:rsid w:val="0019660E"/>
    <w:rsid w:val="00196EEE"/>
    <w:rsid w:val="0019724B"/>
    <w:rsid w:val="001973DE"/>
    <w:rsid w:val="00197769"/>
    <w:rsid w:val="0019788B"/>
    <w:rsid w:val="00197F13"/>
    <w:rsid w:val="001A03A5"/>
    <w:rsid w:val="001A08A4"/>
    <w:rsid w:val="001A0A31"/>
    <w:rsid w:val="001A0A98"/>
    <w:rsid w:val="001A0B73"/>
    <w:rsid w:val="001A0BDE"/>
    <w:rsid w:val="001A0F68"/>
    <w:rsid w:val="001A17C9"/>
    <w:rsid w:val="001A1800"/>
    <w:rsid w:val="001A21DF"/>
    <w:rsid w:val="001A2474"/>
    <w:rsid w:val="001A29B5"/>
    <w:rsid w:val="001A2AAF"/>
    <w:rsid w:val="001A2CCE"/>
    <w:rsid w:val="001A3552"/>
    <w:rsid w:val="001A35D3"/>
    <w:rsid w:val="001A3CA0"/>
    <w:rsid w:val="001A3CEE"/>
    <w:rsid w:val="001A3DAC"/>
    <w:rsid w:val="001A40B6"/>
    <w:rsid w:val="001A41F8"/>
    <w:rsid w:val="001A41FE"/>
    <w:rsid w:val="001A42F2"/>
    <w:rsid w:val="001A47AF"/>
    <w:rsid w:val="001A48CA"/>
    <w:rsid w:val="001A4E46"/>
    <w:rsid w:val="001A5E6E"/>
    <w:rsid w:val="001A5F2F"/>
    <w:rsid w:val="001A62AA"/>
    <w:rsid w:val="001A62D5"/>
    <w:rsid w:val="001A689D"/>
    <w:rsid w:val="001A6D01"/>
    <w:rsid w:val="001A6F96"/>
    <w:rsid w:val="001A77F3"/>
    <w:rsid w:val="001A78BE"/>
    <w:rsid w:val="001B0332"/>
    <w:rsid w:val="001B0659"/>
    <w:rsid w:val="001B0981"/>
    <w:rsid w:val="001B0B7B"/>
    <w:rsid w:val="001B1140"/>
    <w:rsid w:val="001B157C"/>
    <w:rsid w:val="001B1AC4"/>
    <w:rsid w:val="001B1C94"/>
    <w:rsid w:val="001B20D6"/>
    <w:rsid w:val="001B27E4"/>
    <w:rsid w:val="001B2D5C"/>
    <w:rsid w:val="001B3174"/>
    <w:rsid w:val="001B3257"/>
    <w:rsid w:val="001B3391"/>
    <w:rsid w:val="001B34C0"/>
    <w:rsid w:val="001B3769"/>
    <w:rsid w:val="001B4727"/>
    <w:rsid w:val="001B48C2"/>
    <w:rsid w:val="001B4CB8"/>
    <w:rsid w:val="001B4EFB"/>
    <w:rsid w:val="001B5120"/>
    <w:rsid w:val="001B557C"/>
    <w:rsid w:val="001B5C05"/>
    <w:rsid w:val="001B5D25"/>
    <w:rsid w:val="001B5FA3"/>
    <w:rsid w:val="001B6267"/>
    <w:rsid w:val="001B6450"/>
    <w:rsid w:val="001B64C9"/>
    <w:rsid w:val="001B7078"/>
    <w:rsid w:val="001B747E"/>
    <w:rsid w:val="001C01DC"/>
    <w:rsid w:val="001C0C0A"/>
    <w:rsid w:val="001C0FA6"/>
    <w:rsid w:val="001C20C4"/>
    <w:rsid w:val="001C20FE"/>
    <w:rsid w:val="001C22DF"/>
    <w:rsid w:val="001C25AC"/>
    <w:rsid w:val="001C310C"/>
    <w:rsid w:val="001C3C6C"/>
    <w:rsid w:val="001C5BD3"/>
    <w:rsid w:val="001C6241"/>
    <w:rsid w:val="001C6658"/>
    <w:rsid w:val="001C6B7C"/>
    <w:rsid w:val="001C6BD1"/>
    <w:rsid w:val="001C6EFE"/>
    <w:rsid w:val="001D0049"/>
    <w:rsid w:val="001D066B"/>
    <w:rsid w:val="001D0DB2"/>
    <w:rsid w:val="001D1172"/>
    <w:rsid w:val="001D12BA"/>
    <w:rsid w:val="001D1664"/>
    <w:rsid w:val="001D18E4"/>
    <w:rsid w:val="001D1CDF"/>
    <w:rsid w:val="001D237D"/>
    <w:rsid w:val="001D239D"/>
    <w:rsid w:val="001D2752"/>
    <w:rsid w:val="001D2A60"/>
    <w:rsid w:val="001D2BCB"/>
    <w:rsid w:val="001D2C74"/>
    <w:rsid w:val="001D2D40"/>
    <w:rsid w:val="001D333E"/>
    <w:rsid w:val="001D34A0"/>
    <w:rsid w:val="001D48F2"/>
    <w:rsid w:val="001D4E40"/>
    <w:rsid w:val="001D522D"/>
    <w:rsid w:val="001D5A69"/>
    <w:rsid w:val="001D5B9D"/>
    <w:rsid w:val="001D5F43"/>
    <w:rsid w:val="001D61A0"/>
    <w:rsid w:val="001D65CE"/>
    <w:rsid w:val="001D65D4"/>
    <w:rsid w:val="001D66DC"/>
    <w:rsid w:val="001D734A"/>
    <w:rsid w:val="001D73D9"/>
    <w:rsid w:val="001D7619"/>
    <w:rsid w:val="001E0E10"/>
    <w:rsid w:val="001E11ED"/>
    <w:rsid w:val="001E15B6"/>
    <w:rsid w:val="001E15DB"/>
    <w:rsid w:val="001E1775"/>
    <w:rsid w:val="001E18BB"/>
    <w:rsid w:val="001E1BBA"/>
    <w:rsid w:val="001E1F6E"/>
    <w:rsid w:val="001E20FA"/>
    <w:rsid w:val="001E2C80"/>
    <w:rsid w:val="001E34D8"/>
    <w:rsid w:val="001E34F7"/>
    <w:rsid w:val="001E3F30"/>
    <w:rsid w:val="001E3FC9"/>
    <w:rsid w:val="001E41BA"/>
    <w:rsid w:val="001E4529"/>
    <w:rsid w:val="001E47D5"/>
    <w:rsid w:val="001E4CDD"/>
    <w:rsid w:val="001E4FEB"/>
    <w:rsid w:val="001E50E3"/>
    <w:rsid w:val="001E51E6"/>
    <w:rsid w:val="001E584B"/>
    <w:rsid w:val="001E594F"/>
    <w:rsid w:val="001E5E52"/>
    <w:rsid w:val="001E60EB"/>
    <w:rsid w:val="001E6908"/>
    <w:rsid w:val="001E75A8"/>
    <w:rsid w:val="001E7946"/>
    <w:rsid w:val="001E7BB3"/>
    <w:rsid w:val="001E7D6A"/>
    <w:rsid w:val="001F021A"/>
    <w:rsid w:val="001F0ADF"/>
    <w:rsid w:val="001F0DD3"/>
    <w:rsid w:val="001F0DFB"/>
    <w:rsid w:val="001F166F"/>
    <w:rsid w:val="001F1980"/>
    <w:rsid w:val="001F1AEC"/>
    <w:rsid w:val="001F1CF8"/>
    <w:rsid w:val="001F2163"/>
    <w:rsid w:val="001F2E95"/>
    <w:rsid w:val="001F3211"/>
    <w:rsid w:val="001F3973"/>
    <w:rsid w:val="001F3B46"/>
    <w:rsid w:val="001F423F"/>
    <w:rsid w:val="001F476B"/>
    <w:rsid w:val="001F5190"/>
    <w:rsid w:val="001F53B1"/>
    <w:rsid w:val="001F56F7"/>
    <w:rsid w:val="001F6542"/>
    <w:rsid w:val="001F659A"/>
    <w:rsid w:val="001F68FF"/>
    <w:rsid w:val="001F703E"/>
    <w:rsid w:val="001F73F4"/>
    <w:rsid w:val="00200C64"/>
    <w:rsid w:val="00200CCC"/>
    <w:rsid w:val="00200D91"/>
    <w:rsid w:val="002011C5"/>
    <w:rsid w:val="00201712"/>
    <w:rsid w:val="00201934"/>
    <w:rsid w:val="00201B3B"/>
    <w:rsid w:val="00201C2F"/>
    <w:rsid w:val="00201D1B"/>
    <w:rsid w:val="002024DA"/>
    <w:rsid w:val="00202A78"/>
    <w:rsid w:val="00202D88"/>
    <w:rsid w:val="00203578"/>
    <w:rsid w:val="002055D0"/>
    <w:rsid w:val="002060DB"/>
    <w:rsid w:val="002060E1"/>
    <w:rsid w:val="00206333"/>
    <w:rsid w:val="00206427"/>
    <w:rsid w:val="00206521"/>
    <w:rsid w:val="002066B6"/>
    <w:rsid w:val="002067FD"/>
    <w:rsid w:val="00206CE4"/>
    <w:rsid w:val="00206E62"/>
    <w:rsid w:val="00207198"/>
    <w:rsid w:val="002078A7"/>
    <w:rsid w:val="00210297"/>
    <w:rsid w:val="002106F5"/>
    <w:rsid w:val="0021090D"/>
    <w:rsid w:val="002112B2"/>
    <w:rsid w:val="00211411"/>
    <w:rsid w:val="00211AE5"/>
    <w:rsid w:val="00211B7B"/>
    <w:rsid w:val="00211C16"/>
    <w:rsid w:val="002123F6"/>
    <w:rsid w:val="002126F4"/>
    <w:rsid w:val="0021287D"/>
    <w:rsid w:val="002129C4"/>
    <w:rsid w:val="00212B31"/>
    <w:rsid w:val="00212CE8"/>
    <w:rsid w:val="00213540"/>
    <w:rsid w:val="00213733"/>
    <w:rsid w:val="00213AD9"/>
    <w:rsid w:val="00213CC4"/>
    <w:rsid w:val="00214462"/>
    <w:rsid w:val="002147D8"/>
    <w:rsid w:val="00215FB2"/>
    <w:rsid w:val="00216024"/>
    <w:rsid w:val="0021624E"/>
    <w:rsid w:val="0021632A"/>
    <w:rsid w:val="00216CA0"/>
    <w:rsid w:val="00216D6A"/>
    <w:rsid w:val="002170C6"/>
    <w:rsid w:val="002175A8"/>
    <w:rsid w:val="00217832"/>
    <w:rsid w:val="002179AC"/>
    <w:rsid w:val="00217D55"/>
    <w:rsid w:val="0022029C"/>
    <w:rsid w:val="00220594"/>
    <w:rsid w:val="00220DC5"/>
    <w:rsid w:val="00220DE7"/>
    <w:rsid w:val="00221192"/>
    <w:rsid w:val="002211BF"/>
    <w:rsid w:val="00221262"/>
    <w:rsid w:val="0022144D"/>
    <w:rsid w:val="002228EE"/>
    <w:rsid w:val="0022295B"/>
    <w:rsid w:val="00222AB2"/>
    <w:rsid w:val="00222CC5"/>
    <w:rsid w:val="00222EAC"/>
    <w:rsid w:val="002231E2"/>
    <w:rsid w:val="00223C65"/>
    <w:rsid w:val="0022488A"/>
    <w:rsid w:val="002253CE"/>
    <w:rsid w:val="00225932"/>
    <w:rsid w:val="0022678D"/>
    <w:rsid w:val="0022684B"/>
    <w:rsid w:val="00226B7E"/>
    <w:rsid w:val="002273B5"/>
    <w:rsid w:val="002276E6"/>
    <w:rsid w:val="00230643"/>
    <w:rsid w:val="00230ECC"/>
    <w:rsid w:val="00231266"/>
    <w:rsid w:val="002313F7"/>
    <w:rsid w:val="00232706"/>
    <w:rsid w:val="00232A8F"/>
    <w:rsid w:val="00233154"/>
    <w:rsid w:val="00233589"/>
    <w:rsid w:val="00233AD5"/>
    <w:rsid w:val="00234503"/>
    <w:rsid w:val="00234695"/>
    <w:rsid w:val="00234F7D"/>
    <w:rsid w:val="00235318"/>
    <w:rsid w:val="0023583C"/>
    <w:rsid w:val="00235907"/>
    <w:rsid w:val="00235BB5"/>
    <w:rsid w:val="00236604"/>
    <w:rsid w:val="002371CC"/>
    <w:rsid w:val="002371F5"/>
    <w:rsid w:val="00237C9F"/>
    <w:rsid w:val="00237CAC"/>
    <w:rsid w:val="00237CC5"/>
    <w:rsid w:val="002407C7"/>
    <w:rsid w:val="0024088F"/>
    <w:rsid w:val="00240C1A"/>
    <w:rsid w:val="00240D57"/>
    <w:rsid w:val="0024100F"/>
    <w:rsid w:val="0024137D"/>
    <w:rsid w:val="002418BC"/>
    <w:rsid w:val="00241A94"/>
    <w:rsid w:val="00241D4F"/>
    <w:rsid w:val="002420EC"/>
    <w:rsid w:val="002428B2"/>
    <w:rsid w:val="00242B42"/>
    <w:rsid w:val="0024373A"/>
    <w:rsid w:val="002438BA"/>
    <w:rsid w:val="00243999"/>
    <w:rsid w:val="002439A8"/>
    <w:rsid w:val="00243B50"/>
    <w:rsid w:val="00243DB3"/>
    <w:rsid w:val="0024487B"/>
    <w:rsid w:val="00244AA3"/>
    <w:rsid w:val="00244AC3"/>
    <w:rsid w:val="00244BD6"/>
    <w:rsid w:val="002456E4"/>
    <w:rsid w:val="00245DCE"/>
    <w:rsid w:val="0024604B"/>
    <w:rsid w:val="002461D3"/>
    <w:rsid w:val="0024649D"/>
    <w:rsid w:val="00246DE6"/>
    <w:rsid w:val="002478BD"/>
    <w:rsid w:val="00247F77"/>
    <w:rsid w:val="00250215"/>
    <w:rsid w:val="002508B8"/>
    <w:rsid w:val="00250FF7"/>
    <w:rsid w:val="00251477"/>
    <w:rsid w:val="00251484"/>
    <w:rsid w:val="002516E3"/>
    <w:rsid w:val="002519AD"/>
    <w:rsid w:val="00251CC5"/>
    <w:rsid w:val="00252173"/>
    <w:rsid w:val="0025224F"/>
    <w:rsid w:val="002528C2"/>
    <w:rsid w:val="00252D9B"/>
    <w:rsid w:val="00253174"/>
    <w:rsid w:val="0025360C"/>
    <w:rsid w:val="0025450A"/>
    <w:rsid w:val="00254CC4"/>
    <w:rsid w:val="00254DE4"/>
    <w:rsid w:val="00255012"/>
    <w:rsid w:val="00255CEB"/>
    <w:rsid w:val="00255DCB"/>
    <w:rsid w:val="00255E49"/>
    <w:rsid w:val="00257320"/>
    <w:rsid w:val="00257666"/>
    <w:rsid w:val="00260600"/>
    <w:rsid w:val="00261B49"/>
    <w:rsid w:val="0026236E"/>
    <w:rsid w:val="00262B7F"/>
    <w:rsid w:val="00262B9B"/>
    <w:rsid w:val="00263612"/>
    <w:rsid w:val="002638C4"/>
    <w:rsid w:val="00263B70"/>
    <w:rsid w:val="00263FEB"/>
    <w:rsid w:val="00264B86"/>
    <w:rsid w:val="00264CA5"/>
    <w:rsid w:val="00265004"/>
    <w:rsid w:val="0026505F"/>
    <w:rsid w:val="0026535D"/>
    <w:rsid w:val="00265D48"/>
    <w:rsid w:val="002661C5"/>
    <w:rsid w:val="0026752D"/>
    <w:rsid w:val="0026791F"/>
    <w:rsid w:val="00267941"/>
    <w:rsid w:val="00267E42"/>
    <w:rsid w:val="0027060A"/>
    <w:rsid w:val="002709E0"/>
    <w:rsid w:val="002709EB"/>
    <w:rsid w:val="00271E8C"/>
    <w:rsid w:val="002727FA"/>
    <w:rsid w:val="00273812"/>
    <w:rsid w:val="00273904"/>
    <w:rsid w:val="00274066"/>
    <w:rsid w:val="002743FD"/>
    <w:rsid w:val="00274E22"/>
    <w:rsid w:val="00275066"/>
    <w:rsid w:val="00275255"/>
    <w:rsid w:val="00275C73"/>
    <w:rsid w:val="0027640D"/>
    <w:rsid w:val="00276C4F"/>
    <w:rsid w:val="00276C68"/>
    <w:rsid w:val="00276CF8"/>
    <w:rsid w:val="00276E57"/>
    <w:rsid w:val="00276E7C"/>
    <w:rsid w:val="002775E0"/>
    <w:rsid w:val="00277D19"/>
    <w:rsid w:val="00280377"/>
    <w:rsid w:val="002806AB"/>
    <w:rsid w:val="00280BF2"/>
    <w:rsid w:val="00280E27"/>
    <w:rsid w:val="0028108B"/>
    <w:rsid w:val="002810E8"/>
    <w:rsid w:val="00281F6D"/>
    <w:rsid w:val="00282172"/>
    <w:rsid w:val="00282445"/>
    <w:rsid w:val="002826FB"/>
    <w:rsid w:val="002827A9"/>
    <w:rsid w:val="002828BA"/>
    <w:rsid w:val="0028305C"/>
    <w:rsid w:val="00283C3F"/>
    <w:rsid w:val="0028460C"/>
    <w:rsid w:val="002848A3"/>
    <w:rsid w:val="00284B42"/>
    <w:rsid w:val="00284C04"/>
    <w:rsid w:val="002852DD"/>
    <w:rsid w:val="00285463"/>
    <w:rsid w:val="0028574B"/>
    <w:rsid w:val="00285830"/>
    <w:rsid w:val="002864FF"/>
    <w:rsid w:val="0028690F"/>
    <w:rsid w:val="00286CFC"/>
    <w:rsid w:val="00287199"/>
    <w:rsid w:val="00287BC3"/>
    <w:rsid w:val="00287D8E"/>
    <w:rsid w:val="00290980"/>
    <w:rsid w:val="00290D31"/>
    <w:rsid w:val="002911ED"/>
    <w:rsid w:val="00291668"/>
    <w:rsid w:val="0029247B"/>
    <w:rsid w:val="00292523"/>
    <w:rsid w:val="00292D38"/>
    <w:rsid w:val="00292F86"/>
    <w:rsid w:val="0029366D"/>
    <w:rsid w:val="00293878"/>
    <w:rsid w:val="00293A06"/>
    <w:rsid w:val="00293EC2"/>
    <w:rsid w:val="00294103"/>
    <w:rsid w:val="00294170"/>
    <w:rsid w:val="002942C6"/>
    <w:rsid w:val="00294CF8"/>
    <w:rsid w:val="00294E10"/>
    <w:rsid w:val="00295005"/>
    <w:rsid w:val="00295923"/>
    <w:rsid w:val="0029598A"/>
    <w:rsid w:val="00295E97"/>
    <w:rsid w:val="00295FEF"/>
    <w:rsid w:val="00296516"/>
    <w:rsid w:val="0029690E"/>
    <w:rsid w:val="0029749B"/>
    <w:rsid w:val="00297555"/>
    <w:rsid w:val="002975B3"/>
    <w:rsid w:val="00297C5B"/>
    <w:rsid w:val="00297CE2"/>
    <w:rsid w:val="002A02A1"/>
    <w:rsid w:val="002A0597"/>
    <w:rsid w:val="002A067E"/>
    <w:rsid w:val="002A173F"/>
    <w:rsid w:val="002A1C6E"/>
    <w:rsid w:val="002A1C81"/>
    <w:rsid w:val="002A2676"/>
    <w:rsid w:val="002A2E4F"/>
    <w:rsid w:val="002A3179"/>
    <w:rsid w:val="002A38C0"/>
    <w:rsid w:val="002A3AB7"/>
    <w:rsid w:val="002A43B2"/>
    <w:rsid w:val="002A4424"/>
    <w:rsid w:val="002A4797"/>
    <w:rsid w:val="002A4B49"/>
    <w:rsid w:val="002A53EF"/>
    <w:rsid w:val="002A5F45"/>
    <w:rsid w:val="002A5F6D"/>
    <w:rsid w:val="002A662C"/>
    <w:rsid w:val="002A68E2"/>
    <w:rsid w:val="002A68F3"/>
    <w:rsid w:val="002A6FE6"/>
    <w:rsid w:val="002A74DD"/>
    <w:rsid w:val="002A78B9"/>
    <w:rsid w:val="002A7958"/>
    <w:rsid w:val="002A7D0F"/>
    <w:rsid w:val="002B06F4"/>
    <w:rsid w:val="002B07B9"/>
    <w:rsid w:val="002B0F6E"/>
    <w:rsid w:val="002B0F82"/>
    <w:rsid w:val="002B1128"/>
    <w:rsid w:val="002B1397"/>
    <w:rsid w:val="002B1802"/>
    <w:rsid w:val="002B1AA8"/>
    <w:rsid w:val="002B1DB8"/>
    <w:rsid w:val="002B2057"/>
    <w:rsid w:val="002B2567"/>
    <w:rsid w:val="002B3152"/>
    <w:rsid w:val="002B39EE"/>
    <w:rsid w:val="002B48C7"/>
    <w:rsid w:val="002B4A00"/>
    <w:rsid w:val="002B54FF"/>
    <w:rsid w:val="002B5DE4"/>
    <w:rsid w:val="002B5E67"/>
    <w:rsid w:val="002B5F64"/>
    <w:rsid w:val="002B625A"/>
    <w:rsid w:val="002B6481"/>
    <w:rsid w:val="002B6803"/>
    <w:rsid w:val="002B68E9"/>
    <w:rsid w:val="002B6959"/>
    <w:rsid w:val="002B6E0C"/>
    <w:rsid w:val="002B6E0F"/>
    <w:rsid w:val="002B7C9B"/>
    <w:rsid w:val="002C01C5"/>
    <w:rsid w:val="002C02F6"/>
    <w:rsid w:val="002C05A0"/>
    <w:rsid w:val="002C0651"/>
    <w:rsid w:val="002C0A3D"/>
    <w:rsid w:val="002C1820"/>
    <w:rsid w:val="002C19DF"/>
    <w:rsid w:val="002C29EB"/>
    <w:rsid w:val="002C2D8C"/>
    <w:rsid w:val="002C2E8C"/>
    <w:rsid w:val="002C2EB5"/>
    <w:rsid w:val="002C3265"/>
    <w:rsid w:val="002C3828"/>
    <w:rsid w:val="002C3F6E"/>
    <w:rsid w:val="002C4045"/>
    <w:rsid w:val="002C4109"/>
    <w:rsid w:val="002C4275"/>
    <w:rsid w:val="002C4CB7"/>
    <w:rsid w:val="002C4D9A"/>
    <w:rsid w:val="002C5344"/>
    <w:rsid w:val="002C5EF4"/>
    <w:rsid w:val="002C5FD2"/>
    <w:rsid w:val="002C63C9"/>
    <w:rsid w:val="002C6525"/>
    <w:rsid w:val="002C7A80"/>
    <w:rsid w:val="002C7B49"/>
    <w:rsid w:val="002C7BD1"/>
    <w:rsid w:val="002D03AB"/>
    <w:rsid w:val="002D03D5"/>
    <w:rsid w:val="002D0422"/>
    <w:rsid w:val="002D0D73"/>
    <w:rsid w:val="002D0F93"/>
    <w:rsid w:val="002D1CC6"/>
    <w:rsid w:val="002D1E67"/>
    <w:rsid w:val="002D20F5"/>
    <w:rsid w:val="002D2258"/>
    <w:rsid w:val="002D25D6"/>
    <w:rsid w:val="002D2D32"/>
    <w:rsid w:val="002D3762"/>
    <w:rsid w:val="002D3963"/>
    <w:rsid w:val="002D3BCA"/>
    <w:rsid w:val="002D3BCE"/>
    <w:rsid w:val="002D5B3C"/>
    <w:rsid w:val="002D71AA"/>
    <w:rsid w:val="002D71B9"/>
    <w:rsid w:val="002E0C0F"/>
    <w:rsid w:val="002E0EE3"/>
    <w:rsid w:val="002E1936"/>
    <w:rsid w:val="002E1A25"/>
    <w:rsid w:val="002E1C5C"/>
    <w:rsid w:val="002E1F68"/>
    <w:rsid w:val="002E2090"/>
    <w:rsid w:val="002E20F2"/>
    <w:rsid w:val="002E2351"/>
    <w:rsid w:val="002E24CB"/>
    <w:rsid w:val="002E25C6"/>
    <w:rsid w:val="002E32C9"/>
    <w:rsid w:val="002E34EA"/>
    <w:rsid w:val="002E4573"/>
    <w:rsid w:val="002E49F3"/>
    <w:rsid w:val="002E5239"/>
    <w:rsid w:val="002E54E1"/>
    <w:rsid w:val="002E5BC6"/>
    <w:rsid w:val="002E6280"/>
    <w:rsid w:val="002E671D"/>
    <w:rsid w:val="002E6E16"/>
    <w:rsid w:val="002E738D"/>
    <w:rsid w:val="002E7501"/>
    <w:rsid w:val="002E7BF6"/>
    <w:rsid w:val="002F074F"/>
    <w:rsid w:val="002F1465"/>
    <w:rsid w:val="002F217D"/>
    <w:rsid w:val="002F2843"/>
    <w:rsid w:val="002F2AE6"/>
    <w:rsid w:val="002F2F42"/>
    <w:rsid w:val="002F3230"/>
    <w:rsid w:val="002F3B99"/>
    <w:rsid w:val="002F3F19"/>
    <w:rsid w:val="002F4144"/>
    <w:rsid w:val="002F476D"/>
    <w:rsid w:val="002F4893"/>
    <w:rsid w:val="002F49D4"/>
    <w:rsid w:val="002F5097"/>
    <w:rsid w:val="002F56FB"/>
    <w:rsid w:val="002F58B9"/>
    <w:rsid w:val="002F61CF"/>
    <w:rsid w:val="002F6795"/>
    <w:rsid w:val="002F68C5"/>
    <w:rsid w:val="002F6E7B"/>
    <w:rsid w:val="00300358"/>
    <w:rsid w:val="00300415"/>
    <w:rsid w:val="00300E14"/>
    <w:rsid w:val="00301105"/>
    <w:rsid w:val="003018FB"/>
    <w:rsid w:val="00301E23"/>
    <w:rsid w:val="0030242D"/>
    <w:rsid w:val="00302F07"/>
    <w:rsid w:val="00303A18"/>
    <w:rsid w:val="00303A4C"/>
    <w:rsid w:val="00303B1F"/>
    <w:rsid w:val="00303CE5"/>
    <w:rsid w:val="00303D79"/>
    <w:rsid w:val="00303E1A"/>
    <w:rsid w:val="003040D6"/>
    <w:rsid w:val="0030427E"/>
    <w:rsid w:val="00304D65"/>
    <w:rsid w:val="00305153"/>
    <w:rsid w:val="00305FE7"/>
    <w:rsid w:val="00306393"/>
    <w:rsid w:val="00306516"/>
    <w:rsid w:val="00306730"/>
    <w:rsid w:val="003067DD"/>
    <w:rsid w:val="00306C6A"/>
    <w:rsid w:val="00307527"/>
    <w:rsid w:val="003076C2"/>
    <w:rsid w:val="00307A2F"/>
    <w:rsid w:val="00307A6E"/>
    <w:rsid w:val="00307A94"/>
    <w:rsid w:val="00310753"/>
    <w:rsid w:val="003108AE"/>
    <w:rsid w:val="00310D6C"/>
    <w:rsid w:val="00310E01"/>
    <w:rsid w:val="0031127C"/>
    <w:rsid w:val="00312302"/>
    <w:rsid w:val="00312956"/>
    <w:rsid w:val="00312C11"/>
    <w:rsid w:val="00312CB6"/>
    <w:rsid w:val="00312E23"/>
    <w:rsid w:val="00313243"/>
    <w:rsid w:val="003137DD"/>
    <w:rsid w:val="00313BBE"/>
    <w:rsid w:val="00314C68"/>
    <w:rsid w:val="00315842"/>
    <w:rsid w:val="00315B3F"/>
    <w:rsid w:val="00315EA5"/>
    <w:rsid w:val="003162B5"/>
    <w:rsid w:val="003175C6"/>
    <w:rsid w:val="00317C72"/>
    <w:rsid w:val="00317E74"/>
    <w:rsid w:val="00320654"/>
    <w:rsid w:val="003207D6"/>
    <w:rsid w:val="00320A05"/>
    <w:rsid w:val="00320F32"/>
    <w:rsid w:val="00320FB6"/>
    <w:rsid w:val="003214AF"/>
    <w:rsid w:val="00321891"/>
    <w:rsid w:val="0032196D"/>
    <w:rsid w:val="00322036"/>
    <w:rsid w:val="00322598"/>
    <w:rsid w:val="00322669"/>
    <w:rsid w:val="003229CA"/>
    <w:rsid w:val="0032302E"/>
    <w:rsid w:val="00323303"/>
    <w:rsid w:val="0032373A"/>
    <w:rsid w:val="00324176"/>
    <w:rsid w:val="00324605"/>
    <w:rsid w:val="00325061"/>
    <w:rsid w:val="00325133"/>
    <w:rsid w:val="00326BF3"/>
    <w:rsid w:val="003272C1"/>
    <w:rsid w:val="00327B6D"/>
    <w:rsid w:val="00327D04"/>
    <w:rsid w:val="00330272"/>
    <w:rsid w:val="00330568"/>
    <w:rsid w:val="0033067E"/>
    <w:rsid w:val="00330800"/>
    <w:rsid w:val="00330D88"/>
    <w:rsid w:val="00331090"/>
    <w:rsid w:val="00331129"/>
    <w:rsid w:val="003319CC"/>
    <w:rsid w:val="00331BC7"/>
    <w:rsid w:val="00331D30"/>
    <w:rsid w:val="003322CE"/>
    <w:rsid w:val="0033292D"/>
    <w:rsid w:val="00332C2F"/>
    <w:rsid w:val="00332E32"/>
    <w:rsid w:val="00332E83"/>
    <w:rsid w:val="00333219"/>
    <w:rsid w:val="00333537"/>
    <w:rsid w:val="00333735"/>
    <w:rsid w:val="00333BED"/>
    <w:rsid w:val="00333D6A"/>
    <w:rsid w:val="00333E5B"/>
    <w:rsid w:val="0033433C"/>
    <w:rsid w:val="00334527"/>
    <w:rsid w:val="00334649"/>
    <w:rsid w:val="003348F9"/>
    <w:rsid w:val="0033491E"/>
    <w:rsid w:val="00335158"/>
    <w:rsid w:val="00335325"/>
    <w:rsid w:val="00335B07"/>
    <w:rsid w:val="00335B26"/>
    <w:rsid w:val="00335F33"/>
    <w:rsid w:val="00336030"/>
    <w:rsid w:val="00336436"/>
    <w:rsid w:val="0033739B"/>
    <w:rsid w:val="00340771"/>
    <w:rsid w:val="003408E9"/>
    <w:rsid w:val="00340A2A"/>
    <w:rsid w:val="00340B61"/>
    <w:rsid w:val="00340E84"/>
    <w:rsid w:val="003410B4"/>
    <w:rsid w:val="00341376"/>
    <w:rsid w:val="00341610"/>
    <w:rsid w:val="003417E8"/>
    <w:rsid w:val="00341803"/>
    <w:rsid w:val="00341986"/>
    <w:rsid w:val="00341A95"/>
    <w:rsid w:val="00341C00"/>
    <w:rsid w:val="00341DF1"/>
    <w:rsid w:val="003426CA"/>
    <w:rsid w:val="003426E7"/>
    <w:rsid w:val="0034276A"/>
    <w:rsid w:val="00342A39"/>
    <w:rsid w:val="003431C2"/>
    <w:rsid w:val="003433D8"/>
    <w:rsid w:val="00343B6C"/>
    <w:rsid w:val="00343BAB"/>
    <w:rsid w:val="00343BBF"/>
    <w:rsid w:val="0034450C"/>
    <w:rsid w:val="00344A80"/>
    <w:rsid w:val="00344DA7"/>
    <w:rsid w:val="0034508F"/>
    <w:rsid w:val="00345968"/>
    <w:rsid w:val="00345B31"/>
    <w:rsid w:val="00345CCC"/>
    <w:rsid w:val="00345F83"/>
    <w:rsid w:val="00346319"/>
    <w:rsid w:val="003469CF"/>
    <w:rsid w:val="0034706E"/>
    <w:rsid w:val="00347320"/>
    <w:rsid w:val="003479A2"/>
    <w:rsid w:val="00347A95"/>
    <w:rsid w:val="00347C2A"/>
    <w:rsid w:val="00347D0A"/>
    <w:rsid w:val="00347D1B"/>
    <w:rsid w:val="003502FB"/>
    <w:rsid w:val="003507FC"/>
    <w:rsid w:val="00350A99"/>
    <w:rsid w:val="00350B29"/>
    <w:rsid w:val="003510A7"/>
    <w:rsid w:val="00351186"/>
    <w:rsid w:val="003518F7"/>
    <w:rsid w:val="003529DC"/>
    <w:rsid w:val="00352E64"/>
    <w:rsid w:val="00352F11"/>
    <w:rsid w:val="0035343D"/>
    <w:rsid w:val="003538EC"/>
    <w:rsid w:val="00353B79"/>
    <w:rsid w:val="00353E0C"/>
    <w:rsid w:val="003540B4"/>
    <w:rsid w:val="00355023"/>
    <w:rsid w:val="00355476"/>
    <w:rsid w:val="0035585E"/>
    <w:rsid w:val="00355880"/>
    <w:rsid w:val="00355A6F"/>
    <w:rsid w:val="00355CEC"/>
    <w:rsid w:val="00355D8C"/>
    <w:rsid w:val="00355E8E"/>
    <w:rsid w:val="00356378"/>
    <w:rsid w:val="00356529"/>
    <w:rsid w:val="003566D1"/>
    <w:rsid w:val="0035695A"/>
    <w:rsid w:val="00356C5A"/>
    <w:rsid w:val="00357065"/>
    <w:rsid w:val="0035731A"/>
    <w:rsid w:val="00357571"/>
    <w:rsid w:val="00357B1E"/>
    <w:rsid w:val="00357D60"/>
    <w:rsid w:val="00357EA1"/>
    <w:rsid w:val="0036036D"/>
    <w:rsid w:val="003606FD"/>
    <w:rsid w:val="00360822"/>
    <w:rsid w:val="00360A0F"/>
    <w:rsid w:val="00360BDC"/>
    <w:rsid w:val="00360CE8"/>
    <w:rsid w:val="00361726"/>
    <w:rsid w:val="00361A99"/>
    <w:rsid w:val="00363A3D"/>
    <w:rsid w:val="003640CC"/>
    <w:rsid w:val="0036420B"/>
    <w:rsid w:val="00364560"/>
    <w:rsid w:val="003649A7"/>
    <w:rsid w:val="003652C3"/>
    <w:rsid w:val="00365D80"/>
    <w:rsid w:val="0036645F"/>
    <w:rsid w:val="00366C47"/>
    <w:rsid w:val="00366F70"/>
    <w:rsid w:val="0036707D"/>
    <w:rsid w:val="003674A3"/>
    <w:rsid w:val="003676B0"/>
    <w:rsid w:val="00367AD2"/>
    <w:rsid w:val="00367BA2"/>
    <w:rsid w:val="00370493"/>
    <w:rsid w:val="00370B93"/>
    <w:rsid w:val="003710F7"/>
    <w:rsid w:val="00371171"/>
    <w:rsid w:val="00371E77"/>
    <w:rsid w:val="00371FA9"/>
    <w:rsid w:val="00372615"/>
    <w:rsid w:val="003726B8"/>
    <w:rsid w:val="003729B6"/>
    <w:rsid w:val="00372B35"/>
    <w:rsid w:val="00373003"/>
    <w:rsid w:val="00373392"/>
    <w:rsid w:val="00373641"/>
    <w:rsid w:val="003739F3"/>
    <w:rsid w:val="00374115"/>
    <w:rsid w:val="0037423A"/>
    <w:rsid w:val="0037448C"/>
    <w:rsid w:val="00375847"/>
    <w:rsid w:val="00375AC9"/>
    <w:rsid w:val="00375C62"/>
    <w:rsid w:val="00375F7F"/>
    <w:rsid w:val="00376268"/>
    <w:rsid w:val="00376683"/>
    <w:rsid w:val="00376795"/>
    <w:rsid w:val="003769B1"/>
    <w:rsid w:val="003770CE"/>
    <w:rsid w:val="00377218"/>
    <w:rsid w:val="0037771B"/>
    <w:rsid w:val="0038008D"/>
    <w:rsid w:val="00380242"/>
    <w:rsid w:val="0038036B"/>
    <w:rsid w:val="00381578"/>
    <w:rsid w:val="00381776"/>
    <w:rsid w:val="00381A9E"/>
    <w:rsid w:val="00381C37"/>
    <w:rsid w:val="00382358"/>
    <w:rsid w:val="0038277E"/>
    <w:rsid w:val="003827A0"/>
    <w:rsid w:val="00382BEF"/>
    <w:rsid w:val="0038313A"/>
    <w:rsid w:val="0038335C"/>
    <w:rsid w:val="00383749"/>
    <w:rsid w:val="00383983"/>
    <w:rsid w:val="00383CDF"/>
    <w:rsid w:val="003840A5"/>
    <w:rsid w:val="0038471D"/>
    <w:rsid w:val="0038570D"/>
    <w:rsid w:val="00385824"/>
    <w:rsid w:val="0038598F"/>
    <w:rsid w:val="00385F12"/>
    <w:rsid w:val="00385FB0"/>
    <w:rsid w:val="00386290"/>
    <w:rsid w:val="00386333"/>
    <w:rsid w:val="00386A09"/>
    <w:rsid w:val="0038716C"/>
    <w:rsid w:val="00387733"/>
    <w:rsid w:val="00387880"/>
    <w:rsid w:val="00387BAD"/>
    <w:rsid w:val="00387C76"/>
    <w:rsid w:val="00390777"/>
    <w:rsid w:val="00390BB9"/>
    <w:rsid w:val="00391F6B"/>
    <w:rsid w:val="0039235E"/>
    <w:rsid w:val="0039270B"/>
    <w:rsid w:val="00392FD6"/>
    <w:rsid w:val="003934B3"/>
    <w:rsid w:val="003936B1"/>
    <w:rsid w:val="00393C70"/>
    <w:rsid w:val="00394289"/>
    <w:rsid w:val="0039432F"/>
    <w:rsid w:val="003943D5"/>
    <w:rsid w:val="00394A42"/>
    <w:rsid w:val="00394A9A"/>
    <w:rsid w:val="00394C16"/>
    <w:rsid w:val="0039516C"/>
    <w:rsid w:val="00395B6C"/>
    <w:rsid w:val="00396555"/>
    <w:rsid w:val="003975DF"/>
    <w:rsid w:val="00397AC6"/>
    <w:rsid w:val="003A0543"/>
    <w:rsid w:val="003A187F"/>
    <w:rsid w:val="003A18DD"/>
    <w:rsid w:val="003A1A3C"/>
    <w:rsid w:val="003A1F59"/>
    <w:rsid w:val="003A21D1"/>
    <w:rsid w:val="003A253D"/>
    <w:rsid w:val="003A2BAF"/>
    <w:rsid w:val="003A2E02"/>
    <w:rsid w:val="003A3BB2"/>
    <w:rsid w:val="003A3CAC"/>
    <w:rsid w:val="003A411A"/>
    <w:rsid w:val="003A42B8"/>
    <w:rsid w:val="003A4341"/>
    <w:rsid w:val="003A46C9"/>
    <w:rsid w:val="003A549B"/>
    <w:rsid w:val="003A56DA"/>
    <w:rsid w:val="003A57B3"/>
    <w:rsid w:val="003A5952"/>
    <w:rsid w:val="003A59F0"/>
    <w:rsid w:val="003A5F62"/>
    <w:rsid w:val="003A609B"/>
    <w:rsid w:val="003A64B3"/>
    <w:rsid w:val="003A664C"/>
    <w:rsid w:val="003A6B94"/>
    <w:rsid w:val="003A6C3D"/>
    <w:rsid w:val="003A6D49"/>
    <w:rsid w:val="003A7449"/>
    <w:rsid w:val="003B013B"/>
    <w:rsid w:val="003B0367"/>
    <w:rsid w:val="003B07E4"/>
    <w:rsid w:val="003B08AC"/>
    <w:rsid w:val="003B109E"/>
    <w:rsid w:val="003B1F86"/>
    <w:rsid w:val="003B23E0"/>
    <w:rsid w:val="003B26DB"/>
    <w:rsid w:val="003B2871"/>
    <w:rsid w:val="003B2898"/>
    <w:rsid w:val="003B327E"/>
    <w:rsid w:val="003B3896"/>
    <w:rsid w:val="003B3981"/>
    <w:rsid w:val="003B3EEB"/>
    <w:rsid w:val="003B4696"/>
    <w:rsid w:val="003B46D7"/>
    <w:rsid w:val="003B46FB"/>
    <w:rsid w:val="003B487E"/>
    <w:rsid w:val="003B525B"/>
    <w:rsid w:val="003B549E"/>
    <w:rsid w:val="003B59EB"/>
    <w:rsid w:val="003B5BC3"/>
    <w:rsid w:val="003B5FB9"/>
    <w:rsid w:val="003B60C1"/>
    <w:rsid w:val="003B61D3"/>
    <w:rsid w:val="003B64E6"/>
    <w:rsid w:val="003B6706"/>
    <w:rsid w:val="003B7181"/>
    <w:rsid w:val="003B7AF6"/>
    <w:rsid w:val="003B7CD4"/>
    <w:rsid w:val="003B7FE7"/>
    <w:rsid w:val="003C0695"/>
    <w:rsid w:val="003C12A0"/>
    <w:rsid w:val="003C15A6"/>
    <w:rsid w:val="003C1F12"/>
    <w:rsid w:val="003C2097"/>
    <w:rsid w:val="003C2A06"/>
    <w:rsid w:val="003C3002"/>
    <w:rsid w:val="003C3EBE"/>
    <w:rsid w:val="003C4488"/>
    <w:rsid w:val="003C4696"/>
    <w:rsid w:val="003C497F"/>
    <w:rsid w:val="003C5954"/>
    <w:rsid w:val="003C5956"/>
    <w:rsid w:val="003C698B"/>
    <w:rsid w:val="003C69AD"/>
    <w:rsid w:val="003C715C"/>
    <w:rsid w:val="003C7566"/>
    <w:rsid w:val="003C768E"/>
    <w:rsid w:val="003C789B"/>
    <w:rsid w:val="003C7E7F"/>
    <w:rsid w:val="003D0138"/>
    <w:rsid w:val="003D0512"/>
    <w:rsid w:val="003D13C8"/>
    <w:rsid w:val="003D149D"/>
    <w:rsid w:val="003D1827"/>
    <w:rsid w:val="003D203E"/>
    <w:rsid w:val="003D24B5"/>
    <w:rsid w:val="003D2734"/>
    <w:rsid w:val="003D28BF"/>
    <w:rsid w:val="003D298E"/>
    <w:rsid w:val="003D2E1D"/>
    <w:rsid w:val="003D38B0"/>
    <w:rsid w:val="003D3E38"/>
    <w:rsid w:val="003D3EF8"/>
    <w:rsid w:val="003D4570"/>
    <w:rsid w:val="003D476A"/>
    <w:rsid w:val="003D4A16"/>
    <w:rsid w:val="003D4FE8"/>
    <w:rsid w:val="003D59E9"/>
    <w:rsid w:val="003D5B8F"/>
    <w:rsid w:val="003D641C"/>
    <w:rsid w:val="003D69A2"/>
    <w:rsid w:val="003D6C6F"/>
    <w:rsid w:val="003D7043"/>
    <w:rsid w:val="003D71CD"/>
    <w:rsid w:val="003D72EF"/>
    <w:rsid w:val="003D7F66"/>
    <w:rsid w:val="003E0489"/>
    <w:rsid w:val="003E07DF"/>
    <w:rsid w:val="003E0891"/>
    <w:rsid w:val="003E0ABA"/>
    <w:rsid w:val="003E0C1C"/>
    <w:rsid w:val="003E0C45"/>
    <w:rsid w:val="003E0EA6"/>
    <w:rsid w:val="003E1BDA"/>
    <w:rsid w:val="003E1F23"/>
    <w:rsid w:val="003E1F52"/>
    <w:rsid w:val="003E2CA8"/>
    <w:rsid w:val="003E344D"/>
    <w:rsid w:val="003E3614"/>
    <w:rsid w:val="003E3ED2"/>
    <w:rsid w:val="003E3F65"/>
    <w:rsid w:val="003E3FD1"/>
    <w:rsid w:val="003E4046"/>
    <w:rsid w:val="003E4945"/>
    <w:rsid w:val="003E4F7E"/>
    <w:rsid w:val="003E5246"/>
    <w:rsid w:val="003E56F8"/>
    <w:rsid w:val="003E5E51"/>
    <w:rsid w:val="003E7616"/>
    <w:rsid w:val="003F010C"/>
    <w:rsid w:val="003F0778"/>
    <w:rsid w:val="003F09B9"/>
    <w:rsid w:val="003F0CD2"/>
    <w:rsid w:val="003F0D7D"/>
    <w:rsid w:val="003F0DEE"/>
    <w:rsid w:val="003F0EC4"/>
    <w:rsid w:val="003F10DE"/>
    <w:rsid w:val="003F14F3"/>
    <w:rsid w:val="003F191D"/>
    <w:rsid w:val="003F1D68"/>
    <w:rsid w:val="003F2C25"/>
    <w:rsid w:val="003F2D14"/>
    <w:rsid w:val="003F30B5"/>
    <w:rsid w:val="003F30F1"/>
    <w:rsid w:val="003F38FB"/>
    <w:rsid w:val="003F39EC"/>
    <w:rsid w:val="003F3AD2"/>
    <w:rsid w:val="003F4158"/>
    <w:rsid w:val="003F42A3"/>
    <w:rsid w:val="003F433F"/>
    <w:rsid w:val="003F4EED"/>
    <w:rsid w:val="003F5052"/>
    <w:rsid w:val="003F5A57"/>
    <w:rsid w:val="003F60CA"/>
    <w:rsid w:val="003F6699"/>
    <w:rsid w:val="003F6E83"/>
    <w:rsid w:val="003F6F48"/>
    <w:rsid w:val="003F71CA"/>
    <w:rsid w:val="003F71F1"/>
    <w:rsid w:val="003F73B5"/>
    <w:rsid w:val="003F746D"/>
    <w:rsid w:val="003F7520"/>
    <w:rsid w:val="003F76A1"/>
    <w:rsid w:val="00400695"/>
    <w:rsid w:val="004007E6"/>
    <w:rsid w:val="00400921"/>
    <w:rsid w:val="004009AB"/>
    <w:rsid w:val="00401929"/>
    <w:rsid w:val="00401A80"/>
    <w:rsid w:val="00401AC2"/>
    <w:rsid w:val="00401D69"/>
    <w:rsid w:val="00401E90"/>
    <w:rsid w:val="00402851"/>
    <w:rsid w:val="00403052"/>
    <w:rsid w:val="00403650"/>
    <w:rsid w:val="004037EB"/>
    <w:rsid w:val="00403B14"/>
    <w:rsid w:val="0040447B"/>
    <w:rsid w:val="004049EB"/>
    <w:rsid w:val="00404D7D"/>
    <w:rsid w:val="00404E48"/>
    <w:rsid w:val="00404F8D"/>
    <w:rsid w:val="004053EB"/>
    <w:rsid w:val="00405A57"/>
    <w:rsid w:val="00405E30"/>
    <w:rsid w:val="004062AC"/>
    <w:rsid w:val="00406340"/>
    <w:rsid w:val="004065DB"/>
    <w:rsid w:val="00406AEB"/>
    <w:rsid w:val="004071E9"/>
    <w:rsid w:val="00410461"/>
    <w:rsid w:val="00410D78"/>
    <w:rsid w:val="004119CC"/>
    <w:rsid w:val="00412160"/>
    <w:rsid w:val="00412932"/>
    <w:rsid w:val="004129E2"/>
    <w:rsid w:val="00412EB5"/>
    <w:rsid w:val="00412F43"/>
    <w:rsid w:val="00413896"/>
    <w:rsid w:val="004138F7"/>
    <w:rsid w:val="00413A15"/>
    <w:rsid w:val="0041417E"/>
    <w:rsid w:val="00414EED"/>
    <w:rsid w:val="0041524F"/>
    <w:rsid w:val="00415351"/>
    <w:rsid w:val="0041535C"/>
    <w:rsid w:val="004153F5"/>
    <w:rsid w:val="004156D0"/>
    <w:rsid w:val="00416171"/>
    <w:rsid w:val="0041637B"/>
    <w:rsid w:val="00416967"/>
    <w:rsid w:val="00416CDD"/>
    <w:rsid w:val="00416F36"/>
    <w:rsid w:val="004170F4"/>
    <w:rsid w:val="00417D10"/>
    <w:rsid w:val="00417E83"/>
    <w:rsid w:val="00420029"/>
    <w:rsid w:val="0042022E"/>
    <w:rsid w:val="004202EC"/>
    <w:rsid w:val="004205EF"/>
    <w:rsid w:val="004206C3"/>
    <w:rsid w:val="0042070C"/>
    <w:rsid w:val="0042073D"/>
    <w:rsid w:val="00420BDB"/>
    <w:rsid w:val="00420DBA"/>
    <w:rsid w:val="00420ECC"/>
    <w:rsid w:val="00420FB6"/>
    <w:rsid w:val="004213AF"/>
    <w:rsid w:val="004216FD"/>
    <w:rsid w:val="0042242C"/>
    <w:rsid w:val="00422F61"/>
    <w:rsid w:val="00422F64"/>
    <w:rsid w:val="0042311B"/>
    <w:rsid w:val="0042484B"/>
    <w:rsid w:val="00424B04"/>
    <w:rsid w:val="00425602"/>
    <w:rsid w:val="004256BE"/>
    <w:rsid w:val="00425E37"/>
    <w:rsid w:val="00426277"/>
    <w:rsid w:val="00426331"/>
    <w:rsid w:val="004263E5"/>
    <w:rsid w:val="004266E8"/>
    <w:rsid w:val="00426C25"/>
    <w:rsid w:val="00427593"/>
    <w:rsid w:val="004276BB"/>
    <w:rsid w:val="00427866"/>
    <w:rsid w:val="0042790A"/>
    <w:rsid w:val="00427A80"/>
    <w:rsid w:val="00430186"/>
    <w:rsid w:val="004302A6"/>
    <w:rsid w:val="00430A4D"/>
    <w:rsid w:val="00430ABF"/>
    <w:rsid w:val="00430FBD"/>
    <w:rsid w:val="0043102B"/>
    <w:rsid w:val="004312D2"/>
    <w:rsid w:val="0043138E"/>
    <w:rsid w:val="004315A4"/>
    <w:rsid w:val="00431D6E"/>
    <w:rsid w:val="00432B50"/>
    <w:rsid w:val="00432E2C"/>
    <w:rsid w:val="0043369D"/>
    <w:rsid w:val="00433FA1"/>
    <w:rsid w:val="00434275"/>
    <w:rsid w:val="00434AF4"/>
    <w:rsid w:val="00434B55"/>
    <w:rsid w:val="0043536C"/>
    <w:rsid w:val="00435490"/>
    <w:rsid w:val="004355CD"/>
    <w:rsid w:val="00435B75"/>
    <w:rsid w:val="00435C72"/>
    <w:rsid w:val="004365EF"/>
    <w:rsid w:val="0043669B"/>
    <w:rsid w:val="00436BAE"/>
    <w:rsid w:val="00436E73"/>
    <w:rsid w:val="00436EB0"/>
    <w:rsid w:val="0043745C"/>
    <w:rsid w:val="004378A9"/>
    <w:rsid w:val="004378AF"/>
    <w:rsid w:val="00437927"/>
    <w:rsid w:val="00437EAC"/>
    <w:rsid w:val="00437F83"/>
    <w:rsid w:val="00440982"/>
    <w:rsid w:val="00440B01"/>
    <w:rsid w:val="00440FCD"/>
    <w:rsid w:val="00441017"/>
    <w:rsid w:val="00441257"/>
    <w:rsid w:val="004412E6"/>
    <w:rsid w:val="004412EC"/>
    <w:rsid w:val="00441941"/>
    <w:rsid w:val="0044280B"/>
    <w:rsid w:val="00442CF4"/>
    <w:rsid w:val="00443BA7"/>
    <w:rsid w:val="00443D60"/>
    <w:rsid w:val="00444363"/>
    <w:rsid w:val="00444443"/>
    <w:rsid w:val="0044457C"/>
    <w:rsid w:val="004446C9"/>
    <w:rsid w:val="00446501"/>
    <w:rsid w:val="004468A7"/>
    <w:rsid w:val="00446B35"/>
    <w:rsid w:val="00446B48"/>
    <w:rsid w:val="00446E50"/>
    <w:rsid w:val="00447915"/>
    <w:rsid w:val="00447D22"/>
    <w:rsid w:val="00447FD1"/>
    <w:rsid w:val="00450092"/>
    <w:rsid w:val="0045031D"/>
    <w:rsid w:val="004504D3"/>
    <w:rsid w:val="004509F1"/>
    <w:rsid w:val="00450BF2"/>
    <w:rsid w:val="00452DA7"/>
    <w:rsid w:val="004532F0"/>
    <w:rsid w:val="004535BB"/>
    <w:rsid w:val="00453842"/>
    <w:rsid w:val="00453C26"/>
    <w:rsid w:val="00453CC4"/>
    <w:rsid w:val="00454583"/>
    <w:rsid w:val="00454876"/>
    <w:rsid w:val="00454912"/>
    <w:rsid w:val="004558C6"/>
    <w:rsid w:val="00455BEC"/>
    <w:rsid w:val="00455E00"/>
    <w:rsid w:val="00456808"/>
    <w:rsid w:val="00456993"/>
    <w:rsid w:val="00456CA0"/>
    <w:rsid w:val="004573FE"/>
    <w:rsid w:val="0045750A"/>
    <w:rsid w:val="00457A94"/>
    <w:rsid w:val="0046002F"/>
    <w:rsid w:val="0046013E"/>
    <w:rsid w:val="004613F0"/>
    <w:rsid w:val="00461ADD"/>
    <w:rsid w:val="00461BAB"/>
    <w:rsid w:val="004626DF"/>
    <w:rsid w:val="004631A4"/>
    <w:rsid w:val="0046392B"/>
    <w:rsid w:val="00463B5D"/>
    <w:rsid w:val="00463CCF"/>
    <w:rsid w:val="00463EE8"/>
    <w:rsid w:val="00463F74"/>
    <w:rsid w:val="00465231"/>
    <w:rsid w:val="00465447"/>
    <w:rsid w:val="00465A8E"/>
    <w:rsid w:val="00465ADB"/>
    <w:rsid w:val="00465B99"/>
    <w:rsid w:val="00465C84"/>
    <w:rsid w:val="00466B18"/>
    <w:rsid w:val="00467139"/>
    <w:rsid w:val="0046745B"/>
    <w:rsid w:val="004676EA"/>
    <w:rsid w:val="004678AA"/>
    <w:rsid w:val="00467AAB"/>
    <w:rsid w:val="00467DAC"/>
    <w:rsid w:val="00470556"/>
    <w:rsid w:val="004706AA"/>
    <w:rsid w:val="00470913"/>
    <w:rsid w:val="0047119A"/>
    <w:rsid w:val="00471555"/>
    <w:rsid w:val="00471C62"/>
    <w:rsid w:val="00471D5C"/>
    <w:rsid w:val="00472596"/>
    <w:rsid w:val="00472A6F"/>
    <w:rsid w:val="00473AA9"/>
    <w:rsid w:val="00473B59"/>
    <w:rsid w:val="00473B83"/>
    <w:rsid w:val="00473C7D"/>
    <w:rsid w:val="00473FAA"/>
    <w:rsid w:val="00474DCB"/>
    <w:rsid w:val="004755B0"/>
    <w:rsid w:val="00476857"/>
    <w:rsid w:val="00476F71"/>
    <w:rsid w:val="00477038"/>
    <w:rsid w:val="0047735C"/>
    <w:rsid w:val="00477507"/>
    <w:rsid w:val="004775B9"/>
    <w:rsid w:val="004776AE"/>
    <w:rsid w:val="0047777E"/>
    <w:rsid w:val="00477822"/>
    <w:rsid w:val="00480120"/>
    <w:rsid w:val="00480333"/>
    <w:rsid w:val="0048055D"/>
    <w:rsid w:val="00480CAD"/>
    <w:rsid w:val="00480E66"/>
    <w:rsid w:val="004810F0"/>
    <w:rsid w:val="00481120"/>
    <w:rsid w:val="00481D2A"/>
    <w:rsid w:val="00481EFA"/>
    <w:rsid w:val="0048233B"/>
    <w:rsid w:val="00482634"/>
    <w:rsid w:val="00482B56"/>
    <w:rsid w:val="00482FCA"/>
    <w:rsid w:val="0048305E"/>
    <w:rsid w:val="004830BF"/>
    <w:rsid w:val="004832BD"/>
    <w:rsid w:val="00483412"/>
    <w:rsid w:val="00483E7B"/>
    <w:rsid w:val="00483F7F"/>
    <w:rsid w:val="00484039"/>
    <w:rsid w:val="004840A2"/>
    <w:rsid w:val="00484386"/>
    <w:rsid w:val="00484C47"/>
    <w:rsid w:val="00485C68"/>
    <w:rsid w:val="00485DED"/>
    <w:rsid w:val="0048604F"/>
    <w:rsid w:val="00486480"/>
    <w:rsid w:val="0048694B"/>
    <w:rsid w:val="00486AB6"/>
    <w:rsid w:val="0048760A"/>
    <w:rsid w:val="004878B5"/>
    <w:rsid w:val="00487A94"/>
    <w:rsid w:val="00490021"/>
    <w:rsid w:val="004900FC"/>
    <w:rsid w:val="00490733"/>
    <w:rsid w:val="00490888"/>
    <w:rsid w:val="00490AA9"/>
    <w:rsid w:val="00491015"/>
    <w:rsid w:val="00491064"/>
    <w:rsid w:val="004912ED"/>
    <w:rsid w:val="0049152E"/>
    <w:rsid w:val="0049166C"/>
    <w:rsid w:val="00491EAA"/>
    <w:rsid w:val="004922DF"/>
    <w:rsid w:val="004928FF"/>
    <w:rsid w:val="00492F9B"/>
    <w:rsid w:val="00493168"/>
    <w:rsid w:val="0049372E"/>
    <w:rsid w:val="00493B49"/>
    <w:rsid w:val="0049413D"/>
    <w:rsid w:val="00494394"/>
    <w:rsid w:val="00494A0E"/>
    <w:rsid w:val="00494A73"/>
    <w:rsid w:val="00494DD1"/>
    <w:rsid w:val="004953D1"/>
    <w:rsid w:val="00495436"/>
    <w:rsid w:val="00495C15"/>
    <w:rsid w:val="0049622E"/>
    <w:rsid w:val="004966C5"/>
    <w:rsid w:val="00497BE9"/>
    <w:rsid w:val="004A02A6"/>
    <w:rsid w:val="004A02BC"/>
    <w:rsid w:val="004A0D94"/>
    <w:rsid w:val="004A102D"/>
    <w:rsid w:val="004A1273"/>
    <w:rsid w:val="004A12D6"/>
    <w:rsid w:val="004A16C6"/>
    <w:rsid w:val="004A2C36"/>
    <w:rsid w:val="004A2DA4"/>
    <w:rsid w:val="004A2DAC"/>
    <w:rsid w:val="004A31C7"/>
    <w:rsid w:val="004A33B3"/>
    <w:rsid w:val="004A354A"/>
    <w:rsid w:val="004A36CA"/>
    <w:rsid w:val="004A4A0E"/>
    <w:rsid w:val="004A527D"/>
    <w:rsid w:val="004A57EF"/>
    <w:rsid w:val="004A5876"/>
    <w:rsid w:val="004A5E6E"/>
    <w:rsid w:val="004A611B"/>
    <w:rsid w:val="004A650E"/>
    <w:rsid w:val="004A700A"/>
    <w:rsid w:val="004A70B3"/>
    <w:rsid w:val="004A7243"/>
    <w:rsid w:val="004A72E5"/>
    <w:rsid w:val="004A78CE"/>
    <w:rsid w:val="004A7C40"/>
    <w:rsid w:val="004A7F95"/>
    <w:rsid w:val="004B02DE"/>
    <w:rsid w:val="004B0684"/>
    <w:rsid w:val="004B0D6D"/>
    <w:rsid w:val="004B0F5C"/>
    <w:rsid w:val="004B1A62"/>
    <w:rsid w:val="004B27CB"/>
    <w:rsid w:val="004B290E"/>
    <w:rsid w:val="004B31BC"/>
    <w:rsid w:val="004B40D3"/>
    <w:rsid w:val="004B45DC"/>
    <w:rsid w:val="004B461B"/>
    <w:rsid w:val="004B4ADB"/>
    <w:rsid w:val="004B4C93"/>
    <w:rsid w:val="004B5432"/>
    <w:rsid w:val="004B55DB"/>
    <w:rsid w:val="004B59A8"/>
    <w:rsid w:val="004B5B1A"/>
    <w:rsid w:val="004B6A0A"/>
    <w:rsid w:val="004B6CF3"/>
    <w:rsid w:val="004B6FFF"/>
    <w:rsid w:val="004B7377"/>
    <w:rsid w:val="004B7857"/>
    <w:rsid w:val="004B7ADE"/>
    <w:rsid w:val="004C0541"/>
    <w:rsid w:val="004C0791"/>
    <w:rsid w:val="004C0F5E"/>
    <w:rsid w:val="004C1891"/>
    <w:rsid w:val="004C1EC7"/>
    <w:rsid w:val="004C2829"/>
    <w:rsid w:val="004C3E8D"/>
    <w:rsid w:val="004C3F1D"/>
    <w:rsid w:val="004C3FDC"/>
    <w:rsid w:val="004C469B"/>
    <w:rsid w:val="004C50D9"/>
    <w:rsid w:val="004C53AD"/>
    <w:rsid w:val="004C63FE"/>
    <w:rsid w:val="004C64D2"/>
    <w:rsid w:val="004C6611"/>
    <w:rsid w:val="004C6843"/>
    <w:rsid w:val="004C6E94"/>
    <w:rsid w:val="004C6F40"/>
    <w:rsid w:val="004C6FE6"/>
    <w:rsid w:val="004C789D"/>
    <w:rsid w:val="004C79E7"/>
    <w:rsid w:val="004C7C80"/>
    <w:rsid w:val="004C7EE6"/>
    <w:rsid w:val="004D0273"/>
    <w:rsid w:val="004D0766"/>
    <w:rsid w:val="004D0B3B"/>
    <w:rsid w:val="004D0F9D"/>
    <w:rsid w:val="004D144A"/>
    <w:rsid w:val="004D1CEB"/>
    <w:rsid w:val="004D1FD6"/>
    <w:rsid w:val="004D2180"/>
    <w:rsid w:val="004D231B"/>
    <w:rsid w:val="004D26CF"/>
    <w:rsid w:val="004D32CA"/>
    <w:rsid w:val="004D334A"/>
    <w:rsid w:val="004D3C1A"/>
    <w:rsid w:val="004D3E4C"/>
    <w:rsid w:val="004D437D"/>
    <w:rsid w:val="004D4706"/>
    <w:rsid w:val="004D474F"/>
    <w:rsid w:val="004D4A51"/>
    <w:rsid w:val="004D4C43"/>
    <w:rsid w:val="004D4F7F"/>
    <w:rsid w:val="004D4F93"/>
    <w:rsid w:val="004D5154"/>
    <w:rsid w:val="004D5795"/>
    <w:rsid w:val="004D57D0"/>
    <w:rsid w:val="004D583E"/>
    <w:rsid w:val="004D5B18"/>
    <w:rsid w:val="004D60B7"/>
    <w:rsid w:val="004D6387"/>
    <w:rsid w:val="004D65F0"/>
    <w:rsid w:val="004D67EA"/>
    <w:rsid w:val="004D72E1"/>
    <w:rsid w:val="004D77F0"/>
    <w:rsid w:val="004D7DB1"/>
    <w:rsid w:val="004E012C"/>
    <w:rsid w:val="004E02D9"/>
    <w:rsid w:val="004E082A"/>
    <w:rsid w:val="004E0857"/>
    <w:rsid w:val="004E0E28"/>
    <w:rsid w:val="004E0F0B"/>
    <w:rsid w:val="004E0FD7"/>
    <w:rsid w:val="004E120C"/>
    <w:rsid w:val="004E1CF8"/>
    <w:rsid w:val="004E271E"/>
    <w:rsid w:val="004E3336"/>
    <w:rsid w:val="004E3654"/>
    <w:rsid w:val="004E36CC"/>
    <w:rsid w:val="004E3FAB"/>
    <w:rsid w:val="004E4431"/>
    <w:rsid w:val="004E44DF"/>
    <w:rsid w:val="004E4853"/>
    <w:rsid w:val="004E4960"/>
    <w:rsid w:val="004E49E7"/>
    <w:rsid w:val="004E4B97"/>
    <w:rsid w:val="004E4CC6"/>
    <w:rsid w:val="004E4E92"/>
    <w:rsid w:val="004E5959"/>
    <w:rsid w:val="004E5AA0"/>
    <w:rsid w:val="004E63EE"/>
    <w:rsid w:val="004E6FA9"/>
    <w:rsid w:val="004E73C8"/>
    <w:rsid w:val="004E77D9"/>
    <w:rsid w:val="004E7884"/>
    <w:rsid w:val="004E7DFD"/>
    <w:rsid w:val="004F0D9D"/>
    <w:rsid w:val="004F0FF0"/>
    <w:rsid w:val="004F15CC"/>
    <w:rsid w:val="004F2372"/>
    <w:rsid w:val="004F24BB"/>
    <w:rsid w:val="004F27FC"/>
    <w:rsid w:val="004F2856"/>
    <w:rsid w:val="004F2C30"/>
    <w:rsid w:val="004F3327"/>
    <w:rsid w:val="004F33D3"/>
    <w:rsid w:val="004F3C2E"/>
    <w:rsid w:val="004F4897"/>
    <w:rsid w:val="004F4ADF"/>
    <w:rsid w:val="004F4BFD"/>
    <w:rsid w:val="004F4F0B"/>
    <w:rsid w:val="004F58AD"/>
    <w:rsid w:val="004F58FE"/>
    <w:rsid w:val="004F5EFD"/>
    <w:rsid w:val="004F73F9"/>
    <w:rsid w:val="005004E5"/>
    <w:rsid w:val="00500B4B"/>
    <w:rsid w:val="00501B7C"/>
    <w:rsid w:val="00501BB0"/>
    <w:rsid w:val="00501DC5"/>
    <w:rsid w:val="00502137"/>
    <w:rsid w:val="00502456"/>
    <w:rsid w:val="00502F0F"/>
    <w:rsid w:val="005032AC"/>
    <w:rsid w:val="00503BF5"/>
    <w:rsid w:val="00503DDC"/>
    <w:rsid w:val="0050449E"/>
    <w:rsid w:val="005047A0"/>
    <w:rsid w:val="00505929"/>
    <w:rsid w:val="00505E9E"/>
    <w:rsid w:val="00507003"/>
    <w:rsid w:val="005073C3"/>
    <w:rsid w:val="00507A0E"/>
    <w:rsid w:val="00507A8E"/>
    <w:rsid w:val="00507F45"/>
    <w:rsid w:val="005101BD"/>
    <w:rsid w:val="005103E8"/>
    <w:rsid w:val="00510BF4"/>
    <w:rsid w:val="005114EA"/>
    <w:rsid w:val="00511687"/>
    <w:rsid w:val="00511D76"/>
    <w:rsid w:val="0051273B"/>
    <w:rsid w:val="00512ADD"/>
    <w:rsid w:val="00513D7E"/>
    <w:rsid w:val="00513EF3"/>
    <w:rsid w:val="00513FF8"/>
    <w:rsid w:val="00514576"/>
    <w:rsid w:val="005146F8"/>
    <w:rsid w:val="005149DA"/>
    <w:rsid w:val="00514FB5"/>
    <w:rsid w:val="00515050"/>
    <w:rsid w:val="0051531A"/>
    <w:rsid w:val="00515699"/>
    <w:rsid w:val="005156AA"/>
    <w:rsid w:val="00515E7A"/>
    <w:rsid w:val="00516458"/>
    <w:rsid w:val="005169D8"/>
    <w:rsid w:val="00516ED1"/>
    <w:rsid w:val="00516F7C"/>
    <w:rsid w:val="00517CA7"/>
    <w:rsid w:val="005201D5"/>
    <w:rsid w:val="00520235"/>
    <w:rsid w:val="005202E7"/>
    <w:rsid w:val="00520973"/>
    <w:rsid w:val="00520EE5"/>
    <w:rsid w:val="00520F5A"/>
    <w:rsid w:val="00521256"/>
    <w:rsid w:val="005215EA"/>
    <w:rsid w:val="0052165C"/>
    <w:rsid w:val="00521AAB"/>
    <w:rsid w:val="00521DA0"/>
    <w:rsid w:val="005220E8"/>
    <w:rsid w:val="005227A8"/>
    <w:rsid w:val="00522DB6"/>
    <w:rsid w:val="005233DD"/>
    <w:rsid w:val="0052370D"/>
    <w:rsid w:val="0052382E"/>
    <w:rsid w:val="00523924"/>
    <w:rsid w:val="0052397C"/>
    <w:rsid w:val="00523AD1"/>
    <w:rsid w:val="00523BB1"/>
    <w:rsid w:val="00525140"/>
    <w:rsid w:val="0052535B"/>
    <w:rsid w:val="00525A8E"/>
    <w:rsid w:val="00525AEC"/>
    <w:rsid w:val="00525E54"/>
    <w:rsid w:val="00526135"/>
    <w:rsid w:val="005263CA"/>
    <w:rsid w:val="005263F5"/>
    <w:rsid w:val="005269E3"/>
    <w:rsid w:val="00526CCD"/>
    <w:rsid w:val="005270F3"/>
    <w:rsid w:val="00530270"/>
    <w:rsid w:val="00530369"/>
    <w:rsid w:val="00530441"/>
    <w:rsid w:val="005306FA"/>
    <w:rsid w:val="00530AB9"/>
    <w:rsid w:val="00530B22"/>
    <w:rsid w:val="00530E97"/>
    <w:rsid w:val="005317B1"/>
    <w:rsid w:val="00531859"/>
    <w:rsid w:val="00531C7D"/>
    <w:rsid w:val="00531EC6"/>
    <w:rsid w:val="005324F6"/>
    <w:rsid w:val="00532A1F"/>
    <w:rsid w:val="00534D9A"/>
    <w:rsid w:val="0053543E"/>
    <w:rsid w:val="00535951"/>
    <w:rsid w:val="00535B54"/>
    <w:rsid w:val="00535B8F"/>
    <w:rsid w:val="00536167"/>
    <w:rsid w:val="00536B33"/>
    <w:rsid w:val="00537455"/>
    <w:rsid w:val="005376FB"/>
    <w:rsid w:val="00537F42"/>
    <w:rsid w:val="00540740"/>
    <w:rsid w:val="0054094D"/>
    <w:rsid w:val="00541097"/>
    <w:rsid w:val="005414E2"/>
    <w:rsid w:val="00541719"/>
    <w:rsid w:val="0054195B"/>
    <w:rsid w:val="00541C77"/>
    <w:rsid w:val="00541EC9"/>
    <w:rsid w:val="00542853"/>
    <w:rsid w:val="00542CF9"/>
    <w:rsid w:val="00542E4B"/>
    <w:rsid w:val="00542FE8"/>
    <w:rsid w:val="00543E29"/>
    <w:rsid w:val="00544DB9"/>
    <w:rsid w:val="0054504E"/>
    <w:rsid w:val="00545E38"/>
    <w:rsid w:val="00545E5D"/>
    <w:rsid w:val="005463F1"/>
    <w:rsid w:val="00546C6C"/>
    <w:rsid w:val="00547750"/>
    <w:rsid w:val="0054797F"/>
    <w:rsid w:val="00550996"/>
    <w:rsid w:val="00551263"/>
    <w:rsid w:val="0055168C"/>
    <w:rsid w:val="00551785"/>
    <w:rsid w:val="0055200E"/>
    <w:rsid w:val="0055246E"/>
    <w:rsid w:val="005526BD"/>
    <w:rsid w:val="00552AED"/>
    <w:rsid w:val="00552B93"/>
    <w:rsid w:val="00552BC0"/>
    <w:rsid w:val="00552EAB"/>
    <w:rsid w:val="005532C2"/>
    <w:rsid w:val="005535B0"/>
    <w:rsid w:val="00553E2E"/>
    <w:rsid w:val="00553F39"/>
    <w:rsid w:val="005541A1"/>
    <w:rsid w:val="005541DE"/>
    <w:rsid w:val="00554CCD"/>
    <w:rsid w:val="00555803"/>
    <w:rsid w:val="00555CD6"/>
    <w:rsid w:val="0055653A"/>
    <w:rsid w:val="005568C7"/>
    <w:rsid w:val="00556F3B"/>
    <w:rsid w:val="0055731B"/>
    <w:rsid w:val="00557C9C"/>
    <w:rsid w:val="00557CBE"/>
    <w:rsid w:val="00560972"/>
    <w:rsid w:val="00560EC7"/>
    <w:rsid w:val="00560FB5"/>
    <w:rsid w:val="00561D3E"/>
    <w:rsid w:val="005622B6"/>
    <w:rsid w:val="005639E3"/>
    <w:rsid w:val="00564A03"/>
    <w:rsid w:val="0056533F"/>
    <w:rsid w:val="005657AC"/>
    <w:rsid w:val="005657D0"/>
    <w:rsid w:val="00565BB1"/>
    <w:rsid w:val="00565CEE"/>
    <w:rsid w:val="00565F67"/>
    <w:rsid w:val="00566590"/>
    <w:rsid w:val="00566AE2"/>
    <w:rsid w:val="00566D41"/>
    <w:rsid w:val="00566E45"/>
    <w:rsid w:val="0056732A"/>
    <w:rsid w:val="00567506"/>
    <w:rsid w:val="00567522"/>
    <w:rsid w:val="00567FFC"/>
    <w:rsid w:val="005715FC"/>
    <w:rsid w:val="00571BFE"/>
    <w:rsid w:val="00572291"/>
    <w:rsid w:val="0057245F"/>
    <w:rsid w:val="00572506"/>
    <w:rsid w:val="005725D9"/>
    <w:rsid w:val="0057264B"/>
    <w:rsid w:val="00572817"/>
    <w:rsid w:val="005736BD"/>
    <w:rsid w:val="00573774"/>
    <w:rsid w:val="005739A1"/>
    <w:rsid w:val="00573C61"/>
    <w:rsid w:val="005744B0"/>
    <w:rsid w:val="0057473D"/>
    <w:rsid w:val="00574CB7"/>
    <w:rsid w:val="005750C4"/>
    <w:rsid w:val="00575AA6"/>
    <w:rsid w:val="00575FB5"/>
    <w:rsid w:val="0057649D"/>
    <w:rsid w:val="005770E9"/>
    <w:rsid w:val="005772B8"/>
    <w:rsid w:val="005773EF"/>
    <w:rsid w:val="005803B3"/>
    <w:rsid w:val="005804E3"/>
    <w:rsid w:val="00580679"/>
    <w:rsid w:val="005807AD"/>
    <w:rsid w:val="005811A8"/>
    <w:rsid w:val="005816F1"/>
    <w:rsid w:val="00582036"/>
    <w:rsid w:val="00582087"/>
    <w:rsid w:val="005821C2"/>
    <w:rsid w:val="0058234A"/>
    <w:rsid w:val="00582515"/>
    <w:rsid w:val="00582961"/>
    <w:rsid w:val="00582A60"/>
    <w:rsid w:val="00582D7B"/>
    <w:rsid w:val="00582E25"/>
    <w:rsid w:val="005839D9"/>
    <w:rsid w:val="00583F65"/>
    <w:rsid w:val="00584056"/>
    <w:rsid w:val="00584244"/>
    <w:rsid w:val="005845AD"/>
    <w:rsid w:val="005848A7"/>
    <w:rsid w:val="005849EA"/>
    <w:rsid w:val="00584AEC"/>
    <w:rsid w:val="00585278"/>
    <w:rsid w:val="00585521"/>
    <w:rsid w:val="00585864"/>
    <w:rsid w:val="00585F4E"/>
    <w:rsid w:val="00586339"/>
    <w:rsid w:val="00586590"/>
    <w:rsid w:val="005869AA"/>
    <w:rsid w:val="00587146"/>
    <w:rsid w:val="00587B96"/>
    <w:rsid w:val="00587D0B"/>
    <w:rsid w:val="00587F98"/>
    <w:rsid w:val="005907F0"/>
    <w:rsid w:val="005908B3"/>
    <w:rsid w:val="00590DC5"/>
    <w:rsid w:val="00590E14"/>
    <w:rsid w:val="00590FF9"/>
    <w:rsid w:val="00591349"/>
    <w:rsid w:val="005915C7"/>
    <w:rsid w:val="005918D2"/>
    <w:rsid w:val="00591EED"/>
    <w:rsid w:val="00591FC0"/>
    <w:rsid w:val="005924D5"/>
    <w:rsid w:val="005929C8"/>
    <w:rsid w:val="00592BFF"/>
    <w:rsid w:val="00593821"/>
    <w:rsid w:val="005939D7"/>
    <w:rsid w:val="00593C3B"/>
    <w:rsid w:val="00594399"/>
    <w:rsid w:val="005946EE"/>
    <w:rsid w:val="00595063"/>
    <w:rsid w:val="00595640"/>
    <w:rsid w:val="00595B07"/>
    <w:rsid w:val="00595BB1"/>
    <w:rsid w:val="00595BC3"/>
    <w:rsid w:val="00595E33"/>
    <w:rsid w:val="00596537"/>
    <w:rsid w:val="00596947"/>
    <w:rsid w:val="0059705E"/>
    <w:rsid w:val="00597162"/>
    <w:rsid w:val="00597B98"/>
    <w:rsid w:val="005A0011"/>
    <w:rsid w:val="005A021E"/>
    <w:rsid w:val="005A03E3"/>
    <w:rsid w:val="005A050E"/>
    <w:rsid w:val="005A09AA"/>
    <w:rsid w:val="005A0C1B"/>
    <w:rsid w:val="005A111E"/>
    <w:rsid w:val="005A1132"/>
    <w:rsid w:val="005A156B"/>
    <w:rsid w:val="005A1981"/>
    <w:rsid w:val="005A21E3"/>
    <w:rsid w:val="005A2254"/>
    <w:rsid w:val="005A25E4"/>
    <w:rsid w:val="005A28EC"/>
    <w:rsid w:val="005A2B25"/>
    <w:rsid w:val="005A351C"/>
    <w:rsid w:val="005A3618"/>
    <w:rsid w:val="005A398E"/>
    <w:rsid w:val="005A3B65"/>
    <w:rsid w:val="005A432F"/>
    <w:rsid w:val="005A4B73"/>
    <w:rsid w:val="005A550A"/>
    <w:rsid w:val="005A56E3"/>
    <w:rsid w:val="005A59E6"/>
    <w:rsid w:val="005A5A0F"/>
    <w:rsid w:val="005A5B4D"/>
    <w:rsid w:val="005A63C2"/>
    <w:rsid w:val="005A6762"/>
    <w:rsid w:val="005A6BC5"/>
    <w:rsid w:val="005A6CF9"/>
    <w:rsid w:val="005A6E89"/>
    <w:rsid w:val="005A74AF"/>
    <w:rsid w:val="005A7523"/>
    <w:rsid w:val="005A76B5"/>
    <w:rsid w:val="005A7785"/>
    <w:rsid w:val="005A7BF3"/>
    <w:rsid w:val="005B03ED"/>
    <w:rsid w:val="005B064F"/>
    <w:rsid w:val="005B0BEC"/>
    <w:rsid w:val="005B0F24"/>
    <w:rsid w:val="005B10FF"/>
    <w:rsid w:val="005B1A4F"/>
    <w:rsid w:val="005B1FBC"/>
    <w:rsid w:val="005B2CB7"/>
    <w:rsid w:val="005B2ED4"/>
    <w:rsid w:val="005B3065"/>
    <w:rsid w:val="005B306C"/>
    <w:rsid w:val="005B328D"/>
    <w:rsid w:val="005B3527"/>
    <w:rsid w:val="005B357E"/>
    <w:rsid w:val="005B37AC"/>
    <w:rsid w:val="005B3FF6"/>
    <w:rsid w:val="005B417A"/>
    <w:rsid w:val="005B466D"/>
    <w:rsid w:val="005B4B50"/>
    <w:rsid w:val="005B4C06"/>
    <w:rsid w:val="005B4E16"/>
    <w:rsid w:val="005B4F21"/>
    <w:rsid w:val="005B51CE"/>
    <w:rsid w:val="005B5392"/>
    <w:rsid w:val="005B55E4"/>
    <w:rsid w:val="005B5B83"/>
    <w:rsid w:val="005B5D21"/>
    <w:rsid w:val="005B5E98"/>
    <w:rsid w:val="005B6470"/>
    <w:rsid w:val="005B6862"/>
    <w:rsid w:val="005B7F3C"/>
    <w:rsid w:val="005B7FED"/>
    <w:rsid w:val="005C0173"/>
    <w:rsid w:val="005C0DBD"/>
    <w:rsid w:val="005C12FA"/>
    <w:rsid w:val="005C137D"/>
    <w:rsid w:val="005C147F"/>
    <w:rsid w:val="005C1693"/>
    <w:rsid w:val="005C1822"/>
    <w:rsid w:val="005C18D2"/>
    <w:rsid w:val="005C1C4A"/>
    <w:rsid w:val="005C2154"/>
    <w:rsid w:val="005C2359"/>
    <w:rsid w:val="005C28DF"/>
    <w:rsid w:val="005C295D"/>
    <w:rsid w:val="005C3012"/>
    <w:rsid w:val="005C3451"/>
    <w:rsid w:val="005C3702"/>
    <w:rsid w:val="005C38C4"/>
    <w:rsid w:val="005C3A5D"/>
    <w:rsid w:val="005C3EAE"/>
    <w:rsid w:val="005C48BD"/>
    <w:rsid w:val="005C4C30"/>
    <w:rsid w:val="005C52F1"/>
    <w:rsid w:val="005C53FC"/>
    <w:rsid w:val="005C571E"/>
    <w:rsid w:val="005C5C45"/>
    <w:rsid w:val="005C6110"/>
    <w:rsid w:val="005C622E"/>
    <w:rsid w:val="005C6804"/>
    <w:rsid w:val="005C6BD1"/>
    <w:rsid w:val="005C6C31"/>
    <w:rsid w:val="005C72D4"/>
    <w:rsid w:val="005C7A1C"/>
    <w:rsid w:val="005C7E08"/>
    <w:rsid w:val="005C7E23"/>
    <w:rsid w:val="005C7E3E"/>
    <w:rsid w:val="005D0190"/>
    <w:rsid w:val="005D01FC"/>
    <w:rsid w:val="005D0C57"/>
    <w:rsid w:val="005D118C"/>
    <w:rsid w:val="005D1403"/>
    <w:rsid w:val="005D1517"/>
    <w:rsid w:val="005D16FC"/>
    <w:rsid w:val="005D1FAD"/>
    <w:rsid w:val="005D25B1"/>
    <w:rsid w:val="005D39AD"/>
    <w:rsid w:val="005D3D3D"/>
    <w:rsid w:val="005D3E92"/>
    <w:rsid w:val="005D40FD"/>
    <w:rsid w:val="005D462B"/>
    <w:rsid w:val="005D4697"/>
    <w:rsid w:val="005D546A"/>
    <w:rsid w:val="005D54A4"/>
    <w:rsid w:val="005D5807"/>
    <w:rsid w:val="005D59F4"/>
    <w:rsid w:val="005D5E8B"/>
    <w:rsid w:val="005D5F07"/>
    <w:rsid w:val="005D5FD3"/>
    <w:rsid w:val="005D60FF"/>
    <w:rsid w:val="005D62D0"/>
    <w:rsid w:val="005D743D"/>
    <w:rsid w:val="005D7491"/>
    <w:rsid w:val="005D7897"/>
    <w:rsid w:val="005D7E88"/>
    <w:rsid w:val="005D7EC1"/>
    <w:rsid w:val="005E037D"/>
    <w:rsid w:val="005E0D78"/>
    <w:rsid w:val="005E0DF2"/>
    <w:rsid w:val="005E0F31"/>
    <w:rsid w:val="005E1312"/>
    <w:rsid w:val="005E2265"/>
    <w:rsid w:val="005E2374"/>
    <w:rsid w:val="005E286E"/>
    <w:rsid w:val="005E3032"/>
    <w:rsid w:val="005E3A2D"/>
    <w:rsid w:val="005E3F0A"/>
    <w:rsid w:val="005E4638"/>
    <w:rsid w:val="005E474F"/>
    <w:rsid w:val="005E47FB"/>
    <w:rsid w:val="005E4BBC"/>
    <w:rsid w:val="005E4BF4"/>
    <w:rsid w:val="005E52BC"/>
    <w:rsid w:val="005E54FB"/>
    <w:rsid w:val="005E5844"/>
    <w:rsid w:val="005E592E"/>
    <w:rsid w:val="005E5AD6"/>
    <w:rsid w:val="005E629F"/>
    <w:rsid w:val="005E6553"/>
    <w:rsid w:val="005E6AE6"/>
    <w:rsid w:val="005E73FA"/>
    <w:rsid w:val="005E7645"/>
    <w:rsid w:val="005E7C48"/>
    <w:rsid w:val="005F0019"/>
    <w:rsid w:val="005F0254"/>
    <w:rsid w:val="005F0718"/>
    <w:rsid w:val="005F0764"/>
    <w:rsid w:val="005F1450"/>
    <w:rsid w:val="005F1609"/>
    <w:rsid w:val="005F17CA"/>
    <w:rsid w:val="005F202D"/>
    <w:rsid w:val="005F3415"/>
    <w:rsid w:val="005F3490"/>
    <w:rsid w:val="005F35FC"/>
    <w:rsid w:val="005F35FF"/>
    <w:rsid w:val="005F4110"/>
    <w:rsid w:val="005F4B85"/>
    <w:rsid w:val="005F4C28"/>
    <w:rsid w:val="005F4CDA"/>
    <w:rsid w:val="005F4F15"/>
    <w:rsid w:val="005F519A"/>
    <w:rsid w:val="005F5C43"/>
    <w:rsid w:val="005F636C"/>
    <w:rsid w:val="005F6CC7"/>
    <w:rsid w:val="005F71F8"/>
    <w:rsid w:val="005F758D"/>
    <w:rsid w:val="005F76F7"/>
    <w:rsid w:val="005F7793"/>
    <w:rsid w:val="005F7853"/>
    <w:rsid w:val="00600FEC"/>
    <w:rsid w:val="006015F6"/>
    <w:rsid w:val="0060196C"/>
    <w:rsid w:val="00601A64"/>
    <w:rsid w:val="00601CB1"/>
    <w:rsid w:val="00601D6F"/>
    <w:rsid w:val="00601F80"/>
    <w:rsid w:val="006023A3"/>
    <w:rsid w:val="00602498"/>
    <w:rsid w:val="006027BC"/>
    <w:rsid w:val="00602C05"/>
    <w:rsid w:val="00602E25"/>
    <w:rsid w:val="00603CE4"/>
    <w:rsid w:val="00604079"/>
    <w:rsid w:val="006040FE"/>
    <w:rsid w:val="0060410F"/>
    <w:rsid w:val="00604A10"/>
    <w:rsid w:val="006050F3"/>
    <w:rsid w:val="0060595F"/>
    <w:rsid w:val="00605AFA"/>
    <w:rsid w:val="00605E2D"/>
    <w:rsid w:val="00606A9E"/>
    <w:rsid w:val="00606B09"/>
    <w:rsid w:val="00606C0C"/>
    <w:rsid w:val="00607078"/>
    <w:rsid w:val="00607493"/>
    <w:rsid w:val="0060759A"/>
    <w:rsid w:val="0061034F"/>
    <w:rsid w:val="00610D1E"/>
    <w:rsid w:val="00611166"/>
    <w:rsid w:val="00611223"/>
    <w:rsid w:val="0061123D"/>
    <w:rsid w:val="006115CF"/>
    <w:rsid w:val="00611806"/>
    <w:rsid w:val="00611AC0"/>
    <w:rsid w:val="00611F97"/>
    <w:rsid w:val="0061209D"/>
    <w:rsid w:val="0061237C"/>
    <w:rsid w:val="006123A9"/>
    <w:rsid w:val="006126EC"/>
    <w:rsid w:val="00613030"/>
    <w:rsid w:val="006131E7"/>
    <w:rsid w:val="006138B0"/>
    <w:rsid w:val="006140FE"/>
    <w:rsid w:val="00614513"/>
    <w:rsid w:val="0061468F"/>
    <w:rsid w:val="0061473F"/>
    <w:rsid w:val="00614AEE"/>
    <w:rsid w:val="00614FEC"/>
    <w:rsid w:val="00615B0B"/>
    <w:rsid w:val="00615D06"/>
    <w:rsid w:val="00615D89"/>
    <w:rsid w:val="00615F2F"/>
    <w:rsid w:val="006161C6"/>
    <w:rsid w:val="006164CB"/>
    <w:rsid w:val="00616731"/>
    <w:rsid w:val="00616CA1"/>
    <w:rsid w:val="00616F77"/>
    <w:rsid w:val="00617672"/>
    <w:rsid w:val="00617E7F"/>
    <w:rsid w:val="00617F80"/>
    <w:rsid w:val="00620178"/>
    <w:rsid w:val="0062073D"/>
    <w:rsid w:val="00620873"/>
    <w:rsid w:val="00621453"/>
    <w:rsid w:val="00621C79"/>
    <w:rsid w:val="00622173"/>
    <w:rsid w:val="0062253F"/>
    <w:rsid w:val="006231B7"/>
    <w:rsid w:val="006244B0"/>
    <w:rsid w:val="006244BD"/>
    <w:rsid w:val="006244CE"/>
    <w:rsid w:val="006247F8"/>
    <w:rsid w:val="006249DD"/>
    <w:rsid w:val="00624F11"/>
    <w:rsid w:val="0062527B"/>
    <w:rsid w:val="006258FD"/>
    <w:rsid w:val="00625A30"/>
    <w:rsid w:val="00625F74"/>
    <w:rsid w:val="0062637F"/>
    <w:rsid w:val="00626D12"/>
    <w:rsid w:val="00626FC0"/>
    <w:rsid w:val="00627568"/>
    <w:rsid w:val="00627656"/>
    <w:rsid w:val="006276CC"/>
    <w:rsid w:val="00627C8B"/>
    <w:rsid w:val="00627E88"/>
    <w:rsid w:val="006300E3"/>
    <w:rsid w:val="0063022E"/>
    <w:rsid w:val="00630A5D"/>
    <w:rsid w:val="00630D1B"/>
    <w:rsid w:val="006311E4"/>
    <w:rsid w:val="006319EC"/>
    <w:rsid w:val="00631B86"/>
    <w:rsid w:val="00632D41"/>
    <w:rsid w:val="00632F8A"/>
    <w:rsid w:val="00633380"/>
    <w:rsid w:val="0063359E"/>
    <w:rsid w:val="006336E6"/>
    <w:rsid w:val="00633D9F"/>
    <w:rsid w:val="00633DB3"/>
    <w:rsid w:val="006345FF"/>
    <w:rsid w:val="0063460B"/>
    <w:rsid w:val="0063468C"/>
    <w:rsid w:val="00635E7E"/>
    <w:rsid w:val="00636280"/>
    <w:rsid w:val="00636AF9"/>
    <w:rsid w:val="00636C20"/>
    <w:rsid w:val="00636CA4"/>
    <w:rsid w:val="00637165"/>
    <w:rsid w:val="006401DB"/>
    <w:rsid w:val="006403AB"/>
    <w:rsid w:val="00641381"/>
    <w:rsid w:val="006416A0"/>
    <w:rsid w:val="00642389"/>
    <w:rsid w:val="00642803"/>
    <w:rsid w:val="006429DE"/>
    <w:rsid w:val="00642BA2"/>
    <w:rsid w:val="00642E5A"/>
    <w:rsid w:val="00643831"/>
    <w:rsid w:val="006438DA"/>
    <w:rsid w:val="00643C9C"/>
    <w:rsid w:val="00644010"/>
    <w:rsid w:val="006457AD"/>
    <w:rsid w:val="00645A20"/>
    <w:rsid w:val="0064625E"/>
    <w:rsid w:val="00647053"/>
    <w:rsid w:val="00647277"/>
    <w:rsid w:val="00647556"/>
    <w:rsid w:val="00647863"/>
    <w:rsid w:val="00647975"/>
    <w:rsid w:val="00650D1B"/>
    <w:rsid w:val="0065100C"/>
    <w:rsid w:val="00651802"/>
    <w:rsid w:val="00651843"/>
    <w:rsid w:val="00651D4D"/>
    <w:rsid w:val="006522AF"/>
    <w:rsid w:val="006526FD"/>
    <w:rsid w:val="006530AB"/>
    <w:rsid w:val="00653331"/>
    <w:rsid w:val="006539EE"/>
    <w:rsid w:val="00653BBE"/>
    <w:rsid w:val="00653E6F"/>
    <w:rsid w:val="0065484C"/>
    <w:rsid w:val="0065486D"/>
    <w:rsid w:val="006548A1"/>
    <w:rsid w:val="00654C63"/>
    <w:rsid w:val="00655589"/>
    <w:rsid w:val="00655C41"/>
    <w:rsid w:val="00656607"/>
    <w:rsid w:val="0065670F"/>
    <w:rsid w:val="00656959"/>
    <w:rsid w:val="00656B35"/>
    <w:rsid w:val="00657991"/>
    <w:rsid w:val="00657B22"/>
    <w:rsid w:val="00657BFC"/>
    <w:rsid w:val="00660837"/>
    <w:rsid w:val="00660B10"/>
    <w:rsid w:val="00660DB8"/>
    <w:rsid w:val="0066107C"/>
    <w:rsid w:val="00661440"/>
    <w:rsid w:val="00661838"/>
    <w:rsid w:val="00662669"/>
    <w:rsid w:val="00662A5D"/>
    <w:rsid w:val="00662F57"/>
    <w:rsid w:val="0066388A"/>
    <w:rsid w:val="00663C05"/>
    <w:rsid w:val="00663C21"/>
    <w:rsid w:val="00663F1C"/>
    <w:rsid w:val="006645E4"/>
    <w:rsid w:val="00664E62"/>
    <w:rsid w:val="00665564"/>
    <w:rsid w:val="0066579D"/>
    <w:rsid w:val="00665CDB"/>
    <w:rsid w:val="00666480"/>
    <w:rsid w:val="0066658E"/>
    <w:rsid w:val="0066683A"/>
    <w:rsid w:val="00666A26"/>
    <w:rsid w:val="00666AC7"/>
    <w:rsid w:val="006673D5"/>
    <w:rsid w:val="00667DDA"/>
    <w:rsid w:val="00670534"/>
    <w:rsid w:val="006705CD"/>
    <w:rsid w:val="0067092D"/>
    <w:rsid w:val="00670CB7"/>
    <w:rsid w:val="006714E9"/>
    <w:rsid w:val="00671E1C"/>
    <w:rsid w:val="00671FA2"/>
    <w:rsid w:val="00672508"/>
    <w:rsid w:val="0067319A"/>
    <w:rsid w:val="00673990"/>
    <w:rsid w:val="00673A8A"/>
    <w:rsid w:val="00673CEF"/>
    <w:rsid w:val="00673E68"/>
    <w:rsid w:val="006744BF"/>
    <w:rsid w:val="006748D5"/>
    <w:rsid w:val="006767DB"/>
    <w:rsid w:val="0067691F"/>
    <w:rsid w:val="0067714D"/>
    <w:rsid w:val="00677640"/>
    <w:rsid w:val="00677B79"/>
    <w:rsid w:val="00677D48"/>
    <w:rsid w:val="00677DAF"/>
    <w:rsid w:val="00680034"/>
    <w:rsid w:val="00680238"/>
    <w:rsid w:val="00680505"/>
    <w:rsid w:val="00681574"/>
    <w:rsid w:val="0068220A"/>
    <w:rsid w:val="00682226"/>
    <w:rsid w:val="006826A6"/>
    <w:rsid w:val="006832AE"/>
    <w:rsid w:val="006833E5"/>
    <w:rsid w:val="006838EE"/>
    <w:rsid w:val="00683CEA"/>
    <w:rsid w:val="00684A1C"/>
    <w:rsid w:val="00684CCC"/>
    <w:rsid w:val="0068517B"/>
    <w:rsid w:val="00685C70"/>
    <w:rsid w:val="00685DE6"/>
    <w:rsid w:val="00686A80"/>
    <w:rsid w:val="00686E90"/>
    <w:rsid w:val="006901A1"/>
    <w:rsid w:val="006902BC"/>
    <w:rsid w:val="006906AA"/>
    <w:rsid w:val="00690D1E"/>
    <w:rsid w:val="0069105F"/>
    <w:rsid w:val="00691ACB"/>
    <w:rsid w:val="00691B1F"/>
    <w:rsid w:val="00691DA1"/>
    <w:rsid w:val="00692AF7"/>
    <w:rsid w:val="00692EA3"/>
    <w:rsid w:val="00692FC0"/>
    <w:rsid w:val="0069384B"/>
    <w:rsid w:val="00693EBF"/>
    <w:rsid w:val="006941CF"/>
    <w:rsid w:val="00694A9C"/>
    <w:rsid w:val="00694E65"/>
    <w:rsid w:val="006950E5"/>
    <w:rsid w:val="0069515C"/>
    <w:rsid w:val="006956DB"/>
    <w:rsid w:val="0069585C"/>
    <w:rsid w:val="00695C8C"/>
    <w:rsid w:val="00696035"/>
    <w:rsid w:val="0069618D"/>
    <w:rsid w:val="006967E1"/>
    <w:rsid w:val="00696C81"/>
    <w:rsid w:val="0069735C"/>
    <w:rsid w:val="006975AA"/>
    <w:rsid w:val="00697837"/>
    <w:rsid w:val="00697A8E"/>
    <w:rsid w:val="00697C56"/>
    <w:rsid w:val="00697E39"/>
    <w:rsid w:val="00697F77"/>
    <w:rsid w:val="006A04E4"/>
    <w:rsid w:val="006A0733"/>
    <w:rsid w:val="006A08C7"/>
    <w:rsid w:val="006A09FA"/>
    <w:rsid w:val="006A0A45"/>
    <w:rsid w:val="006A0D3D"/>
    <w:rsid w:val="006A0F48"/>
    <w:rsid w:val="006A1A61"/>
    <w:rsid w:val="006A1A6E"/>
    <w:rsid w:val="006A209B"/>
    <w:rsid w:val="006A28CD"/>
    <w:rsid w:val="006A2BCD"/>
    <w:rsid w:val="006A302F"/>
    <w:rsid w:val="006A303E"/>
    <w:rsid w:val="006A3246"/>
    <w:rsid w:val="006A34C7"/>
    <w:rsid w:val="006A3833"/>
    <w:rsid w:val="006A3FF5"/>
    <w:rsid w:val="006A42EB"/>
    <w:rsid w:val="006A4491"/>
    <w:rsid w:val="006A44F7"/>
    <w:rsid w:val="006A492A"/>
    <w:rsid w:val="006A4B5A"/>
    <w:rsid w:val="006A5542"/>
    <w:rsid w:val="006A5A77"/>
    <w:rsid w:val="006A5B00"/>
    <w:rsid w:val="006A5E7B"/>
    <w:rsid w:val="006A6105"/>
    <w:rsid w:val="006A6772"/>
    <w:rsid w:val="006A69C1"/>
    <w:rsid w:val="006A6C81"/>
    <w:rsid w:val="006A790C"/>
    <w:rsid w:val="006B0035"/>
    <w:rsid w:val="006B079F"/>
    <w:rsid w:val="006B0884"/>
    <w:rsid w:val="006B0C2E"/>
    <w:rsid w:val="006B0E3F"/>
    <w:rsid w:val="006B0F29"/>
    <w:rsid w:val="006B124F"/>
    <w:rsid w:val="006B2322"/>
    <w:rsid w:val="006B28EF"/>
    <w:rsid w:val="006B2A65"/>
    <w:rsid w:val="006B2BD0"/>
    <w:rsid w:val="006B2CDC"/>
    <w:rsid w:val="006B3661"/>
    <w:rsid w:val="006B377A"/>
    <w:rsid w:val="006B3C61"/>
    <w:rsid w:val="006B3CAA"/>
    <w:rsid w:val="006B3CD3"/>
    <w:rsid w:val="006B3DE5"/>
    <w:rsid w:val="006B3EF3"/>
    <w:rsid w:val="006B3F03"/>
    <w:rsid w:val="006B3F1D"/>
    <w:rsid w:val="006B580B"/>
    <w:rsid w:val="006B5B23"/>
    <w:rsid w:val="006B6125"/>
    <w:rsid w:val="006B61D0"/>
    <w:rsid w:val="006B6C8C"/>
    <w:rsid w:val="006B6CFD"/>
    <w:rsid w:val="006B6E14"/>
    <w:rsid w:val="006B6F66"/>
    <w:rsid w:val="006B745F"/>
    <w:rsid w:val="006C0635"/>
    <w:rsid w:val="006C11AC"/>
    <w:rsid w:val="006C137C"/>
    <w:rsid w:val="006C19C2"/>
    <w:rsid w:val="006C2230"/>
    <w:rsid w:val="006C22AE"/>
    <w:rsid w:val="006C3111"/>
    <w:rsid w:val="006C32A1"/>
    <w:rsid w:val="006C335D"/>
    <w:rsid w:val="006C35E3"/>
    <w:rsid w:val="006C367E"/>
    <w:rsid w:val="006C3731"/>
    <w:rsid w:val="006C399A"/>
    <w:rsid w:val="006C3C7D"/>
    <w:rsid w:val="006C40CC"/>
    <w:rsid w:val="006C43F0"/>
    <w:rsid w:val="006C5267"/>
    <w:rsid w:val="006C5279"/>
    <w:rsid w:val="006C532F"/>
    <w:rsid w:val="006C5B65"/>
    <w:rsid w:val="006C5F51"/>
    <w:rsid w:val="006C6475"/>
    <w:rsid w:val="006C68BD"/>
    <w:rsid w:val="006C69AE"/>
    <w:rsid w:val="006C757C"/>
    <w:rsid w:val="006D0483"/>
    <w:rsid w:val="006D077E"/>
    <w:rsid w:val="006D0A09"/>
    <w:rsid w:val="006D0EE4"/>
    <w:rsid w:val="006D113B"/>
    <w:rsid w:val="006D1837"/>
    <w:rsid w:val="006D1867"/>
    <w:rsid w:val="006D1E8B"/>
    <w:rsid w:val="006D204C"/>
    <w:rsid w:val="006D239E"/>
    <w:rsid w:val="006D2744"/>
    <w:rsid w:val="006D2CF3"/>
    <w:rsid w:val="006D32E9"/>
    <w:rsid w:val="006D3EB5"/>
    <w:rsid w:val="006D44FD"/>
    <w:rsid w:val="006D49FF"/>
    <w:rsid w:val="006D50C6"/>
    <w:rsid w:val="006D59A7"/>
    <w:rsid w:val="006D614C"/>
    <w:rsid w:val="006D61BF"/>
    <w:rsid w:val="006D624F"/>
    <w:rsid w:val="006D6690"/>
    <w:rsid w:val="006D66E5"/>
    <w:rsid w:val="006D67E9"/>
    <w:rsid w:val="006D6952"/>
    <w:rsid w:val="006D7102"/>
    <w:rsid w:val="006D73EF"/>
    <w:rsid w:val="006D75E0"/>
    <w:rsid w:val="006D779F"/>
    <w:rsid w:val="006D78F9"/>
    <w:rsid w:val="006E06C1"/>
    <w:rsid w:val="006E0775"/>
    <w:rsid w:val="006E1564"/>
    <w:rsid w:val="006E1673"/>
    <w:rsid w:val="006E17CD"/>
    <w:rsid w:val="006E1C62"/>
    <w:rsid w:val="006E1FAD"/>
    <w:rsid w:val="006E20BC"/>
    <w:rsid w:val="006E2973"/>
    <w:rsid w:val="006E2F63"/>
    <w:rsid w:val="006E35EC"/>
    <w:rsid w:val="006E4261"/>
    <w:rsid w:val="006E42FD"/>
    <w:rsid w:val="006E4433"/>
    <w:rsid w:val="006E44CD"/>
    <w:rsid w:val="006E482A"/>
    <w:rsid w:val="006E4CEE"/>
    <w:rsid w:val="006E53EE"/>
    <w:rsid w:val="006E5B1D"/>
    <w:rsid w:val="006E5BD9"/>
    <w:rsid w:val="006E5F40"/>
    <w:rsid w:val="006E606C"/>
    <w:rsid w:val="006E6F51"/>
    <w:rsid w:val="006F0B93"/>
    <w:rsid w:val="006F10D2"/>
    <w:rsid w:val="006F13E5"/>
    <w:rsid w:val="006F15D7"/>
    <w:rsid w:val="006F1CF7"/>
    <w:rsid w:val="006F1E78"/>
    <w:rsid w:val="006F1EB5"/>
    <w:rsid w:val="006F2200"/>
    <w:rsid w:val="006F2450"/>
    <w:rsid w:val="006F25EE"/>
    <w:rsid w:val="006F280E"/>
    <w:rsid w:val="006F29E9"/>
    <w:rsid w:val="006F2AED"/>
    <w:rsid w:val="006F2CBC"/>
    <w:rsid w:val="006F3041"/>
    <w:rsid w:val="006F3849"/>
    <w:rsid w:val="006F3B3F"/>
    <w:rsid w:val="006F3E6C"/>
    <w:rsid w:val="006F4C6E"/>
    <w:rsid w:val="006F504B"/>
    <w:rsid w:val="006F52A3"/>
    <w:rsid w:val="006F5F30"/>
    <w:rsid w:val="006F6513"/>
    <w:rsid w:val="006F7041"/>
    <w:rsid w:val="006F7065"/>
    <w:rsid w:val="006F7259"/>
    <w:rsid w:val="006F72FA"/>
    <w:rsid w:val="006F7529"/>
    <w:rsid w:val="006F7719"/>
    <w:rsid w:val="00700AFC"/>
    <w:rsid w:val="00700D2E"/>
    <w:rsid w:val="00700D50"/>
    <w:rsid w:val="00701625"/>
    <w:rsid w:val="00701735"/>
    <w:rsid w:val="00702266"/>
    <w:rsid w:val="007024D3"/>
    <w:rsid w:val="007025B5"/>
    <w:rsid w:val="0070260B"/>
    <w:rsid w:val="0070280B"/>
    <w:rsid w:val="00703159"/>
    <w:rsid w:val="007037BA"/>
    <w:rsid w:val="00703B7D"/>
    <w:rsid w:val="007041CF"/>
    <w:rsid w:val="007041FE"/>
    <w:rsid w:val="0070465A"/>
    <w:rsid w:val="0070472F"/>
    <w:rsid w:val="00704A2F"/>
    <w:rsid w:val="00704F46"/>
    <w:rsid w:val="00705479"/>
    <w:rsid w:val="00705978"/>
    <w:rsid w:val="00706002"/>
    <w:rsid w:val="00706976"/>
    <w:rsid w:val="007071B5"/>
    <w:rsid w:val="00707658"/>
    <w:rsid w:val="00707BC4"/>
    <w:rsid w:val="00707FE5"/>
    <w:rsid w:val="00710735"/>
    <w:rsid w:val="007109ED"/>
    <w:rsid w:val="00710BCE"/>
    <w:rsid w:val="00710FFE"/>
    <w:rsid w:val="007111F2"/>
    <w:rsid w:val="0071139F"/>
    <w:rsid w:val="007119B7"/>
    <w:rsid w:val="00711E1F"/>
    <w:rsid w:val="00711F0C"/>
    <w:rsid w:val="00712B1E"/>
    <w:rsid w:val="007131AE"/>
    <w:rsid w:val="007134F4"/>
    <w:rsid w:val="00714176"/>
    <w:rsid w:val="007147B8"/>
    <w:rsid w:val="00714E74"/>
    <w:rsid w:val="007155E1"/>
    <w:rsid w:val="00716213"/>
    <w:rsid w:val="007163E8"/>
    <w:rsid w:val="0071671D"/>
    <w:rsid w:val="00716BC6"/>
    <w:rsid w:val="00716D88"/>
    <w:rsid w:val="00716DCA"/>
    <w:rsid w:val="00716E24"/>
    <w:rsid w:val="0071738E"/>
    <w:rsid w:val="00720695"/>
    <w:rsid w:val="00720894"/>
    <w:rsid w:val="00720B2A"/>
    <w:rsid w:val="00720F41"/>
    <w:rsid w:val="00720F99"/>
    <w:rsid w:val="00721668"/>
    <w:rsid w:val="007219BC"/>
    <w:rsid w:val="00722567"/>
    <w:rsid w:val="007228C2"/>
    <w:rsid w:val="00722B03"/>
    <w:rsid w:val="00722C8B"/>
    <w:rsid w:val="00722D4C"/>
    <w:rsid w:val="007230F0"/>
    <w:rsid w:val="007231FB"/>
    <w:rsid w:val="00723600"/>
    <w:rsid w:val="00723907"/>
    <w:rsid w:val="00723AA9"/>
    <w:rsid w:val="00723C97"/>
    <w:rsid w:val="00725249"/>
    <w:rsid w:val="00725394"/>
    <w:rsid w:val="007258F1"/>
    <w:rsid w:val="00725E89"/>
    <w:rsid w:val="0072630C"/>
    <w:rsid w:val="0072687D"/>
    <w:rsid w:val="00726996"/>
    <w:rsid w:val="007269F1"/>
    <w:rsid w:val="007277EF"/>
    <w:rsid w:val="00727826"/>
    <w:rsid w:val="007309C1"/>
    <w:rsid w:val="007309E9"/>
    <w:rsid w:val="00730A46"/>
    <w:rsid w:val="00731206"/>
    <w:rsid w:val="007317DD"/>
    <w:rsid w:val="00731AD2"/>
    <w:rsid w:val="00731BDC"/>
    <w:rsid w:val="0073221C"/>
    <w:rsid w:val="007322C5"/>
    <w:rsid w:val="00732613"/>
    <w:rsid w:val="0073274D"/>
    <w:rsid w:val="00732EDA"/>
    <w:rsid w:val="00732FE7"/>
    <w:rsid w:val="00733069"/>
    <w:rsid w:val="007331B2"/>
    <w:rsid w:val="0073338C"/>
    <w:rsid w:val="0073367D"/>
    <w:rsid w:val="007336E3"/>
    <w:rsid w:val="00733923"/>
    <w:rsid w:val="00733A0A"/>
    <w:rsid w:val="00733A20"/>
    <w:rsid w:val="00733B5B"/>
    <w:rsid w:val="00733D5E"/>
    <w:rsid w:val="00733EDF"/>
    <w:rsid w:val="007341C6"/>
    <w:rsid w:val="00734293"/>
    <w:rsid w:val="007349C0"/>
    <w:rsid w:val="00734B4C"/>
    <w:rsid w:val="007352B9"/>
    <w:rsid w:val="0073592D"/>
    <w:rsid w:val="007359B9"/>
    <w:rsid w:val="00735B5C"/>
    <w:rsid w:val="00735EC1"/>
    <w:rsid w:val="00735FCC"/>
    <w:rsid w:val="007363C9"/>
    <w:rsid w:val="007364B0"/>
    <w:rsid w:val="00736956"/>
    <w:rsid w:val="00736997"/>
    <w:rsid w:val="00736EAC"/>
    <w:rsid w:val="00737AF7"/>
    <w:rsid w:val="00737C55"/>
    <w:rsid w:val="0074042A"/>
    <w:rsid w:val="007409F3"/>
    <w:rsid w:val="00740DF3"/>
    <w:rsid w:val="00740FF6"/>
    <w:rsid w:val="00741375"/>
    <w:rsid w:val="00741571"/>
    <w:rsid w:val="00741969"/>
    <w:rsid w:val="00742DFD"/>
    <w:rsid w:val="007436FC"/>
    <w:rsid w:val="00744641"/>
    <w:rsid w:val="007447FC"/>
    <w:rsid w:val="00744BF7"/>
    <w:rsid w:val="007457AB"/>
    <w:rsid w:val="00745AB4"/>
    <w:rsid w:val="00745C38"/>
    <w:rsid w:val="00745EDF"/>
    <w:rsid w:val="0074617C"/>
    <w:rsid w:val="007461A5"/>
    <w:rsid w:val="00746381"/>
    <w:rsid w:val="00746A13"/>
    <w:rsid w:val="0074713B"/>
    <w:rsid w:val="00747189"/>
    <w:rsid w:val="007472A2"/>
    <w:rsid w:val="00747AAC"/>
    <w:rsid w:val="00747B13"/>
    <w:rsid w:val="007503E2"/>
    <w:rsid w:val="00750459"/>
    <w:rsid w:val="0075045E"/>
    <w:rsid w:val="007507FB"/>
    <w:rsid w:val="007509FF"/>
    <w:rsid w:val="00750F21"/>
    <w:rsid w:val="0075251A"/>
    <w:rsid w:val="007533D1"/>
    <w:rsid w:val="00753D45"/>
    <w:rsid w:val="00754212"/>
    <w:rsid w:val="00754570"/>
    <w:rsid w:val="0075467A"/>
    <w:rsid w:val="007549B8"/>
    <w:rsid w:val="00754C69"/>
    <w:rsid w:val="00755141"/>
    <w:rsid w:val="007553F5"/>
    <w:rsid w:val="0075549B"/>
    <w:rsid w:val="007555E5"/>
    <w:rsid w:val="007556FE"/>
    <w:rsid w:val="0075571B"/>
    <w:rsid w:val="00755C97"/>
    <w:rsid w:val="00756193"/>
    <w:rsid w:val="0075621F"/>
    <w:rsid w:val="007565CF"/>
    <w:rsid w:val="00757338"/>
    <w:rsid w:val="007577F5"/>
    <w:rsid w:val="00757B09"/>
    <w:rsid w:val="007602E7"/>
    <w:rsid w:val="00760472"/>
    <w:rsid w:val="007607F0"/>
    <w:rsid w:val="007609B3"/>
    <w:rsid w:val="00760C6D"/>
    <w:rsid w:val="00760C8E"/>
    <w:rsid w:val="00760ECC"/>
    <w:rsid w:val="00761C1F"/>
    <w:rsid w:val="00761F54"/>
    <w:rsid w:val="0076219D"/>
    <w:rsid w:val="007628FC"/>
    <w:rsid w:val="00762A52"/>
    <w:rsid w:val="00762B57"/>
    <w:rsid w:val="00762BCB"/>
    <w:rsid w:val="00763605"/>
    <w:rsid w:val="00763728"/>
    <w:rsid w:val="007638C9"/>
    <w:rsid w:val="00763C1D"/>
    <w:rsid w:val="00764338"/>
    <w:rsid w:val="007645EE"/>
    <w:rsid w:val="007649AB"/>
    <w:rsid w:val="007649C0"/>
    <w:rsid w:val="00764BD9"/>
    <w:rsid w:val="00764D5D"/>
    <w:rsid w:val="00766185"/>
    <w:rsid w:val="00766D20"/>
    <w:rsid w:val="00766E21"/>
    <w:rsid w:val="00766F38"/>
    <w:rsid w:val="007678C4"/>
    <w:rsid w:val="00767CC3"/>
    <w:rsid w:val="007703EA"/>
    <w:rsid w:val="007704FA"/>
    <w:rsid w:val="007705FE"/>
    <w:rsid w:val="007707C3"/>
    <w:rsid w:val="00770C58"/>
    <w:rsid w:val="007711E4"/>
    <w:rsid w:val="007713D2"/>
    <w:rsid w:val="0077145B"/>
    <w:rsid w:val="00771786"/>
    <w:rsid w:val="007717EC"/>
    <w:rsid w:val="00772DEE"/>
    <w:rsid w:val="00772FE7"/>
    <w:rsid w:val="00773310"/>
    <w:rsid w:val="00773524"/>
    <w:rsid w:val="00773626"/>
    <w:rsid w:val="0077425C"/>
    <w:rsid w:val="0077433A"/>
    <w:rsid w:val="007749FD"/>
    <w:rsid w:val="0077575A"/>
    <w:rsid w:val="00775765"/>
    <w:rsid w:val="00775ABA"/>
    <w:rsid w:val="00775F0A"/>
    <w:rsid w:val="0077620B"/>
    <w:rsid w:val="0077637F"/>
    <w:rsid w:val="0077675A"/>
    <w:rsid w:val="00777AF2"/>
    <w:rsid w:val="007802CE"/>
    <w:rsid w:val="0078038F"/>
    <w:rsid w:val="00780791"/>
    <w:rsid w:val="0078080B"/>
    <w:rsid w:val="007822B3"/>
    <w:rsid w:val="0078249F"/>
    <w:rsid w:val="007829C0"/>
    <w:rsid w:val="0078360E"/>
    <w:rsid w:val="00783EBA"/>
    <w:rsid w:val="00783FF1"/>
    <w:rsid w:val="0078434D"/>
    <w:rsid w:val="00784601"/>
    <w:rsid w:val="00784A3A"/>
    <w:rsid w:val="00784C5A"/>
    <w:rsid w:val="00785024"/>
    <w:rsid w:val="00785067"/>
    <w:rsid w:val="0078583E"/>
    <w:rsid w:val="00785C13"/>
    <w:rsid w:val="00786094"/>
    <w:rsid w:val="00786819"/>
    <w:rsid w:val="00786909"/>
    <w:rsid w:val="0078690F"/>
    <w:rsid w:val="00787197"/>
    <w:rsid w:val="00787BDE"/>
    <w:rsid w:val="007906A2"/>
    <w:rsid w:val="007912A0"/>
    <w:rsid w:val="0079197C"/>
    <w:rsid w:val="00791D0E"/>
    <w:rsid w:val="00792238"/>
    <w:rsid w:val="00792619"/>
    <w:rsid w:val="00792731"/>
    <w:rsid w:val="00792775"/>
    <w:rsid w:val="00792FC7"/>
    <w:rsid w:val="00793066"/>
    <w:rsid w:val="00793433"/>
    <w:rsid w:val="00793793"/>
    <w:rsid w:val="00793799"/>
    <w:rsid w:val="00793967"/>
    <w:rsid w:val="00794035"/>
    <w:rsid w:val="0079436F"/>
    <w:rsid w:val="007944DC"/>
    <w:rsid w:val="007944DD"/>
    <w:rsid w:val="0079509B"/>
    <w:rsid w:val="007956D6"/>
    <w:rsid w:val="00796176"/>
    <w:rsid w:val="00796760"/>
    <w:rsid w:val="00796996"/>
    <w:rsid w:val="007969AA"/>
    <w:rsid w:val="00796D83"/>
    <w:rsid w:val="0079753B"/>
    <w:rsid w:val="0079793E"/>
    <w:rsid w:val="00797B47"/>
    <w:rsid w:val="00797CE4"/>
    <w:rsid w:val="007A0176"/>
    <w:rsid w:val="007A0844"/>
    <w:rsid w:val="007A0AB2"/>
    <w:rsid w:val="007A1CF0"/>
    <w:rsid w:val="007A1D1A"/>
    <w:rsid w:val="007A250C"/>
    <w:rsid w:val="007A25F1"/>
    <w:rsid w:val="007A2F43"/>
    <w:rsid w:val="007A3333"/>
    <w:rsid w:val="007A3F5B"/>
    <w:rsid w:val="007A3F7A"/>
    <w:rsid w:val="007A406C"/>
    <w:rsid w:val="007A4751"/>
    <w:rsid w:val="007A4786"/>
    <w:rsid w:val="007A4D21"/>
    <w:rsid w:val="007A4ED9"/>
    <w:rsid w:val="007A508C"/>
    <w:rsid w:val="007A53E8"/>
    <w:rsid w:val="007A55EA"/>
    <w:rsid w:val="007A5AB5"/>
    <w:rsid w:val="007A5E87"/>
    <w:rsid w:val="007A6158"/>
    <w:rsid w:val="007A6544"/>
    <w:rsid w:val="007A6713"/>
    <w:rsid w:val="007A6766"/>
    <w:rsid w:val="007A6A08"/>
    <w:rsid w:val="007A6C9E"/>
    <w:rsid w:val="007A72B4"/>
    <w:rsid w:val="007A7B45"/>
    <w:rsid w:val="007B0959"/>
    <w:rsid w:val="007B1031"/>
    <w:rsid w:val="007B136F"/>
    <w:rsid w:val="007B13A6"/>
    <w:rsid w:val="007B1B82"/>
    <w:rsid w:val="007B2429"/>
    <w:rsid w:val="007B251D"/>
    <w:rsid w:val="007B25B4"/>
    <w:rsid w:val="007B2AD6"/>
    <w:rsid w:val="007B31EB"/>
    <w:rsid w:val="007B3703"/>
    <w:rsid w:val="007B40B1"/>
    <w:rsid w:val="007B42BC"/>
    <w:rsid w:val="007B4786"/>
    <w:rsid w:val="007B4CB9"/>
    <w:rsid w:val="007B525B"/>
    <w:rsid w:val="007B5500"/>
    <w:rsid w:val="007B5536"/>
    <w:rsid w:val="007B59FA"/>
    <w:rsid w:val="007B5B90"/>
    <w:rsid w:val="007B5EB3"/>
    <w:rsid w:val="007B71CC"/>
    <w:rsid w:val="007B7352"/>
    <w:rsid w:val="007B7612"/>
    <w:rsid w:val="007B76DF"/>
    <w:rsid w:val="007C0194"/>
    <w:rsid w:val="007C05F6"/>
    <w:rsid w:val="007C078D"/>
    <w:rsid w:val="007C080A"/>
    <w:rsid w:val="007C0A41"/>
    <w:rsid w:val="007C0D62"/>
    <w:rsid w:val="007C11C4"/>
    <w:rsid w:val="007C136B"/>
    <w:rsid w:val="007C1452"/>
    <w:rsid w:val="007C1499"/>
    <w:rsid w:val="007C1B73"/>
    <w:rsid w:val="007C2077"/>
    <w:rsid w:val="007C2117"/>
    <w:rsid w:val="007C2BFC"/>
    <w:rsid w:val="007C2C01"/>
    <w:rsid w:val="007C2E91"/>
    <w:rsid w:val="007C2EC7"/>
    <w:rsid w:val="007C4F1C"/>
    <w:rsid w:val="007C583D"/>
    <w:rsid w:val="007C5A5E"/>
    <w:rsid w:val="007C66F6"/>
    <w:rsid w:val="007C676F"/>
    <w:rsid w:val="007C6DC7"/>
    <w:rsid w:val="007C761D"/>
    <w:rsid w:val="007C7A6A"/>
    <w:rsid w:val="007C7D82"/>
    <w:rsid w:val="007D0878"/>
    <w:rsid w:val="007D0A68"/>
    <w:rsid w:val="007D0B81"/>
    <w:rsid w:val="007D14C1"/>
    <w:rsid w:val="007D156C"/>
    <w:rsid w:val="007D1C9A"/>
    <w:rsid w:val="007D234C"/>
    <w:rsid w:val="007D2A29"/>
    <w:rsid w:val="007D3358"/>
    <w:rsid w:val="007D409A"/>
    <w:rsid w:val="007D42E4"/>
    <w:rsid w:val="007D4A96"/>
    <w:rsid w:val="007D55A9"/>
    <w:rsid w:val="007D5750"/>
    <w:rsid w:val="007D5755"/>
    <w:rsid w:val="007D5CD6"/>
    <w:rsid w:val="007D73C2"/>
    <w:rsid w:val="007D7B58"/>
    <w:rsid w:val="007D7C57"/>
    <w:rsid w:val="007D7C95"/>
    <w:rsid w:val="007E07F4"/>
    <w:rsid w:val="007E0921"/>
    <w:rsid w:val="007E0F14"/>
    <w:rsid w:val="007E165A"/>
    <w:rsid w:val="007E1FEE"/>
    <w:rsid w:val="007E44D6"/>
    <w:rsid w:val="007E4B19"/>
    <w:rsid w:val="007E4E11"/>
    <w:rsid w:val="007E521C"/>
    <w:rsid w:val="007E54D3"/>
    <w:rsid w:val="007E55BF"/>
    <w:rsid w:val="007E5760"/>
    <w:rsid w:val="007E58B6"/>
    <w:rsid w:val="007E5B05"/>
    <w:rsid w:val="007E5C36"/>
    <w:rsid w:val="007E5EF6"/>
    <w:rsid w:val="007E613A"/>
    <w:rsid w:val="007E635D"/>
    <w:rsid w:val="007E6964"/>
    <w:rsid w:val="007E69FD"/>
    <w:rsid w:val="007E6F62"/>
    <w:rsid w:val="007E6F9C"/>
    <w:rsid w:val="007E7174"/>
    <w:rsid w:val="007E7268"/>
    <w:rsid w:val="007E73CC"/>
    <w:rsid w:val="007E765F"/>
    <w:rsid w:val="007E7751"/>
    <w:rsid w:val="007E78B5"/>
    <w:rsid w:val="007E794D"/>
    <w:rsid w:val="007E79CF"/>
    <w:rsid w:val="007E7DAA"/>
    <w:rsid w:val="007F0127"/>
    <w:rsid w:val="007F040B"/>
    <w:rsid w:val="007F07FB"/>
    <w:rsid w:val="007F0C1E"/>
    <w:rsid w:val="007F0F76"/>
    <w:rsid w:val="007F10FD"/>
    <w:rsid w:val="007F129B"/>
    <w:rsid w:val="007F1300"/>
    <w:rsid w:val="007F1946"/>
    <w:rsid w:val="007F1B37"/>
    <w:rsid w:val="007F1E98"/>
    <w:rsid w:val="007F26D2"/>
    <w:rsid w:val="007F2D60"/>
    <w:rsid w:val="007F2E8E"/>
    <w:rsid w:val="007F33F8"/>
    <w:rsid w:val="007F3BCB"/>
    <w:rsid w:val="007F407E"/>
    <w:rsid w:val="007F41DF"/>
    <w:rsid w:val="007F47EF"/>
    <w:rsid w:val="007F4F98"/>
    <w:rsid w:val="007F5BB4"/>
    <w:rsid w:val="007F60F5"/>
    <w:rsid w:val="007F63F6"/>
    <w:rsid w:val="007F6540"/>
    <w:rsid w:val="007F6AD1"/>
    <w:rsid w:val="007F6B02"/>
    <w:rsid w:val="007F6B70"/>
    <w:rsid w:val="007F6EBA"/>
    <w:rsid w:val="007F74DA"/>
    <w:rsid w:val="007F7573"/>
    <w:rsid w:val="007F7611"/>
    <w:rsid w:val="007F7C7E"/>
    <w:rsid w:val="0080048E"/>
    <w:rsid w:val="00800492"/>
    <w:rsid w:val="00800573"/>
    <w:rsid w:val="00800903"/>
    <w:rsid w:val="00800D1F"/>
    <w:rsid w:val="0080148C"/>
    <w:rsid w:val="00801541"/>
    <w:rsid w:val="0080154D"/>
    <w:rsid w:val="008015BE"/>
    <w:rsid w:val="0080163B"/>
    <w:rsid w:val="00801C9B"/>
    <w:rsid w:val="00802578"/>
    <w:rsid w:val="00802F62"/>
    <w:rsid w:val="008032F2"/>
    <w:rsid w:val="008036E5"/>
    <w:rsid w:val="008043F3"/>
    <w:rsid w:val="0080461B"/>
    <w:rsid w:val="00804BD3"/>
    <w:rsid w:val="00804CB6"/>
    <w:rsid w:val="00804D24"/>
    <w:rsid w:val="00804DD2"/>
    <w:rsid w:val="00805192"/>
    <w:rsid w:val="008055AE"/>
    <w:rsid w:val="008058E4"/>
    <w:rsid w:val="0080594F"/>
    <w:rsid w:val="00805AAC"/>
    <w:rsid w:val="00805E2C"/>
    <w:rsid w:val="00806C20"/>
    <w:rsid w:val="00807288"/>
    <w:rsid w:val="00810073"/>
    <w:rsid w:val="00810399"/>
    <w:rsid w:val="008104B2"/>
    <w:rsid w:val="00811178"/>
    <w:rsid w:val="008118BA"/>
    <w:rsid w:val="00811DE1"/>
    <w:rsid w:val="00811F2A"/>
    <w:rsid w:val="008124CC"/>
    <w:rsid w:val="00812A34"/>
    <w:rsid w:val="00812CB7"/>
    <w:rsid w:val="00812DF5"/>
    <w:rsid w:val="008132CB"/>
    <w:rsid w:val="008133F5"/>
    <w:rsid w:val="00813799"/>
    <w:rsid w:val="00813D19"/>
    <w:rsid w:val="00813F87"/>
    <w:rsid w:val="00814504"/>
    <w:rsid w:val="00814533"/>
    <w:rsid w:val="008146D2"/>
    <w:rsid w:val="008154F0"/>
    <w:rsid w:val="0081604D"/>
    <w:rsid w:val="00816278"/>
    <w:rsid w:val="008163B6"/>
    <w:rsid w:val="00816E7A"/>
    <w:rsid w:val="00816FA1"/>
    <w:rsid w:val="008170D6"/>
    <w:rsid w:val="00817335"/>
    <w:rsid w:val="00817647"/>
    <w:rsid w:val="00817693"/>
    <w:rsid w:val="0081770E"/>
    <w:rsid w:val="00817B7E"/>
    <w:rsid w:val="00817EDC"/>
    <w:rsid w:val="008202A6"/>
    <w:rsid w:val="00820428"/>
    <w:rsid w:val="0082052B"/>
    <w:rsid w:val="008207BE"/>
    <w:rsid w:val="00820879"/>
    <w:rsid w:val="008208FC"/>
    <w:rsid w:val="00820BB5"/>
    <w:rsid w:val="00821E54"/>
    <w:rsid w:val="00821FCD"/>
    <w:rsid w:val="00822B2D"/>
    <w:rsid w:val="00822C6E"/>
    <w:rsid w:val="00822E26"/>
    <w:rsid w:val="00822F02"/>
    <w:rsid w:val="00823B82"/>
    <w:rsid w:val="00823BCC"/>
    <w:rsid w:val="00823CA7"/>
    <w:rsid w:val="00823DB0"/>
    <w:rsid w:val="00823EDD"/>
    <w:rsid w:val="0082417E"/>
    <w:rsid w:val="00824CB4"/>
    <w:rsid w:val="00824E62"/>
    <w:rsid w:val="00825401"/>
    <w:rsid w:val="0082549A"/>
    <w:rsid w:val="00825FBD"/>
    <w:rsid w:val="008266A4"/>
    <w:rsid w:val="00826801"/>
    <w:rsid w:val="00826859"/>
    <w:rsid w:val="00826FA5"/>
    <w:rsid w:val="00827602"/>
    <w:rsid w:val="00827A39"/>
    <w:rsid w:val="00827AF0"/>
    <w:rsid w:val="00827C9C"/>
    <w:rsid w:val="008301A6"/>
    <w:rsid w:val="0083024A"/>
    <w:rsid w:val="00830517"/>
    <w:rsid w:val="0083092D"/>
    <w:rsid w:val="00830A76"/>
    <w:rsid w:val="00830CFC"/>
    <w:rsid w:val="00830D12"/>
    <w:rsid w:val="00831146"/>
    <w:rsid w:val="00831758"/>
    <w:rsid w:val="00831769"/>
    <w:rsid w:val="00831D48"/>
    <w:rsid w:val="0083256C"/>
    <w:rsid w:val="00832740"/>
    <w:rsid w:val="008328F5"/>
    <w:rsid w:val="00832C1F"/>
    <w:rsid w:val="0083312C"/>
    <w:rsid w:val="00833427"/>
    <w:rsid w:val="008335DF"/>
    <w:rsid w:val="00833B5E"/>
    <w:rsid w:val="00834265"/>
    <w:rsid w:val="00834584"/>
    <w:rsid w:val="008346F0"/>
    <w:rsid w:val="008352FC"/>
    <w:rsid w:val="00835440"/>
    <w:rsid w:val="00835986"/>
    <w:rsid w:val="00835F1C"/>
    <w:rsid w:val="00835F34"/>
    <w:rsid w:val="008361D8"/>
    <w:rsid w:val="00836715"/>
    <w:rsid w:val="008367D7"/>
    <w:rsid w:val="00836DE7"/>
    <w:rsid w:val="00837193"/>
    <w:rsid w:val="00837AAF"/>
    <w:rsid w:val="00837C02"/>
    <w:rsid w:val="00837C65"/>
    <w:rsid w:val="00837EF8"/>
    <w:rsid w:val="00840841"/>
    <w:rsid w:val="008408FE"/>
    <w:rsid w:val="00842AF0"/>
    <w:rsid w:val="008431D0"/>
    <w:rsid w:val="00843AA0"/>
    <w:rsid w:val="00844347"/>
    <w:rsid w:val="00844A30"/>
    <w:rsid w:val="00844BF8"/>
    <w:rsid w:val="00844E81"/>
    <w:rsid w:val="008450B4"/>
    <w:rsid w:val="00845195"/>
    <w:rsid w:val="0084562B"/>
    <w:rsid w:val="00845BFD"/>
    <w:rsid w:val="0084633C"/>
    <w:rsid w:val="00846AD9"/>
    <w:rsid w:val="00846C28"/>
    <w:rsid w:val="00846F76"/>
    <w:rsid w:val="0084791A"/>
    <w:rsid w:val="00847AE2"/>
    <w:rsid w:val="00847DB8"/>
    <w:rsid w:val="00847DCF"/>
    <w:rsid w:val="00847E41"/>
    <w:rsid w:val="00850406"/>
    <w:rsid w:val="00850932"/>
    <w:rsid w:val="00850E7C"/>
    <w:rsid w:val="008511FF"/>
    <w:rsid w:val="008513C8"/>
    <w:rsid w:val="008516A1"/>
    <w:rsid w:val="0085180E"/>
    <w:rsid w:val="00851A58"/>
    <w:rsid w:val="00851D04"/>
    <w:rsid w:val="008520AE"/>
    <w:rsid w:val="008521F0"/>
    <w:rsid w:val="0085229D"/>
    <w:rsid w:val="008523A5"/>
    <w:rsid w:val="00852C09"/>
    <w:rsid w:val="00852C5D"/>
    <w:rsid w:val="00852D12"/>
    <w:rsid w:val="00853181"/>
    <w:rsid w:val="00853674"/>
    <w:rsid w:val="00853933"/>
    <w:rsid w:val="00853B48"/>
    <w:rsid w:val="008541D0"/>
    <w:rsid w:val="0085485A"/>
    <w:rsid w:val="008550F9"/>
    <w:rsid w:val="008553DD"/>
    <w:rsid w:val="00856220"/>
    <w:rsid w:val="0085638E"/>
    <w:rsid w:val="00856CA0"/>
    <w:rsid w:val="00856F41"/>
    <w:rsid w:val="00857461"/>
    <w:rsid w:val="00857798"/>
    <w:rsid w:val="0086015B"/>
    <w:rsid w:val="0086072F"/>
    <w:rsid w:val="008616EA"/>
    <w:rsid w:val="00861A1D"/>
    <w:rsid w:val="00861DCA"/>
    <w:rsid w:val="00861E30"/>
    <w:rsid w:val="00861EEF"/>
    <w:rsid w:val="00862030"/>
    <w:rsid w:val="0086311B"/>
    <w:rsid w:val="00863342"/>
    <w:rsid w:val="00863931"/>
    <w:rsid w:val="00864303"/>
    <w:rsid w:val="00864CBE"/>
    <w:rsid w:val="00864E3E"/>
    <w:rsid w:val="008651D6"/>
    <w:rsid w:val="008657AD"/>
    <w:rsid w:val="0086583D"/>
    <w:rsid w:val="00865B5D"/>
    <w:rsid w:val="00865F37"/>
    <w:rsid w:val="0086610A"/>
    <w:rsid w:val="00866898"/>
    <w:rsid w:val="00866EA8"/>
    <w:rsid w:val="008671E4"/>
    <w:rsid w:val="00867533"/>
    <w:rsid w:val="00867620"/>
    <w:rsid w:val="008677CE"/>
    <w:rsid w:val="008677F9"/>
    <w:rsid w:val="0086787B"/>
    <w:rsid w:val="0086794D"/>
    <w:rsid w:val="00867DFF"/>
    <w:rsid w:val="0087026D"/>
    <w:rsid w:val="00870FD7"/>
    <w:rsid w:val="00871004"/>
    <w:rsid w:val="00871079"/>
    <w:rsid w:val="00871314"/>
    <w:rsid w:val="00871D44"/>
    <w:rsid w:val="00871E26"/>
    <w:rsid w:val="00871F7D"/>
    <w:rsid w:val="008724A8"/>
    <w:rsid w:val="008728DB"/>
    <w:rsid w:val="00872D09"/>
    <w:rsid w:val="00873321"/>
    <w:rsid w:val="00874382"/>
    <w:rsid w:val="008748A8"/>
    <w:rsid w:val="00874AF4"/>
    <w:rsid w:val="00874D13"/>
    <w:rsid w:val="00874EFB"/>
    <w:rsid w:val="0087514F"/>
    <w:rsid w:val="0087522B"/>
    <w:rsid w:val="00875CBE"/>
    <w:rsid w:val="00875FAB"/>
    <w:rsid w:val="00876266"/>
    <w:rsid w:val="00876AC1"/>
    <w:rsid w:val="00876F82"/>
    <w:rsid w:val="00877D02"/>
    <w:rsid w:val="00880074"/>
    <w:rsid w:val="0088028E"/>
    <w:rsid w:val="00880425"/>
    <w:rsid w:val="008810EE"/>
    <w:rsid w:val="008815F3"/>
    <w:rsid w:val="008818E4"/>
    <w:rsid w:val="00881C07"/>
    <w:rsid w:val="0088235A"/>
    <w:rsid w:val="00882624"/>
    <w:rsid w:val="00882991"/>
    <w:rsid w:val="0088409B"/>
    <w:rsid w:val="00884BA1"/>
    <w:rsid w:val="008853DD"/>
    <w:rsid w:val="00885988"/>
    <w:rsid w:val="00885C6F"/>
    <w:rsid w:val="00885D54"/>
    <w:rsid w:val="00885DB3"/>
    <w:rsid w:val="00885E83"/>
    <w:rsid w:val="00886880"/>
    <w:rsid w:val="00886A6E"/>
    <w:rsid w:val="00886DFA"/>
    <w:rsid w:val="0088719B"/>
    <w:rsid w:val="00887AA1"/>
    <w:rsid w:val="00887ACA"/>
    <w:rsid w:val="008901D5"/>
    <w:rsid w:val="00890ADA"/>
    <w:rsid w:val="00890CC3"/>
    <w:rsid w:val="00890CED"/>
    <w:rsid w:val="00890E84"/>
    <w:rsid w:val="00890F10"/>
    <w:rsid w:val="0089110E"/>
    <w:rsid w:val="008918DD"/>
    <w:rsid w:val="0089192A"/>
    <w:rsid w:val="00892517"/>
    <w:rsid w:val="0089272B"/>
    <w:rsid w:val="008928E3"/>
    <w:rsid w:val="0089295C"/>
    <w:rsid w:val="00893BCD"/>
    <w:rsid w:val="0089460A"/>
    <w:rsid w:val="008948DD"/>
    <w:rsid w:val="00894E25"/>
    <w:rsid w:val="008954E1"/>
    <w:rsid w:val="00895BFF"/>
    <w:rsid w:val="00895F02"/>
    <w:rsid w:val="0089672C"/>
    <w:rsid w:val="0089672F"/>
    <w:rsid w:val="008976BF"/>
    <w:rsid w:val="00897B5F"/>
    <w:rsid w:val="008A1287"/>
    <w:rsid w:val="008A1ADD"/>
    <w:rsid w:val="008A2113"/>
    <w:rsid w:val="008A251E"/>
    <w:rsid w:val="008A29A7"/>
    <w:rsid w:val="008A3842"/>
    <w:rsid w:val="008A3E7F"/>
    <w:rsid w:val="008A42B6"/>
    <w:rsid w:val="008A472E"/>
    <w:rsid w:val="008A4C4C"/>
    <w:rsid w:val="008A4EE8"/>
    <w:rsid w:val="008A5427"/>
    <w:rsid w:val="008A59A4"/>
    <w:rsid w:val="008A5D91"/>
    <w:rsid w:val="008A609C"/>
    <w:rsid w:val="008A60EF"/>
    <w:rsid w:val="008A6317"/>
    <w:rsid w:val="008A634E"/>
    <w:rsid w:val="008A671A"/>
    <w:rsid w:val="008A6820"/>
    <w:rsid w:val="008A6AD1"/>
    <w:rsid w:val="008A6D51"/>
    <w:rsid w:val="008A6E97"/>
    <w:rsid w:val="008A7033"/>
    <w:rsid w:val="008A7377"/>
    <w:rsid w:val="008A7943"/>
    <w:rsid w:val="008A7AF9"/>
    <w:rsid w:val="008A7F45"/>
    <w:rsid w:val="008B0287"/>
    <w:rsid w:val="008B0725"/>
    <w:rsid w:val="008B0AA8"/>
    <w:rsid w:val="008B0C1F"/>
    <w:rsid w:val="008B0D81"/>
    <w:rsid w:val="008B0EFF"/>
    <w:rsid w:val="008B0FB1"/>
    <w:rsid w:val="008B1361"/>
    <w:rsid w:val="008B13BC"/>
    <w:rsid w:val="008B143A"/>
    <w:rsid w:val="008B15F5"/>
    <w:rsid w:val="008B2042"/>
    <w:rsid w:val="008B215C"/>
    <w:rsid w:val="008B2339"/>
    <w:rsid w:val="008B27DD"/>
    <w:rsid w:val="008B29CA"/>
    <w:rsid w:val="008B2CD4"/>
    <w:rsid w:val="008B2EAC"/>
    <w:rsid w:val="008B38C0"/>
    <w:rsid w:val="008B3A6E"/>
    <w:rsid w:val="008B3F80"/>
    <w:rsid w:val="008B4736"/>
    <w:rsid w:val="008B49D4"/>
    <w:rsid w:val="008B4C91"/>
    <w:rsid w:val="008B4EA1"/>
    <w:rsid w:val="008B5045"/>
    <w:rsid w:val="008B565F"/>
    <w:rsid w:val="008B5683"/>
    <w:rsid w:val="008B5B78"/>
    <w:rsid w:val="008B5E8B"/>
    <w:rsid w:val="008B6057"/>
    <w:rsid w:val="008B630F"/>
    <w:rsid w:val="008B6488"/>
    <w:rsid w:val="008B67EC"/>
    <w:rsid w:val="008B70EF"/>
    <w:rsid w:val="008B71E0"/>
    <w:rsid w:val="008B71E5"/>
    <w:rsid w:val="008B76EF"/>
    <w:rsid w:val="008B7FD7"/>
    <w:rsid w:val="008C0078"/>
    <w:rsid w:val="008C0231"/>
    <w:rsid w:val="008C0405"/>
    <w:rsid w:val="008C0494"/>
    <w:rsid w:val="008C0667"/>
    <w:rsid w:val="008C073F"/>
    <w:rsid w:val="008C1096"/>
    <w:rsid w:val="008C11C4"/>
    <w:rsid w:val="008C1324"/>
    <w:rsid w:val="008C254C"/>
    <w:rsid w:val="008C2639"/>
    <w:rsid w:val="008C3126"/>
    <w:rsid w:val="008C32E3"/>
    <w:rsid w:val="008C3319"/>
    <w:rsid w:val="008C33A7"/>
    <w:rsid w:val="008C3C5A"/>
    <w:rsid w:val="008C4076"/>
    <w:rsid w:val="008C44D9"/>
    <w:rsid w:val="008C4950"/>
    <w:rsid w:val="008C5177"/>
    <w:rsid w:val="008C52BB"/>
    <w:rsid w:val="008C6167"/>
    <w:rsid w:val="008C61C4"/>
    <w:rsid w:val="008C61C7"/>
    <w:rsid w:val="008C6BB3"/>
    <w:rsid w:val="008C6D07"/>
    <w:rsid w:val="008C786F"/>
    <w:rsid w:val="008C7C10"/>
    <w:rsid w:val="008C7CA9"/>
    <w:rsid w:val="008D019D"/>
    <w:rsid w:val="008D01FE"/>
    <w:rsid w:val="008D059E"/>
    <w:rsid w:val="008D1244"/>
    <w:rsid w:val="008D1363"/>
    <w:rsid w:val="008D1413"/>
    <w:rsid w:val="008D1A59"/>
    <w:rsid w:val="008D1C00"/>
    <w:rsid w:val="008D1ECC"/>
    <w:rsid w:val="008D1FC6"/>
    <w:rsid w:val="008D2146"/>
    <w:rsid w:val="008D2586"/>
    <w:rsid w:val="008D29C9"/>
    <w:rsid w:val="008D2BD2"/>
    <w:rsid w:val="008D3110"/>
    <w:rsid w:val="008D42E5"/>
    <w:rsid w:val="008D46AF"/>
    <w:rsid w:val="008D484C"/>
    <w:rsid w:val="008D4B0C"/>
    <w:rsid w:val="008D4E5D"/>
    <w:rsid w:val="008D5784"/>
    <w:rsid w:val="008D5B69"/>
    <w:rsid w:val="008D5DDC"/>
    <w:rsid w:val="008D60B7"/>
    <w:rsid w:val="008D6497"/>
    <w:rsid w:val="008D6756"/>
    <w:rsid w:val="008D69CF"/>
    <w:rsid w:val="008D70CE"/>
    <w:rsid w:val="008D7449"/>
    <w:rsid w:val="008D77CE"/>
    <w:rsid w:val="008D788A"/>
    <w:rsid w:val="008D7FFC"/>
    <w:rsid w:val="008E0131"/>
    <w:rsid w:val="008E1CFD"/>
    <w:rsid w:val="008E2255"/>
    <w:rsid w:val="008E275D"/>
    <w:rsid w:val="008E2AD6"/>
    <w:rsid w:val="008E2B0B"/>
    <w:rsid w:val="008E2B19"/>
    <w:rsid w:val="008E4236"/>
    <w:rsid w:val="008E4D2A"/>
    <w:rsid w:val="008E4D94"/>
    <w:rsid w:val="008E4F5F"/>
    <w:rsid w:val="008E5E4C"/>
    <w:rsid w:val="008E5E96"/>
    <w:rsid w:val="008E6B95"/>
    <w:rsid w:val="008E6F89"/>
    <w:rsid w:val="008E72EE"/>
    <w:rsid w:val="008E7875"/>
    <w:rsid w:val="008E7FCF"/>
    <w:rsid w:val="008F0075"/>
    <w:rsid w:val="008F0107"/>
    <w:rsid w:val="008F0270"/>
    <w:rsid w:val="008F08BA"/>
    <w:rsid w:val="008F0B33"/>
    <w:rsid w:val="008F0E15"/>
    <w:rsid w:val="008F10F0"/>
    <w:rsid w:val="008F11E3"/>
    <w:rsid w:val="008F12E2"/>
    <w:rsid w:val="008F17EA"/>
    <w:rsid w:val="008F1B88"/>
    <w:rsid w:val="008F1C74"/>
    <w:rsid w:val="008F229C"/>
    <w:rsid w:val="008F252B"/>
    <w:rsid w:val="008F2940"/>
    <w:rsid w:val="008F337D"/>
    <w:rsid w:val="008F38EC"/>
    <w:rsid w:val="008F3AFB"/>
    <w:rsid w:val="008F417A"/>
    <w:rsid w:val="008F42E5"/>
    <w:rsid w:val="008F4341"/>
    <w:rsid w:val="008F4A21"/>
    <w:rsid w:val="008F542A"/>
    <w:rsid w:val="008F560D"/>
    <w:rsid w:val="008F5CF2"/>
    <w:rsid w:val="008F5F04"/>
    <w:rsid w:val="008F627A"/>
    <w:rsid w:val="008F62F2"/>
    <w:rsid w:val="008F6463"/>
    <w:rsid w:val="008F6693"/>
    <w:rsid w:val="008F698F"/>
    <w:rsid w:val="008F7020"/>
    <w:rsid w:val="008F71F1"/>
    <w:rsid w:val="008F76D4"/>
    <w:rsid w:val="008F78B6"/>
    <w:rsid w:val="008F78CA"/>
    <w:rsid w:val="008F7ECA"/>
    <w:rsid w:val="009001DE"/>
    <w:rsid w:val="00900453"/>
    <w:rsid w:val="0090104B"/>
    <w:rsid w:val="00901162"/>
    <w:rsid w:val="00901736"/>
    <w:rsid w:val="009021A9"/>
    <w:rsid w:val="0090228F"/>
    <w:rsid w:val="0090262C"/>
    <w:rsid w:val="009027F0"/>
    <w:rsid w:val="0090281D"/>
    <w:rsid w:val="00902D07"/>
    <w:rsid w:val="00902DED"/>
    <w:rsid w:val="009032DB"/>
    <w:rsid w:val="0090387F"/>
    <w:rsid w:val="00903920"/>
    <w:rsid w:val="00903FEC"/>
    <w:rsid w:val="00904699"/>
    <w:rsid w:val="00904AD2"/>
    <w:rsid w:val="00904D4B"/>
    <w:rsid w:val="00904D84"/>
    <w:rsid w:val="009052FD"/>
    <w:rsid w:val="009053F7"/>
    <w:rsid w:val="00905596"/>
    <w:rsid w:val="0090565A"/>
    <w:rsid w:val="009058DD"/>
    <w:rsid w:val="00905964"/>
    <w:rsid w:val="00905E6F"/>
    <w:rsid w:val="00905FE0"/>
    <w:rsid w:val="0090622E"/>
    <w:rsid w:val="00906433"/>
    <w:rsid w:val="00906796"/>
    <w:rsid w:val="00906A55"/>
    <w:rsid w:val="00906DB1"/>
    <w:rsid w:val="00907227"/>
    <w:rsid w:val="0090725A"/>
    <w:rsid w:val="00907585"/>
    <w:rsid w:val="00907A52"/>
    <w:rsid w:val="00907C4D"/>
    <w:rsid w:val="009106DA"/>
    <w:rsid w:val="00911218"/>
    <w:rsid w:val="009118C3"/>
    <w:rsid w:val="009124DE"/>
    <w:rsid w:val="00912500"/>
    <w:rsid w:val="00912752"/>
    <w:rsid w:val="009128C3"/>
    <w:rsid w:val="009132BA"/>
    <w:rsid w:val="0091353E"/>
    <w:rsid w:val="00913CC4"/>
    <w:rsid w:val="00914616"/>
    <w:rsid w:val="00914809"/>
    <w:rsid w:val="00914CFF"/>
    <w:rsid w:val="00914F6D"/>
    <w:rsid w:val="00916354"/>
    <w:rsid w:val="00916AF3"/>
    <w:rsid w:val="00916B65"/>
    <w:rsid w:val="0091765B"/>
    <w:rsid w:val="009178C2"/>
    <w:rsid w:val="00917D54"/>
    <w:rsid w:val="00917FBA"/>
    <w:rsid w:val="0092008B"/>
    <w:rsid w:val="009203F8"/>
    <w:rsid w:val="00920455"/>
    <w:rsid w:val="0092051A"/>
    <w:rsid w:val="00920935"/>
    <w:rsid w:val="00920DA6"/>
    <w:rsid w:val="00921282"/>
    <w:rsid w:val="00921738"/>
    <w:rsid w:val="00921DDE"/>
    <w:rsid w:val="00921E57"/>
    <w:rsid w:val="009227A1"/>
    <w:rsid w:val="0092289E"/>
    <w:rsid w:val="00922D84"/>
    <w:rsid w:val="00922DBA"/>
    <w:rsid w:val="00923018"/>
    <w:rsid w:val="00923874"/>
    <w:rsid w:val="00923A71"/>
    <w:rsid w:val="00923D64"/>
    <w:rsid w:val="00923EF2"/>
    <w:rsid w:val="00923FCD"/>
    <w:rsid w:val="00924010"/>
    <w:rsid w:val="00924544"/>
    <w:rsid w:val="009249F5"/>
    <w:rsid w:val="00924DB5"/>
    <w:rsid w:val="009252EB"/>
    <w:rsid w:val="0092540D"/>
    <w:rsid w:val="0092551F"/>
    <w:rsid w:val="00925A34"/>
    <w:rsid w:val="00926EF4"/>
    <w:rsid w:val="0092747E"/>
    <w:rsid w:val="0092770D"/>
    <w:rsid w:val="0092790A"/>
    <w:rsid w:val="00927FFB"/>
    <w:rsid w:val="00931221"/>
    <w:rsid w:val="00932016"/>
    <w:rsid w:val="00932032"/>
    <w:rsid w:val="009328F8"/>
    <w:rsid w:val="00932962"/>
    <w:rsid w:val="00932992"/>
    <w:rsid w:val="00932B75"/>
    <w:rsid w:val="00932C53"/>
    <w:rsid w:val="00932CD9"/>
    <w:rsid w:val="00932DE1"/>
    <w:rsid w:val="00932EE8"/>
    <w:rsid w:val="009338B5"/>
    <w:rsid w:val="009338EE"/>
    <w:rsid w:val="00933CDB"/>
    <w:rsid w:val="009346F1"/>
    <w:rsid w:val="0093478C"/>
    <w:rsid w:val="00934982"/>
    <w:rsid w:val="00935064"/>
    <w:rsid w:val="0093592F"/>
    <w:rsid w:val="00935C7C"/>
    <w:rsid w:val="00935CCE"/>
    <w:rsid w:val="00935E79"/>
    <w:rsid w:val="00935F20"/>
    <w:rsid w:val="009362EF"/>
    <w:rsid w:val="009368BB"/>
    <w:rsid w:val="00936A4E"/>
    <w:rsid w:val="00936A9C"/>
    <w:rsid w:val="00936AD2"/>
    <w:rsid w:val="00936C40"/>
    <w:rsid w:val="0093778B"/>
    <w:rsid w:val="00940488"/>
    <w:rsid w:val="009404B6"/>
    <w:rsid w:val="009404C1"/>
    <w:rsid w:val="0094090A"/>
    <w:rsid w:val="00940C4E"/>
    <w:rsid w:val="009410B2"/>
    <w:rsid w:val="009411B9"/>
    <w:rsid w:val="00941405"/>
    <w:rsid w:val="00941753"/>
    <w:rsid w:val="00941BED"/>
    <w:rsid w:val="0094208E"/>
    <w:rsid w:val="00942530"/>
    <w:rsid w:val="00942631"/>
    <w:rsid w:val="00942727"/>
    <w:rsid w:val="00942AF0"/>
    <w:rsid w:val="00942FE4"/>
    <w:rsid w:val="009432D7"/>
    <w:rsid w:val="00943532"/>
    <w:rsid w:val="00943B6D"/>
    <w:rsid w:val="00943EEF"/>
    <w:rsid w:val="00943FEF"/>
    <w:rsid w:val="009443F1"/>
    <w:rsid w:val="009445AB"/>
    <w:rsid w:val="00944624"/>
    <w:rsid w:val="009459F0"/>
    <w:rsid w:val="00945F37"/>
    <w:rsid w:val="00946010"/>
    <w:rsid w:val="009463D2"/>
    <w:rsid w:val="0094672C"/>
    <w:rsid w:val="009468B8"/>
    <w:rsid w:val="00946DBA"/>
    <w:rsid w:val="0094742C"/>
    <w:rsid w:val="009502C5"/>
    <w:rsid w:val="009505CB"/>
    <w:rsid w:val="00950950"/>
    <w:rsid w:val="00950951"/>
    <w:rsid w:val="00950DB6"/>
    <w:rsid w:val="00951759"/>
    <w:rsid w:val="00951810"/>
    <w:rsid w:val="00951D89"/>
    <w:rsid w:val="00952099"/>
    <w:rsid w:val="00952876"/>
    <w:rsid w:val="00952BC6"/>
    <w:rsid w:val="00952E5C"/>
    <w:rsid w:val="0095310C"/>
    <w:rsid w:val="00953177"/>
    <w:rsid w:val="00953266"/>
    <w:rsid w:val="00953687"/>
    <w:rsid w:val="00953F0B"/>
    <w:rsid w:val="009545BE"/>
    <w:rsid w:val="0095472A"/>
    <w:rsid w:val="0095565B"/>
    <w:rsid w:val="0095798F"/>
    <w:rsid w:val="00957B97"/>
    <w:rsid w:val="00957CE3"/>
    <w:rsid w:val="00960075"/>
    <w:rsid w:val="00960275"/>
    <w:rsid w:val="00960349"/>
    <w:rsid w:val="009608F2"/>
    <w:rsid w:val="00960A38"/>
    <w:rsid w:val="00960C61"/>
    <w:rsid w:val="00960E7D"/>
    <w:rsid w:val="00960F34"/>
    <w:rsid w:val="00961499"/>
    <w:rsid w:val="00961544"/>
    <w:rsid w:val="0096181F"/>
    <w:rsid w:val="00961B23"/>
    <w:rsid w:val="00961C45"/>
    <w:rsid w:val="009621EE"/>
    <w:rsid w:val="00962280"/>
    <w:rsid w:val="0096296C"/>
    <w:rsid w:val="00962F2B"/>
    <w:rsid w:val="00963048"/>
    <w:rsid w:val="0096358A"/>
    <w:rsid w:val="00963906"/>
    <w:rsid w:val="00964405"/>
    <w:rsid w:val="00964B1C"/>
    <w:rsid w:val="009654A4"/>
    <w:rsid w:val="0096599E"/>
    <w:rsid w:val="00965B96"/>
    <w:rsid w:val="00965E01"/>
    <w:rsid w:val="00965EDD"/>
    <w:rsid w:val="0096643A"/>
    <w:rsid w:val="00966868"/>
    <w:rsid w:val="0096723D"/>
    <w:rsid w:val="00967271"/>
    <w:rsid w:val="00967642"/>
    <w:rsid w:val="009677D7"/>
    <w:rsid w:val="009678C2"/>
    <w:rsid w:val="0096791D"/>
    <w:rsid w:val="00967C0C"/>
    <w:rsid w:val="009703E1"/>
    <w:rsid w:val="00971794"/>
    <w:rsid w:val="00971B12"/>
    <w:rsid w:val="00971B65"/>
    <w:rsid w:val="00971D78"/>
    <w:rsid w:val="00972044"/>
    <w:rsid w:val="0097212A"/>
    <w:rsid w:val="00972595"/>
    <w:rsid w:val="00972774"/>
    <w:rsid w:val="0097353A"/>
    <w:rsid w:val="0097389C"/>
    <w:rsid w:val="00973AA8"/>
    <w:rsid w:val="009745C8"/>
    <w:rsid w:val="00974651"/>
    <w:rsid w:val="009747CC"/>
    <w:rsid w:val="009748AB"/>
    <w:rsid w:val="00974F7E"/>
    <w:rsid w:val="009753CD"/>
    <w:rsid w:val="00975432"/>
    <w:rsid w:val="00975F1E"/>
    <w:rsid w:val="00975F50"/>
    <w:rsid w:val="00976128"/>
    <w:rsid w:val="009766FA"/>
    <w:rsid w:val="009766FC"/>
    <w:rsid w:val="0097676C"/>
    <w:rsid w:val="0097696F"/>
    <w:rsid w:val="00976F89"/>
    <w:rsid w:val="00977538"/>
    <w:rsid w:val="00977ED7"/>
    <w:rsid w:val="00980338"/>
    <w:rsid w:val="009803A6"/>
    <w:rsid w:val="009803E5"/>
    <w:rsid w:val="009808C9"/>
    <w:rsid w:val="009815FC"/>
    <w:rsid w:val="00981621"/>
    <w:rsid w:val="0098264E"/>
    <w:rsid w:val="00982691"/>
    <w:rsid w:val="00982A39"/>
    <w:rsid w:val="00983580"/>
    <w:rsid w:val="0098426A"/>
    <w:rsid w:val="00984319"/>
    <w:rsid w:val="009843EA"/>
    <w:rsid w:val="00984511"/>
    <w:rsid w:val="00984A53"/>
    <w:rsid w:val="00984FAE"/>
    <w:rsid w:val="009853D9"/>
    <w:rsid w:val="00985769"/>
    <w:rsid w:val="009858B4"/>
    <w:rsid w:val="00985985"/>
    <w:rsid w:val="0098646E"/>
    <w:rsid w:val="00986D63"/>
    <w:rsid w:val="0098748F"/>
    <w:rsid w:val="0098776F"/>
    <w:rsid w:val="00987891"/>
    <w:rsid w:val="00987C9F"/>
    <w:rsid w:val="009906A0"/>
    <w:rsid w:val="009909ED"/>
    <w:rsid w:val="00990A61"/>
    <w:rsid w:val="00991065"/>
    <w:rsid w:val="009911A3"/>
    <w:rsid w:val="00991535"/>
    <w:rsid w:val="0099170B"/>
    <w:rsid w:val="00991FAA"/>
    <w:rsid w:val="00992389"/>
    <w:rsid w:val="009925E7"/>
    <w:rsid w:val="0099278B"/>
    <w:rsid w:val="00992EBF"/>
    <w:rsid w:val="00992FFA"/>
    <w:rsid w:val="009930BF"/>
    <w:rsid w:val="009935D2"/>
    <w:rsid w:val="009936BA"/>
    <w:rsid w:val="0099395E"/>
    <w:rsid w:val="009942D0"/>
    <w:rsid w:val="0099501D"/>
    <w:rsid w:val="00995536"/>
    <w:rsid w:val="009957BA"/>
    <w:rsid w:val="00995ABA"/>
    <w:rsid w:val="009966A7"/>
    <w:rsid w:val="00996EDE"/>
    <w:rsid w:val="00996FDF"/>
    <w:rsid w:val="0099730A"/>
    <w:rsid w:val="00997542"/>
    <w:rsid w:val="00997678"/>
    <w:rsid w:val="00997B24"/>
    <w:rsid w:val="00997E73"/>
    <w:rsid w:val="009A0317"/>
    <w:rsid w:val="009A078D"/>
    <w:rsid w:val="009A0799"/>
    <w:rsid w:val="009A0838"/>
    <w:rsid w:val="009A15DB"/>
    <w:rsid w:val="009A225F"/>
    <w:rsid w:val="009A228B"/>
    <w:rsid w:val="009A3624"/>
    <w:rsid w:val="009A396B"/>
    <w:rsid w:val="009A4098"/>
    <w:rsid w:val="009A40FA"/>
    <w:rsid w:val="009A43EE"/>
    <w:rsid w:val="009A443C"/>
    <w:rsid w:val="009A4A98"/>
    <w:rsid w:val="009A4DDD"/>
    <w:rsid w:val="009A55B5"/>
    <w:rsid w:val="009A5797"/>
    <w:rsid w:val="009A59E7"/>
    <w:rsid w:val="009A59F9"/>
    <w:rsid w:val="009A5AC5"/>
    <w:rsid w:val="009A60B5"/>
    <w:rsid w:val="009A6B03"/>
    <w:rsid w:val="009A6CAB"/>
    <w:rsid w:val="009A6D0B"/>
    <w:rsid w:val="009A6D58"/>
    <w:rsid w:val="009A75BC"/>
    <w:rsid w:val="009A77F6"/>
    <w:rsid w:val="009A79A3"/>
    <w:rsid w:val="009A7B9E"/>
    <w:rsid w:val="009B03EA"/>
    <w:rsid w:val="009B0A9B"/>
    <w:rsid w:val="009B0B4D"/>
    <w:rsid w:val="009B1DAE"/>
    <w:rsid w:val="009B2465"/>
    <w:rsid w:val="009B2DF3"/>
    <w:rsid w:val="009B2E5D"/>
    <w:rsid w:val="009B2E67"/>
    <w:rsid w:val="009B31B6"/>
    <w:rsid w:val="009B373C"/>
    <w:rsid w:val="009B3F02"/>
    <w:rsid w:val="009B3F12"/>
    <w:rsid w:val="009B4270"/>
    <w:rsid w:val="009B4564"/>
    <w:rsid w:val="009B4ABC"/>
    <w:rsid w:val="009B4D09"/>
    <w:rsid w:val="009B517D"/>
    <w:rsid w:val="009B62A8"/>
    <w:rsid w:val="009B62F1"/>
    <w:rsid w:val="009B6563"/>
    <w:rsid w:val="009B65C4"/>
    <w:rsid w:val="009B67B1"/>
    <w:rsid w:val="009B7890"/>
    <w:rsid w:val="009B7976"/>
    <w:rsid w:val="009B7F23"/>
    <w:rsid w:val="009B7F73"/>
    <w:rsid w:val="009B7FD7"/>
    <w:rsid w:val="009C05DE"/>
    <w:rsid w:val="009C099A"/>
    <w:rsid w:val="009C0AA5"/>
    <w:rsid w:val="009C0B22"/>
    <w:rsid w:val="009C0B94"/>
    <w:rsid w:val="009C1274"/>
    <w:rsid w:val="009C1B37"/>
    <w:rsid w:val="009C1BA2"/>
    <w:rsid w:val="009C1F7D"/>
    <w:rsid w:val="009C20F5"/>
    <w:rsid w:val="009C305C"/>
    <w:rsid w:val="009C31FB"/>
    <w:rsid w:val="009C330F"/>
    <w:rsid w:val="009C3A0A"/>
    <w:rsid w:val="009C3A87"/>
    <w:rsid w:val="009C430A"/>
    <w:rsid w:val="009C4350"/>
    <w:rsid w:val="009C4BB6"/>
    <w:rsid w:val="009C539D"/>
    <w:rsid w:val="009C53D1"/>
    <w:rsid w:val="009C575B"/>
    <w:rsid w:val="009C6AD1"/>
    <w:rsid w:val="009C776A"/>
    <w:rsid w:val="009C7CB6"/>
    <w:rsid w:val="009C7CFA"/>
    <w:rsid w:val="009D02E6"/>
    <w:rsid w:val="009D03C1"/>
    <w:rsid w:val="009D0644"/>
    <w:rsid w:val="009D0F3E"/>
    <w:rsid w:val="009D15E4"/>
    <w:rsid w:val="009D1937"/>
    <w:rsid w:val="009D1A25"/>
    <w:rsid w:val="009D1F3E"/>
    <w:rsid w:val="009D28C8"/>
    <w:rsid w:val="009D33AE"/>
    <w:rsid w:val="009D3479"/>
    <w:rsid w:val="009D3607"/>
    <w:rsid w:val="009D3C64"/>
    <w:rsid w:val="009D3D16"/>
    <w:rsid w:val="009D3FEC"/>
    <w:rsid w:val="009D43E2"/>
    <w:rsid w:val="009D46A6"/>
    <w:rsid w:val="009D4AD4"/>
    <w:rsid w:val="009D4B90"/>
    <w:rsid w:val="009D4FAA"/>
    <w:rsid w:val="009D57FB"/>
    <w:rsid w:val="009D5C4F"/>
    <w:rsid w:val="009D7351"/>
    <w:rsid w:val="009D7386"/>
    <w:rsid w:val="009D76DC"/>
    <w:rsid w:val="009D7AA1"/>
    <w:rsid w:val="009D7C54"/>
    <w:rsid w:val="009E0A39"/>
    <w:rsid w:val="009E141E"/>
    <w:rsid w:val="009E204B"/>
    <w:rsid w:val="009E2092"/>
    <w:rsid w:val="009E21AF"/>
    <w:rsid w:val="009E2268"/>
    <w:rsid w:val="009E2527"/>
    <w:rsid w:val="009E29CA"/>
    <w:rsid w:val="009E2D23"/>
    <w:rsid w:val="009E3353"/>
    <w:rsid w:val="009E355A"/>
    <w:rsid w:val="009E37AC"/>
    <w:rsid w:val="009E3C03"/>
    <w:rsid w:val="009E3F26"/>
    <w:rsid w:val="009E4877"/>
    <w:rsid w:val="009E4B64"/>
    <w:rsid w:val="009E4F8A"/>
    <w:rsid w:val="009E5136"/>
    <w:rsid w:val="009E543A"/>
    <w:rsid w:val="009E558F"/>
    <w:rsid w:val="009E5606"/>
    <w:rsid w:val="009E5CA7"/>
    <w:rsid w:val="009E5D4F"/>
    <w:rsid w:val="009E5F31"/>
    <w:rsid w:val="009E6091"/>
    <w:rsid w:val="009E6268"/>
    <w:rsid w:val="009E6AE5"/>
    <w:rsid w:val="009E6B89"/>
    <w:rsid w:val="009E7274"/>
    <w:rsid w:val="009E7DB6"/>
    <w:rsid w:val="009E7DEB"/>
    <w:rsid w:val="009F0092"/>
    <w:rsid w:val="009F07B6"/>
    <w:rsid w:val="009F0DD1"/>
    <w:rsid w:val="009F0FD1"/>
    <w:rsid w:val="009F112F"/>
    <w:rsid w:val="009F12DA"/>
    <w:rsid w:val="009F2105"/>
    <w:rsid w:val="009F2122"/>
    <w:rsid w:val="009F23B8"/>
    <w:rsid w:val="009F33BF"/>
    <w:rsid w:val="009F33D5"/>
    <w:rsid w:val="009F3553"/>
    <w:rsid w:val="009F3D0D"/>
    <w:rsid w:val="009F4773"/>
    <w:rsid w:val="009F495E"/>
    <w:rsid w:val="009F4CB8"/>
    <w:rsid w:val="009F5380"/>
    <w:rsid w:val="009F54F0"/>
    <w:rsid w:val="009F5975"/>
    <w:rsid w:val="009F60A6"/>
    <w:rsid w:val="009F63A2"/>
    <w:rsid w:val="009F698C"/>
    <w:rsid w:val="009F6A29"/>
    <w:rsid w:val="009F6A4C"/>
    <w:rsid w:val="009F6B68"/>
    <w:rsid w:val="009F6B7A"/>
    <w:rsid w:val="009F6D3E"/>
    <w:rsid w:val="009F711C"/>
    <w:rsid w:val="009F780D"/>
    <w:rsid w:val="009F7B90"/>
    <w:rsid w:val="009F7E06"/>
    <w:rsid w:val="009F7E6C"/>
    <w:rsid w:val="00A004D2"/>
    <w:rsid w:val="00A01A4B"/>
    <w:rsid w:val="00A01C55"/>
    <w:rsid w:val="00A01C7C"/>
    <w:rsid w:val="00A022CD"/>
    <w:rsid w:val="00A02792"/>
    <w:rsid w:val="00A02980"/>
    <w:rsid w:val="00A029A6"/>
    <w:rsid w:val="00A02BFB"/>
    <w:rsid w:val="00A02E2A"/>
    <w:rsid w:val="00A03318"/>
    <w:rsid w:val="00A03E66"/>
    <w:rsid w:val="00A04FD3"/>
    <w:rsid w:val="00A05AA7"/>
    <w:rsid w:val="00A063FA"/>
    <w:rsid w:val="00A07272"/>
    <w:rsid w:val="00A075FF"/>
    <w:rsid w:val="00A1010E"/>
    <w:rsid w:val="00A101B4"/>
    <w:rsid w:val="00A107F9"/>
    <w:rsid w:val="00A10B36"/>
    <w:rsid w:val="00A10B6D"/>
    <w:rsid w:val="00A10C31"/>
    <w:rsid w:val="00A10C8B"/>
    <w:rsid w:val="00A11FDF"/>
    <w:rsid w:val="00A13003"/>
    <w:rsid w:val="00A13136"/>
    <w:rsid w:val="00A133FD"/>
    <w:rsid w:val="00A13B03"/>
    <w:rsid w:val="00A13D30"/>
    <w:rsid w:val="00A13EDB"/>
    <w:rsid w:val="00A14413"/>
    <w:rsid w:val="00A146CC"/>
    <w:rsid w:val="00A14E82"/>
    <w:rsid w:val="00A159BB"/>
    <w:rsid w:val="00A170A7"/>
    <w:rsid w:val="00A17147"/>
    <w:rsid w:val="00A1757B"/>
    <w:rsid w:val="00A175EA"/>
    <w:rsid w:val="00A179A2"/>
    <w:rsid w:val="00A179ED"/>
    <w:rsid w:val="00A17BA2"/>
    <w:rsid w:val="00A201E9"/>
    <w:rsid w:val="00A20208"/>
    <w:rsid w:val="00A20DFF"/>
    <w:rsid w:val="00A20E3F"/>
    <w:rsid w:val="00A21DDB"/>
    <w:rsid w:val="00A225A0"/>
    <w:rsid w:val="00A22624"/>
    <w:rsid w:val="00A2282A"/>
    <w:rsid w:val="00A22846"/>
    <w:rsid w:val="00A229BF"/>
    <w:rsid w:val="00A22A30"/>
    <w:rsid w:val="00A235B2"/>
    <w:rsid w:val="00A2380F"/>
    <w:rsid w:val="00A239D7"/>
    <w:rsid w:val="00A240A9"/>
    <w:rsid w:val="00A24185"/>
    <w:rsid w:val="00A249B2"/>
    <w:rsid w:val="00A24ACF"/>
    <w:rsid w:val="00A2573F"/>
    <w:rsid w:val="00A2576E"/>
    <w:rsid w:val="00A26820"/>
    <w:rsid w:val="00A26935"/>
    <w:rsid w:val="00A2695B"/>
    <w:rsid w:val="00A26A35"/>
    <w:rsid w:val="00A26C03"/>
    <w:rsid w:val="00A26EBD"/>
    <w:rsid w:val="00A2721D"/>
    <w:rsid w:val="00A2745A"/>
    <w:rsid w:val="00A27898"/>
    <w:rsid w:val="00A27A36"/>
    <w:rsid w:val="00A30562"/>
    <w:rsid w:val="00A30C77"/>
    <w:rsid w:val="00A31474"/>
    <w:rsid w:val="00A31789"/>
    <w:rsid w:val="00A3224A"/>
    <w:rsid w:val="00A323F2"/>
    <w:rsid w:val="00A326DF"/>
    <w:rsid w:val="00A3277D"/>
    <w:rsid w:val="00A332D8"/>
    <w:rsid w:val="00A33A1F"/>
    <w:rsid w:val="00A33B96"/>
    <w:rsid w:val="00A346C6"/>
    <w:rsid w:val="00A34946"/>
    <w:rsid w:val="00A34AB1"/>
    <w:rsid w:val="00A34C6B"/>
    <w:rsid w:val="00A34EF0"/>
    <w:rsid w:val="00A350C0"/>
    <w:rsid w:val="00A35233"/>
    <w:rsid w:val="00A35336"/>
    <w:rsid w:val="00A3585F"/>
    <w:rsid w:val="00A36065"/>
    <w:rsid w:val="00A36646"/>
    <w:rsid w:val="00A36A41"/>
    <w:rsid w:val="00A36FC5"/>
    <w:rsid w:val="00A374BD"/>
    <w:rsid w:val="00A37683"/>
    <w:rsid w:val="00A37EC1"/>
    <w:rsid w:val="00A40401"/>
    <w:rsid w:val="00A40511"/>
    <w:rsid w:val="00A4068F"/>
    <w:rsid w:val="00A40745"/>
    <w:rsid w:val="00A40770"/>
    <w:rsid w:val="00A408F8"/>
    <w:rsid w:val="00A40EBA"/>
    <w:rsid w:val="00A411DC"/>
    <w:rsid w:val="00A4149B"/>
    <w:rsid w:val="00A41BD6"/>
    <w:rsid w:val="00A41DD3"/>
    <w:rsid w:val="00A43338"/>
    <w:rsid w:val="00A43341"/>
    <w:rsid w:val="00A4338F"/>
    <w:rsid w:val="00A43460"/>
    <w:rsid w:val="00A43C41"/>
    <w:rsid w:val="00A43E6A"/>
    <w:rsid w:val="00A446B7"/>
    <w:rsid w:val="00A44A00"/>
    <w:rsid w:val="00A44C8C"/>
    <w:rsid w:val="00A45369"/>
    <w:rsid w:val="00A45732"/>
    <w:rsid w:val="00A4590E"/>
    <w:rsid w:val="00A45BA0"/>
    <w:rsid w:val="00A45C59"/>
    <w:rsid w:val="00A463BC"/>
    <w:rsid w:val="00A46C20"/>
    <w:rsid w:val="00A46CF7"/>
    <w:rsid w:val="00A46DFA"/>
    <w:rsid w:val="00A478AF"/>
    <w:rsid w:val="00A47C73"/>
    <w:rsid w:val="00A50810"/>
    <w:rsid w:val="00A514CD"/>
    <w:rsid w:val="00A51BA4"/>
    <w:rsid w:val="00A52A79"/>
    <w:rsid w:val="00A52B6B"/>
    <w:rsid w:val="00A53032"/>
    <w:rsid w:val="00A53326"/>
    <w:rsid w:val="00A5346A"/>
    <w:rsid w:val="00A53B7A"/>
    <w:rsid w:val="00A53CA6"/>
    <w:rsid w:val="00A53D76"/>
    <w:rsid w:val="00A53FF0"/>
    <w:rsid w:val="00A54D9B"/>
    <w:rsid w:val="00A54FE0"/>
    <w:rsid w:val="00A55774"/>
    <w:rsid w:val="00A55C78"/>
    <w:rsid w:val="00A55E1E"/>
    <w:rsid w:val="00A55EC9"/>
    <w:rsid w:val="00A56012"/>
    <w:rsid w:val="00A5661B"/>
    <w:rsid w:val="00A56A23"/>
    <w:rsid w:val="00A56CE9"/>
    <w:rsid w:val="00A56E84"/>
    <w:rsid w:val="00A570FB"/>
    <w:rsid w:val="00A5743F"/>
    <w:rsid w:val="00A57F9D"/>
    <w:rsid w:val="00A6075A"/>
    <w:rsid w:val="00A61275"/>
    <w:rsid w:val="00A61A8B"/>
    <w:rsid w:val="00A621D3"/>
    <w:rsid w:val="00A622CB"/>
    <w:rsid w:val="00A62510"/>
    <w:rsid w:val="00A626B6"/>
    <w:rsid w:val="00A62735"/>
    <w:rsid w:val="00A62B96"/>
    <w:rsid w:val="00A632A4"/>
    <w:rsid w:val="00A63862"/>
    <w:rsid w:val="00A63C84"/>
    <w:rsid w:val="00A63CF4"/>
    <w:rsid w:val="00A63E39"/>
    <w:rsid w:val="00A63F6B"/>
    <w:rsid w:val="00A64248"/>
    <w:rsid w:val="00A645C2"/>
    <w:rsid w:val="00A647C2"/>
    <w:rsid w:val="00A6481B"/>
    <w:rsid w:val="00A651AD"/>
    <w:rsid w:val="00A657B6"/>
    <w:rsid w:val="00A657F5"/>
    <w:rsid w:val="00A65AE1"/>
    <w:rsid w:val="00A65CBD"/>
    <w:rsid w:val="00A67A8A"/>
    <w:rsid w:val="00A702C2"/>
    <w:rsid w:val="00A705EC"/>
    <w:rsid w:val="00A707A3"/>
    <w:rsid w:val="00A70BD6"/>
    <w:rsid w:val="00A719A6"/>
    <w:rsid w:val="00A71D72"/>
    <w:rsid w:val="00A72402"/>
    <w:rsid w:val="00A7288D"/>
    <w:rsid w:val="00A72A08"/>
    <w:rsid w:val="00A72B87"/>
    <w:rsid w:val="00A730F4"/>
    <w:rsid w:val="00A73213"/>
    <w:rsid w:val="00A73391"/>
    <w:rsid w:val="00A74594"/>
    <w:rsid w:val="00A74FC6"/>
    <w:rsid w:val="00A75616"/>
    <w:rsid w:val="00A75786"/>
    <w:rsid w:val="00A76166"/>
    <w:rsid w:val="00A761D2"/>
    <w:rsid w:val="00A7693B"/>
    <w:rsid w:val="00A76BAD"/>
    <w:rsid w:val="00A76D18"/>
    <w:rsid w:val="00A76D1C"/>
    <w:rsid w:val="00A77076"/>
    <w:rsid w:val="00A77093"/>
    <w:rsid w:val="00A771D5"/>
    <w:rsid w:val="00A77671"/>
    <w:rsid w:val="00A776CA"/>
    <w:rsid w:val="00A77AE4"/>
    <w:rsid w:val="00A77F5F"/>
    <w:rsid w:val="00A80232"/>
    <w:rsid w:val="00A80625"/>
    <w:rsid w:val="00A80CF9"/>
    <w:rsid w:val="00A813AC"/>
    <w:rsid w:val="00A82042"/>
    <w:rsid w:val="00A82059"/>
    <w:rsid w:val="00A826C2"/>
    <w:rsid w:val="00A8289E"/>
    <w:rsid w:val="00A833C0"/>
    <w:rsid w:val="00A83611"/>
    <w:rsid w:val="00A83AE8"/>
    <w:rsid w:val="00A83FE0"/>
    <w:rsid w:val="00A844D3"/>
    <w:rsid w:val="00A84732"/>
    <w:rsid w:val="00A848B2"/>
    <w:rsid w:val="00A84916"/>
    <w:rsid w:val="00A850DE"/>
    <w:rsid w:val="00A851F7"/>
    <w:rsid w:val="00A85606"/>
    <w:rsid w:val="00A85828"/>
    <w:rsid w:val="00A8598A"/>
    <w:rsid w:val="00A860A6"/>
    <w:rsid w:val="00A8677C"/>
    <w:rsid w:val="00A86D72"/>
    <w:rsid w:val="00A87234"/>
    <w:rsid w:val="00A87766"/>
    <w:rsid w:val="00A905E1"/>
    <w:rsid w:val="00A90AC2"/>
    <w:rsid w:val="00A90BDC"/>
    <w:rsid w:val="00A911C1"/>
    <w:rsid w:val="00A916AB"/>
    <w:rsid w:val="00A91C7F"/>
    <w:rsid w:val="00A92014"/>
    <w:rsid w:val="00A9213B"/>
    <w:rsid w:val="00A92558"/>
    <w:rsid w:val="00A92A1A"/>
    <w:rsid w:val="00A92A2A"/>
    <w:rsid w:val="00A93F5B"/>
    <w:rsid w:val="00A94203"/>
    <w:rsid w:val="00A9449E"/>
    <w:rsid w:val="00A946A5"/>
    <w:rsid w:val="00A94705"/>
    <w:rsid w:val="00A94887"/>
    <w:rsid w:val="00A949C7"/>
    <w:rsid w:val="00A94DAD"/>
    <w:rsid w:val="00A94E0F"/>
    <w:rsid w:val="00A95A7C"/>
    <w:rsid w:val="00A95E2A"/>
    <w:rsid w:val="00A96219"/>
    <w:rsid w:val="00A96632"/>
    <w:rsid w:val="00A97144"/>
    <w:rsid w:val="00A97430"/>
    <w:rsid w:val="00A9743E"/>
    <w:rsid w:val="00A9798E"/>
    <w:rsid w:val="00A97D6E"/>
    <w:rsid w:val="00AA0B70"/>
    <w:rsid w:val="00AA1311"/>
    <w:rsid w:val="00AA161A"/>
    <w:rsid w:val="00AA1ACF"/>
    <w:rsid w:val="00AA1CB7"/>
    <w:rsid w:val="00AA1F62"/>
    <w:rsid w:val="00AA231B"/>
    <w:rsid w:val="00AA2488"/>
    <w:rsid w:val="00AA27E1"/>
    <w:rsid w:val="00AA2C2C"/>
    <w:rsid w:val="00AA3037"/>
    <w:rsid w:val="00AA3262"/>
    <w:rsid w:val="00AA327C"/>
    <w:rsid w:val="00AA3463"/>
    <w:rsid w:val="00AA3A34"/>
    <w:rsid w:val="00AA3EEE"/>
    <w:rsid w:val="00AA4772"/>
    <w:rsid w:val="00AA48DF"/>
    <w:rsid w:val="00AA4DB3"/>
    <w:rsid w:val="00AA540B"/>
    <w:rsid w:val="00AA67A3"/>
    <w:rsid w:val="00AA6D80"/>
    <w:rsid w:val="00AA7124"/>
    <w:rsid w:val="00AB08E2"/>
    <w:rsid w:val="00AB1026"/>
    <w:rsid w:val="00AB1B43"/>
    <w:rsid w:val="00AB1B8A"/>
    <w:rsid w:val="00AB1C2A"/>
    <w:rsid w:val="00AB2112"/>
    <w:rsid w:val="00AB240D"/>
    <w:rsid w:val="00AB2464"/>
    <w:rsid w:val="00AB2467"/>
    <w:rsid w:val="00AB2856"/>
    <w:rsid w:val="00AB2E4F"/>
    <w:rsid w:val="00AB32BF"/>
    <w:rsid w:val="00AB34B5"/>
    <w:rsid w:val="00AB378B"/>
    <w:rsid w:val="00AB3A72"/>
    <w:rsid w:val="00AB3AEC"/>
    <w:rsid w:val="00AB434E"/>
    <w:rsid w:val="00AB435C"/>
    <w:rsid w:val="00AB4E09"/>
    <w:rsid w:val="00AB5313"/>
    <w:rsid w:val="00AB57DA"/>
    <w:rsid w:val="00AB5D0B"/>
    <w:rsid w:val="00AB6203"/>
    <w:rsid w:val="00AB7213"/>
    <w:rsid w:val="00AB721A"/>
    <w:rsid w:val="00AB7270"/>
    <w:rsid w:val="00AB7FE1"/>
    <w:rsid w:val="00AC0708"/>
    <w:rsid w:val="00AC0EAA"/>
    <w:rsid w:val="00AC12A2"/>
    <w:rsid w:val="00AC15DD"/>
    <w:rsid w:val="00AC1852"/>
    <w:rsid w:val="00AC1CC8"/>
    <w:rsid w:val="00AC2130"/>
    <w:rsid w:val="00AC2329"/>
    <w:rsid w:val="00AC2580"/>
    <w:rsid w:val="00AC259C"/>
    <w:rsid w:val="00AC3051"/>
    <w:rsid w:val="00AC31FF"/>
    <w:rsid w:val="00AC331E"/>
    <w:rsid w:val="00AC3829"/>
    <w:rsid w:val="00AC38B4"/>
    <w:rsid w:val="00AC39FF"/>
    <w:rsid w:val="00AC3A04"/>
    <w:rsid w:val="00AC51E4"/>
    <w:rsid w:val="00AC54AC"/>
    <w:rsid w:val="00AC5776"/>
    <w:rsid w:val="00AC57C4"/>
    <w:rsid w:val="00AC58F2"/>
    <w:rsid w:val="00AC6EBB"/>
    <w:rsid w:val="00AC6EE9"/>
    <w:rsid w:val="00AC7125"/>
    <w:rsid w:val="00AC732B"/>
    <w:rsid w:val="00AC7971"/>
    <w:rsid w:val="00AC7AB5"/>
    <w:rsid w:val="00AC7F81"/>
    <w:rsid w:val="00AC7F96"/>
    <w:rsid w:val="00AD0290"/>
    <w:rsid w:val="00AD0516"/>
    <w:rsid w:val="00AD0DC6"/>
    <w:rsid w:val="00AD1055"/>
    <w:rsid w:val="00AD118E"/>
    <w:rsid w:val="00AD145F"/>
    <w:rsid w:val="00AD15E3"/>
    <w:rsid w:val="00AD18F3"/>
    <w:rsid w:val="00AD1C6B"/>
    <w:rsid w:val="00AD1D99"/>
    <w:rsid w:val="00AD21E4"/>
    <w:rsid w:val="00AD2D0C"/>
    <w:rsid w:val="00AD34AF"/>
    <w:rsid w:val="00AD3996"/>
    <w:rsid w:val="00AD3D73"/>
    <w:rsid w:val="00AD3E45"/>
    <w:rsid w:val="00AD3FED"/>
    <w:rsid w:val="00AD5008"/>
    <w:rsid w:val="00AD5E18"/>
    <w:rsid w:val="00AD6180"/>
    <w:rsid w:val="00AD622B"/>
    <w:rsid w:val="00AD624F"/>
    <w:rsid w:val="00AD64D7"/>
    <w:rsid w:val="00AD65FA"/>
    <w:rsid w:val="00AD7090"/>
    <w:rsid w:val="00AD70AE"/>
    <w:rsid w:val="00AD7863"/>
    <w:rsid w:val="00AD78F1"/>
    <w:rsid w:val="00AD7946"/>
    <w:rsid w:val="00AD7ED3"/>
    <w:rsid w:val="00AE036E"/>
    <w:rsid w:val="00AE0EA6"/>
    <w:rsid w:val="00AE0F46"/>
    <w:rsid w:val="00AE10E7"/>
    <w:rsid w:val="00AE114C"/>
    <w:rsid w:val="00AE1560"/>
    <w:rsid w:val="00AE1780"/>
    <w:rsid w:val="00AE1E82"/>
    <w:rsid w:val="00AE1F4E"/>
    <w:rsid w:val="00AE2195"/>
    <w:rsid w:val="00AE292D"/>
    <w:rsid w:val="00AE2A36"/>
    <w:rsid w:val="00AE319C"/>
    <w:rsid w:val="00AE340A"/>
    <w:rsid w:val="00AE3AE7"/>
    <w:rsid w:val="00AE3E67"/>
    <w:rsid w:val="00AE4037"/>
    <w:rsid w:val="00AE4813"/>
    <w:rsid w:val="00AE4889"/>
    <w:rsid w:val="00AE4A36"/>
    <w:rsid w:val="00AE5065"/>
    <w:rsid w:val="00AE53F2"/>
    <w:rsid w:val="00AE5484"/>
    <w:rsid w:val="00AE56B5"/>
    <w:rsid w:val="00AE56B8"/>
    <w:rsid w:val="00AE5B7A"/>
    <w:rsid w:val="00AE6C86"/>
    <w:rsid w:val="00AE733B"/>
    <w:rsid w:val="00AE76E0"/>
    <w:rsid w:val="00AE7A9A"/>
    <w:rsid w:val="00AF0045"/>
    <w:rsid w:val="00AF0279"/>
    <w:rsid w:val="00AF0E78"/>
    <w:rsid w:val="00AF0F1E"/>
    <w:rsid w:val="00AF10CF"/>
    <w:rsid w:val="00AF263B"/>
    <w:rsid w:val="00AF2A28"/>
    <w:rsid w:val="00AF2CAE"/>
    <w:rsid w:val="00AF2CFA"/>
    <w:rsid w:val="00AF2E29"/>
    <w:rsid w:val="00AF34F6"/>
    <w:rsid w:val="00AF3D50"/>
    <w:rsid w:val="00AF4953"/>
    <w:rsid w:val="00AF4B8C"/>
    <w:rsid w:val="00AF4F61"/>
    <w:rsid w:val="00AF4F74"/>
    <w:rsid w:val="00AF547A"/>
    <w:rsid w:val="00AF5786"/>
    <w:rsid w:val="00AF6564"/>
    <w:rsid w:val="00AF6587"/>
    <w:rsid w:val="00AF7247"/>
    <w:rsid w:val="00B0084C"/>
    <w:rsid w:val="00B00B8A"/>
    <w:rsid w:val="00B00BB7"/>
    <w:rsid w:val="00B00BB8"/>
    <w:rsid w:val="00B014D3"/>
    <w:rsid w:val="00B0197A"/>
    <w:rsid w:val="00B0209A"/>
    <w:rsid w:val="00B02A73"/>
    <w:rsid w:val="00B03CEA"/>
    <w:rsid w:val="00B03E41"/>
    <w:rsid w:val="00B03ED6"/>
    <w:rsid w:val="00B04961"/>
    <w:rsid w:val="00B04962"/>
    <w:rsid w:val="00B0506B"/>
    <w:rsid w:val="00B05389"/>
    <w:rsid w:val="00B058FE"/>
    <w:rsid w:val="00B05AE6"/>
    <w:rsid w:val="00B0685E"/>
    <w:rsid w:val="00B07929"/>
    <w:rsid w:val="00B07AC5"/>
    <w:rsid w:val="00B07B26"/>
    <w:rsid w:val="00B07E3C"/>
    <w:rsid w:val="00B10A97"/>
    <w:rsid w:val="00B10D07"/>
    <w:rsid w:val="00B11370"/>
    <w:rsid w:val="00B116C9"/>
    <w:rsid w:val="00B11C70"/>
    <w:rsid w:val="00B11EBF"/>
    <w:rsid w:val="00B11ED0"/>
    <w:rsid w:val="00B12AE9"/>
    <w:rsid w:val="00B13067"/>
    <w:rsid w:val="00B13680"/>
    <w:rsid w:val="00B139B9"/>
    <w:rsid w:val="00B13CA6"/>
    <w:rsid w:val="00B140B5"/>
    <w:rsid w:val="00B1497A"/>
    <w:rsid w:val="00B14B86"/>
    <w:rsid w:val="00B150B0"/>
    <w:rsid w:val="00B159B0"/>
    <w:rsid w:val="00B15A78"/>
    <w:rsid w:val="00B15C92"/>
    <w:rsid w:val="00B15D97"/>
    <w:rsid w:val="00B1649F"/>
    <w:rsid w:val="00B16585"/>
    <w:rsid w:val="00B16F14"/>
    <w:rsid w:val="00B1762A"/>
    <w:rsid w:val="00B176F7"/>
    <w:rsid w:val="00B20375"/>
    <w:rsid w:val="00B20751"/>
    <w:rsid w:val="00B20A09"/>
    <w:rsid w:val="00B20EE4"/>
    <w:rsid w:val="00B215F2"/>
    <w:rsid w:val="00B219F6"/>
    <w:rsid w:val="00B21BF1"/>
    <w:rsid w:val="00B22B7E"/>
    <w:rsid w:val="00B22D25"/>
    <w:rsid w:val="00B23B30"/>
    <w:rsid w:val="00B23C91"/>
    <w:rsid w:val="00B23E18"/>
    <w:rsid w:val="00B2416E"/>
    <w:rsid w:val="00B24747"/>
    <w:rsid w:val="00B25838"/>
    <w:rsid w:val="00B25DDB"/>
    <w:rsid w:val="00B26D9A"/>
    <w:rsid w:val="00B27CB6"/>
    <w:rsid w:val="00B27FDA"/>
    <w:rsid w:val="00B3048C"/>
    <w:rsid w:val="00B3065F"/>
    <w:rsid w:val="00B30C9C"/>
    <w:rsid w:val="00B30CB3"/>
    <w:rsid w:val="00B31490"/>
    <w:rsid w:val="00B31899"/>
    <w:rsid w:val="00B31B81"/>
    <w:rsid w:val="00B32063"/>
    <w:rsid w:val="00B329E7"/>
    <w:rsid w:val="00B32A34"/>
    <w:rsid w:val="00B32BC6"/>
    <w:rsid w:val="00B32CA4"/>
    <w:rsid w:val="00B3334A"/>
    <w:rsid w:val="00B33486"/>
    <w:rsid w:val="00B336AA"/>
    <w:rsid w:val="00B33833"/>
    <w:rsid w:val="00B341D7"/>
    <w:rsid w:val="00B3450D"/>
    <w:rsid w:val="00B34703"/>
    <w:rsid w:val="00B34BB1"/>
    <w:rsid w:val="00B34E24"/>
    <w:rsid w:val="00B34E56"/>
    <w:rsid w:val="00B34FEA"/>
    <w:rsid w:val="00B3537A"/>
    <w:rsid w:val="00B3546E"/>
    <w:rsid w:val="00B357AB"/>
    <w:rsid w:val="00B3597F"/>
    <w:rsid w:val="00B35D84"/>
    <w:rsid w:val="00B365C9"/>
    <w:rsid w:val="00B3668A"/>
    <w:rsid w:val="00B37332"/>
    <w:rsid w:val="00B37505"/>
    <w:rsid w:val="00B379DD"/>
    <w:rsid w:val="00B402FB"/>
    <w:rsid w:val="00B405AE"/>
    <w:rsid w:val="00B42162"/>
    <w:rsid w:val="00B42197"/>
    <w:rsid w:val="00B425CE"/>
    <w:rsid w:val="00B42EBD"/>
    <w:rsid w:val="00B43510"/>
    <w:rsid w:val="00B43521"/>
    <w:rsid w:val="00B43552"/>
    <w:rsid w:val="00B43D8B"/>
    <w:rsid w:val="00B44427"/>
    <w:rsid w:val="00B44D08"/>
    <w:rsid w:val="00B44F50"/>
    <w:rsid w:val="00B45084"/>
    <w:rsid w:val="00B450DD"/>
    <w:rsid w:val="00B4533C"/>
    <w:rsid w:val="00B45488"/>
    <w:rsid w:val="00B455BC"/>
    <w:rsid w:val="00B46530"/>
    <w:rsid w:val="00B467BC"/>
    <w:rsid w:val="00B46978"/>
    <w:rsid w:val="00B46C22"/>
    <w:rsid w:val="00B46FD6"/>
    <w:rsid w:val="00B472A7"/>
    <w:rsid w:val="00B476FC"/>
    <w:rsid w:val="00B50259"/>
    <w:rsid w:val="00B5094B"/>
    <w:rsid w:val="00B50C57"/>
    <w:rsid w:val="00B50D87"/>
    <w:rsid w:val="00B51524"/>
    <w:rsid w:val="00B523EE"/>
    <w:rsid w:val="00B52A4F"/>
    <w:rsid w:val="00B53144"/>
    <w:rsid w:val="00B53EA5"/>
    <w:rsid w:val="00B53FFF"/>
    <w:rsid w:val="00B5408C"/>
    <w:rsid w:val="00B541E2"/>
    <w:rsid w:val="00B542F4"/>
    <w:rsid w:val="00B54315"/>
    <w:rsid w:val="00B5479F"/>
    <w:rsid w:val="00B5532E"/>
    <w:rsid w:val="00B556F3"/>
    <w:rsid w:val="00B55733"/>
    <w:rsid w:val="00B55C01"/>
    <w:rsid w:val="00B5636E"/>
    <w:rsid w:val="00B56BC6"/>
    <w:rsid w:val="00B56BEF"/>
    <w:rsid w:val="00B56CBA"/>
    <w:rsid w:val="00B5718F"/>
    <w:rsid w:val="00B57E31"/>
    <w:rsid w:val="00B60298"/>
    <w:rsid w:val="00B6072B"/>
    <w:rsid w:val="00B607F9"/>
    <w:rsid w:val="00B60ACF"/>
    <w:rsid w:val="00B60CD7"/>
    <w:rsid w:val="00B60DF6"/>
    <w:rsid w:val="00B60E95"/>
    <w:rsid w:val="00B60FD3"/>
    <w:rsid w:val="00B61EF7"/>
    <w:rsid w:val="00B62245"/>
    <w:rsid w:val="00B626F1"/>
    <w:rsid w:val="00B62C05"/>
    <w:rsid w:val="00B63486"/>
    <w:rsid w:val="00B634A3"/>
    <w:rsid w:val="00B6357E"/>
    <w:rsid w:val="00B637D2"/>
    <w:rsid w:val="00B6391D"/>
    <w:rsid w:val="00B63D82"/>
    <w:rsid w:val="00B64125"/>
    <w:rsid w:val="00B648B3"/>
    <w:rsid w:val="00B64C53"/>
    <w:rsid w:val="00B64D77"/>
    <w:rsid w:val="00B64DB5"/>
    <w:rsid w:val="00B654C2"/>
    <w:rsid w:val="00B65936"/>
    <w:rsid w:val="00B65969"/>
    <w:rsid w:val="00B65983"/>
    <w:rsid w:val="00B65DBA"/>
    <w:rsid w:val="00B660D1"/>
    <w:rsid w:val="00B6624F"/>
    <w:rsid w:val="00B66565"/>
    <w:rsid w:val="00B665EE"/>
    <w:rsid w:val="00B66C29"/>
    <w:rsid w:val="00B67137"/>
    <w:rsid w:val="00B6713D"/>
    <w:rsid w:val="00B67265"/>
    <w:rsid w:val="00B672BD"/>
    <w:rsid w:val="00B70877"/>
    <w:rsid w:val="00B708CE"/>
    <w:rsid w:val="00B70BD0"/>
    <w:rsid w:val="00B70E05"/>
    <w:rsid w:val="00B70F6A"/>
    <w:rsid w:val="00B710CD"/>
    <w:rsid w:val="00B72898"/>
    <w:rsid w:val="00B72917"/>
    <w:rsid w:val="00B72977"/>
    <w:rsid w:val="00B72A36"/>
    <w:rsid w:val="00B72AD3"/>
    <w:rsid w:val="00B72F32"/>
    <w:rsid w:val="00B73FD4"/>
    <w:rsid w:val="00B740C7"/>
    <w:rsid w:val="00B7411E"/>
    <w:rsid w:val="00B7416F"/>
    <w:rsid w:val="00B7597D"/>
    <w:rsid w:val="00B75D4D"/>
    <w:rsid w:val="00B76222"/>
    <w:rsid w:val="00B7655E"/>
    <w:rsid w:val="00B7666C"/>
    <w:rsid w:val="00B76AA9"/>
    <w:rsid w:val="00B773A6"/>
    <w:rsid w:val="00B7795C"/>
    <w:rsid w:val="00B77DCB"/>
    <w:rsid w:val="00B77EE4"/>
    <w:rsid w:val="00B80366"/>
    <w:rsid w:val="00B8053C"/>
    <w:rsid w:val="00B816D9"/>
    <w:rsid w:val="00B81869"/>
    <w:rsid w:val="00B82040"/>
    <w:rsid w:val="00B821F4"/>
    <w:rsid w:val="00B829C7"/>
    <w:rsid w:val="00B82D02"/>
    <w:rsid w:val="00B83324"/>
    <w:rsid w:val="00B841F1"/>
    <w:rsid w:val="00B842E4"/>
    <w:rsid w:val="00B84616"/>
    <w:rsid w:val="00B859C9"/>
    <w:rsid w:val="00B85B8B"/>
    <w:rsid w:val="00B85BE6"/>
    <w:rsid w:val="00B85EA9"/>
    <w:rsid w:val="00B86650"/>
    <w:rsid w:val="00B8686C"/>
    <w:rsid w:val="00B86B55"/>
    <w:rsid w:val="00B86FD3"/>
    <w:rsid w:val="00B870A4"/>
    <w:rsid w:val="00B87378"/>
    <w:rsid w:val="00B87A38"/>
    <w:rsid w:val="00B87AFC"/>
    <w:rsid w:val="00B87D78"/>
    <w:rsid w:val="00B9066D"/>
    <w:rsid w:val="00B90C33"/>
    <w:rsid w:val="00B91952"/>
    <w:rsid w:val="00B91D37"/>
    <w:rsid w:val="00B91E39"/>
    <w:rsid w:val="00B920E8"/>
    <w:rsid w:val="00B9238B"/>
    <w:rsid w:val="00B92430"/>
    <w:rsid w:val="00B9277D"/>
    <w:rsid w:val="00B934D7"/>
    <w:rsid w:val="00B9388D"/>
    <w:rsid w:val="00B93E44"/>
    <w:rsid w:val="00B941B0"/>
    <w:rsid w:val="00B94980"/>
    <w:rsid w:val="00B95C51"/>
    <w:rsid w:val="00B95F70"/>
    <w:rsid w:val="00B96565"/>
    <w:rsid w:val="00B966C1"/>
    <w:rsid w:val="00B97466"/>
    <w:rsid w:val="00B977A9"/>
    <w:rsid w:val="00B97CF9"/>
    <w:rsid w:val="00BA0321"/>
    <w:rsid w:val="00BA0505"/>
    <w:rsid w:val="00BA0CD6"/>
    <w:rsid w:val="00BA14EC"/>
    <w:rsid w:val="00BA15CC"/>
    <w:rsid w:val="00BA16C9"/>
    <w:rsid w:val="00BA1E1D"/>
    <w:rsid w:val="00BA28A2"/>
    <w:rsid w:val="00BA29E7"/>
    <w:rsid w:val="00BA305F"/>
    <w:rsid w:val="00BA3DFA"/>
    <w:rsid w:val="00BA43CB"/>
    <w:rsid w:val="00BA4865"/>
    <w:rsid w:val="00BA495C"/>
    <w:rsid w:val="00BA4C13"/>
    <w:rsid w:val="00BA5150"/>
    <w:rsid w:val="00BA53DB"/>
    <w:rsid w:val="00BA55F2"/>
    <w:rsid w:val="00BA5942"/>
    <w:rsid w:val="00BA5C51"/>
    <w:rsid w:val="00BA6172"/>
    <w:rsid w:val="00BA61AF"/>
    <w:rsid w:val="00BA7CF4"/>
    <w:rsid w:val="00BB053B"/>
    <w:rsid w:val="00BB057F"/>
    <w:rsid w:val="00BB05ED"/>
    <w:rsid w:val="00BB08AB"/>
    <w:rsid w:val="00BB0F01"/>
    <w:rsid w:val="00BB1EE1"/>
    <w:rsid w:val="00BB2395"/>
    <w:rsid w:val="00BB25E6"/>
    <w:rsid w:val="00BB29E2"/>
    <w:rsid w:val="00BB2C78"/>
    <w:rsid w:val="00BB2CBC"/>
    <w:rsid w:val="00BB2DDF"/>
    <w:rsid w:val="00BB2DE1"/>
    <w:rsid w:val="00BB2FA7"/>
    <w:rsid w:val="00BB3959"/>
    <w:rsid w:val="00BB3E81"/>
    <w:rsid w:val="00BB49D8"/>
    <w:rsid w:val="00BB5261"/>
    <w:rsid w:val="00BB5559"/>
    <w:rsid w:val="00BB5642"/>
    <w:rsid w:val="00BB5B45"/>
    <w:rsid w:val="00BB5B6A"/>
    <w:rsid w:val="00BB5D9D"/>
    <w:rsid w:val="00BB5F84"/>
    <w:rsid w:val="00BB66B8"/>
    <w:rsid w:val="00BB66C1"/>
    <w:rsid w:val="00BB6C86"/>
    <w:rsid w:val="00BB6EDD"/>
    <w:rsid w:val="00BB6FD2"/>
    <w:rsid w:val="00BB70E6"/>
    <w:rsid w:val="00BB70F6"/>
    <w:rsid w:val="00BB7670"/>
    <w:rsid w:val="00BB7897"/>
    <w:rsid w:val="00BC011B"/>
    <w:rsid w:val="00BC0778"/>
    <w:rsid w:val="00BC15F4"/>
    <w:rsid w:val="00BC1789"/>
    <w:rsid w:val="00BC185F"/>
    <w:rsid w:val="00BC1D9E"/>
    <w:rsid w:val="00BC1E0C"/>
    <w:rsid w:val="00BC1FF1"/>
    <w:rsid w:val="00BC23E0"/>
    <w:rsid w:val="00BC2537"/>
    <w:rsid w:val="00BC2E86"/>
    <w:rsid w:val="00BC2EB9"/>
    <w:rsid w:val="00BC31A4"/>
    <w:rsid w:val="00BC32A0"/>
    <w:rsid w:val="00BC3603"/>
    <w:rsid w:val="00BC3626"/>
    <w:rsid w:val="00BC3BDE"/>
    <w:rsid w:val="00BC3C41"/>
    <w:rsid w:val="00BC407B"/>
    <w:rsid w:val="00BC408D"/>
    <w:rsid w:val="00BC428D"/>
    <w:rsid w:val="00BC4495"/>
    <w:rsid w:val="00BC477F"/>
    <w:rsid w:val="00BC489C"/>
    <w:rsid w:val="00BC50B7"/>
    <w:rsid w:val="00BC53BB"/>
    <w:rsid w:val="00BC563B"/>
    <w:rsid w:val="00BC56E2"/>
    <w:rsid w:val="00BC5873"/>
    <w:rsid w:val="00BC5920"/>
    <w:rsid w:val="00BC60E8"/>
    <w:rsid w:val="00BC60F2"/>
    <w:rsid w:val="00BC6113"/>
    <w:rsid w:val="00BC62AF"/>
    <w:rsid w:val="00BC65DA"/>
    <w:rsid w:val="00BC71AF"/>
    <w:rsid w:val="00BC726E"/>
    <w:rsid w:val="00BC73D3"/>
    <w:rsid w:val="00BC79AA"/>
    <w:rsid w:val="00BC7EF5"/>
    <w:rsid w:val="00BD0314"/>
    <w:rsid w:val="00BD0ED2"/>
    <w:rsid w:val="00BD225A"/>
    <w:rsid w:val="00BD2287"/>
    <w:rsid w:val="00BD2896"/>
    <w:rsid w:val="00BD2D26"/>
    <w:rsid w:val="00BD3252"/>
    <w:rsid w:val="00BD35DA"/>
    <w:rsid w:val="00BD3F07"/>
    <w:rsid w:val="00BD48F7"/>
    <w:rsid w:val="00BD4C15"/>
    <w:rsid w:val="00BD4CF1"/>
    <w:rsid w:val="00BD543C"/>
    <w:rsid w:val="00BD5BA4"/>
    <w:rsid w:val="00BD5F00"/>
    <w:rsid w:val="00BD6104"/>
    <w:rsid w:val="00BD6431"/>
    <w:rsid w:val="00BD6805"/>
    <w:rsid w:val="00BD730D"/>
    <w:rsid w:val="00BD7388"/>
    <w:rsid w:val="00BD73BD"/>
    <w:rsid w:val="00BD77FE"/>
    <w:rsid w:val="00BD78D2"/>
    <w:rsid w:val="00BE0104"/>
    <w:rsid w:val="00BE0EB3"/>
    <w:rsid w:val="00BE11DE"/>
    <w:rsid w:val="00BE12F2"/>
    <w:rsid w:val="00BE18FD"/>
    <w:rsid w:val="00BE1C0C"/>
    <w:rsid w:val="00BE2253"/>
    <w:rsid w:val="00BE2576"/>
    <w:rsid w:val="00BE2613"/>
    <w:rsid w:val="00BE2BC4"/>
    <w:rsid w:val="00BE2E2E"/>
    <w:rsid w:val="00BE30E0"/>
    <w:rsid w:val="00BE39A3"/>
    <w:rsid w:val="00BE3BFA"/>
    <w:rsid w:val="00BE3CA0"/>
    <w:rsid w:val="00BE4DF1"/>
    <w:rsid w:val="00BE518E"/>
    <w:rsid w:val="00BE577C"/>
    <w:rsid w:val="00BE5904"/>
    <w:rsid w:val="00BE5BB8"/>
    <w:rsid w:val="00BE627F"/>
    <w:rsid w:val="00BE66CC"/>
    <w:rsid w:val="00BE6DDB"/>
    <w:rsid w:val="00BE6DED"/>
    <w:rsid w:val="00BE70A6"/>
    <w:rsid w:val="00BE70CE"/>
    <w:rsid w:val="00BE72B5"/>
    <w:rsid w:val="00BE7571"/>
    <w:rsid w:val="00BE79CC"/>
    <w:rsid w:val="00BE7D66"/>
    <w:rsid w:val="00BF00E4"/>
    <w:rsid w:val="00BF05C4"/>
    <w:rsid w:val="00BF0FE1"/>
    <w:rsid w:val="00BF1E0C"/>
    <w:rsid w:val="00BF1F8B"/>
    <w:rsid w:val="00BF294B"/>
    <w:rsid w:val="00BF29F8"/>
    <w:rsid w:val="00BF31A0"/>
    <w:rsid w:val="00BF3C60"/>
    <w:rsid w:val="00BF3F5C"/>
    <w:rsid w:val="00BF445D"/>
    <w:rsid w:val="00BF4FC5"/>
    <w:rsid w:val="00BF5430"/>
    <w:rsid w:val="00BF5615"/>
    <w:rsid w:val="00BF5701"/>
    <w:rsid w:val="00BF58EC"/>
    <w:rsid w:val="00BF5A98"/>
    <w:rsid w:val="00BF6042"/>
    <w:rsid w:val="00BF60D4"/>
    <w:rsid w:val="00BF6133"/>
    <w:rsid w:val="00BF6856"/>
    <w:rsid w:val="00BF72EE"/>
    <w:rsid w:val="00BF7452"/>
    <w:rsid w:val="00BF7739"/>
    <w:rsid w:val="00BF7748"/>
    <w:rsid w:val="00BF798F"/>
    <w:rsid w:val="00BF7D88"/>
    <w:rsid w:val="00C00FDA"/>
    <w:rsid w:val="00C0237F"/>
    <w:rsid w:val="00C02463"/>
    <w:rsid w:val="00C02D1D"/>
    <w:rsid w:val="00C02EBB"/>
    <w:rsid w:val="00C03AAD"/>
    <w:rsid w:val="00C04239"/>
    <w:rsid w:val="00C0474D"/>
    <w:rsid w:val="00C0474F"/>
    <w:rsid w:val="00C04BB9"/>
    <w:rsid w:val="00C057D5"/>
    <w:rsid w:val="00C057E4"/>
    <w:rsid w:val="00C05CCC"/>
    <w:rsid w:val="00C05FAE"/>
    <w:rsid w:val="00C0655B"/>
    <w:rsid w:val="00C066D8"/>
    <w:rsid w:val="00C06827"/>
    <w:rsid w:val="00C0737C"/>
    <w:rsid w:val="00C07768"/>
    <w:rsid w:val="00C077CA"/>
    <w:rsid w:val="00C0780B"/>
    <w:rsid w:val="00C10225"/>
    <w:rsid w:val="00C107F4"/>
    <w:rsid w:val="00C1084F"/>
    <w:rsid w:val="00C10C74"/>
    <w:rsid w:val="00C10E25"/>
    <w:rsid w:val="00C10F8F"/>
    <w:rsid w:val="00C11A38"/>
    <w:rsid w:val="00C11A59"/>
    <w:rsid w:val="00C11B2B"/>
    <w:rsid w:val="00C11CA6"/>
    <w:rsid w:val="00C121ED"/>
    <w:rsid w:val="00C12A9B"/>
    <w:rsid w:val="00C1315E"/>
    <w:rsid w:val="00C13B3D"/>
    <w:rsid w:val="00C13F9A"/>
    <w:rsid w:val="00C14221"/>
    <w:rsid w:val="00C1463C"/>
    <w:rsid w:val="00C1465F"/>
    <w:rsid w:val="00C14676"/>
    <w:rsid w:val="00C148B6"/>
    <w:rsid w:val="00C148BC"/>
    <w:rsid w:val="00C14C1F"/>
    <w:rsid w:val="00C15A12"/>
    <w:rsid w:val="00C15AEB"/>
    <w:rsid w:val="00C15DA0"/>
    <w:rsid w:val="00C163DD"/>
    <w:rsid w:val="00C172DC"/>
    <w:rsid w:val="00C17C63"/>
    <w:rsid w:val="00C20268"/>
    <w:rsid w:val="00C202A9"/>
    <w:rsid w:val="00C20AF8"/>
    <w:rsid w:val="00C2124E"/>
    <w:rsid w:val="00C2178C"/>
    <w:rsid w:val="00C2186F"/>
    <w:rsid w:val="00C219B2"/>
    <w:rsid w:val="00C21D95"/>
    <w:rsid w:val="00C22530"/>
    <w:rsid w:val="00C2350D"/>
    <w:rsid w:val="00C23C40"/>
    <w:rsid w:val="00C23F7D"/>
    <w:rsid w:val="00C248A5"/>
    <w:rsid w:val="00C250D2"/>
    <w:rsid w:val="00C2519C"/>
    <w:rsid w:val="00C255C5"/>
    <w:rsid w:val="00C256ED"/>
    <w:rsid w:val="00C25C67"/>
    <w:rsid w:val="00C25C88"/>
    <w:rsid w:val="00C26B6C"/>
    <w:rsid w:val="00C26BC6"/>
    <w:rsid w:val="00C26C56"/>
    <w:rsid w:val="00C27446"/>
    <w:rsid w:val="00C27DDF"/>
    <w:rsid w:val="00C27EA9"/>
    <w:rsid w:val="00C305E6"/>
    <w:rsid w:val="00C30735"/>
    <w:rsid w:val="00C30827"/>
    <w:rsid w:val="00C30955"/>
    <w:rsid w:val="00C30F09"/>
    <w:rsid w:val="00C31672"/>
    <w:rsid w:val="00C31B44"/>
    <w:rsid w:val="00C31EA4"/>
    <w:rsid w:val="00C323B8"/>
    <w:rsid w:val="00C32F77"/>
    <w:rsid w:val="00C330E4"/>
    <w:rsid w:val="00C33887"/>
    <w:rsid w:val="00C33A1D"/>
    <w:rsid w:val="00C33A40"/>
    <w:rsid w:val="00C33B76"/>
    <w:rsid w:val="00C33D48"/>
    <w:rsid w:val="00C34242"/>
    <w:rsid w:val="00C3427A"/>
    <w:rsid w:val="00C3482B"/>
    <w:rsid w:val="00C34E23"/>
    <w:rsid w:val="00C35423"/>
    <w:rsid w:val="00C35522"/>
    <w:rsid w:val="00C3555F"/>
    <w:rsid w:val="00C357FE"/>
    <w:rsid w:val="00C35B3D"/>
    <w:rsid w:val="00C35D2E"/>
    <w:rsid w:val="00C36D5F"/>
    <w:rsid w:val="00C370BE"/>
    <w:rsid w:val="00C379D3"/>
    <w:rsid w:val="00C40198"/>
    <w:rsid w:val="00C4034E"/>
    <w:rsid w:val="00C40441"/>
    <w:rsid w:val="00C4073A"/>
    <w:rsid w:val="00C409D4"/>
    <w:rsid w:val="00C40CE1"/>
    <w:rsid w:val="00C4171A"/>
    <w:rsid w:val="00C41A39"/>
    <w:rsid w:val="00C42020"/>
    <w:rsid w:val="00C4220F"/>
    <w:rsid w:val="00C42833"/>
    <w:rsid w:val="00C42AD2"/>
    <w:rsid w:val="00C43050"/>
    <w:rsid w:val="00C432AB"/>
    <w:rsid w:val="00C44021"/>
    <w:rsid w:val="00C440E5"/>
    <w:rsid w:val="00C444D0"/>
    <w:rsid w:val="00C448CE"/>
    <w:rsid w:val="00C44914"/>
    <w:rsid w:val="00C44EAA"/>
    <w:rsid w:val="00C450ED"/>
    <w:rsid w:val="00C452BA"/>
    <w:rsid w:val="00C455BE"/>
    <w:rsid w:val="00C45699"/>
    <w:rsid w:val="00C45A20"/>
    <w:rsid w:val="00C45FDF"/>
    <w:rsid w:val="00C466B1"/>
    <w:rsid w:val="00C50355"/>
    <w:rsid w:val="00C508DB"/>
    <w:rsid w:val="00C50935"/>
    <w:rsid w:val="00C50B9F"/>
    <w:rsid w:val="00C50F22"/>
    <w:rsid w:val="00C5207A"/>
    <w:rsid w:val="00C52246"/>
    <w:rsid w:val="00C52B0C"/>
    <w:rsid w:val="00C5339B"/>
    <w:rsid w:val="00C54154"/>
    <w:rsid w:val="00C542EA"/>
    <w:rsid w:val="00C54387"/>
    <w:rsid w:val="00C546ED"/>
    <w:rsid w:val="00C54747"/>
    <w:rsid w:val="00C5538A"/>
    <w:rsid w:val="00C5579D"/>
    <w:rsid w:val="00C559A1"/>
    <w:rsid w:val="00C5646D"/>
    <w:rsid w:val="00C56527"/>
    <w:rsid w:val="00C5685C"/>
    <w:rsid w:val="00C56A7E"/>
    <w:rsid w:val="00C56CC7"/>
    <w:rsid w:val="00C576EE"/>
    <w:rsid w:val="00C57C8C"/>
    <w:rsid w:val="00C60245"/>
    <w:rsid w:val="00C61399"/>
    <w:rsid w:val="00C61603"/>
    <w:rsid w:val="00C61875"/>
    <w:rsid w:val="00C61A91"/>
    <w:rsid w:val="00C61FAC"/>
    <w:rsid w:val="00C6210A"/>
    <w:rsid w:val="00C628A8"/>
    <w:rsid w:val="00C6368F"/>
    <w:rsid w:val="00C636E6"/>
    <w:rsid w:val="00C639D4"/>
    <w:rsid w:val="00C64135"/>
    <w:rsid w:val="00C643A0"/>
    <w:rsid w:val="00C6488D"/>
    <w:rsid w:val="00C6492C"/>
    <w:rsid w:val="00C653A9"/>
    <w:rsid w:val="00C6579E"/>
    <w:rsid w:val="00C65B69"/>
    <w:rsid w:val="00C65D48"/>
    <w:rsid w:val="00C66408"/>
    <w:rsid w:val="00C6657B"/>
    <w:rsid w:val="00C66A5A"/>
    <w:rsid w:val="00C66D22"/>
    <w:rsid w:val="00C675ED"/>
    <w:rsid w:val="00C67B87"/>
    <w:rsid w:val="00C703FC"/>
    <w:rsid w:val="00C708D0"/>
    <w:rsid w:val="00C708FF"/>
    <w:rsid w:val="00C7141D"/>
    <w:rsid w:val="00C71798"/>
    <w:rsid w:val="00C7187C"/>
    <w:rsid w:val="00C72E11"/>
    <w:rsid w:val="00C73138"/>
    <w:rsid w:val="00C733E3"/>
    <w:rsid w:val="00C7371F"/>
    <w:rsid w:val="00C73D41"/>
    <w:rsid w:val="00C73FAE"/>
    <w:rsid w:val="00C745E1"/>
    <w:rsid w:val="00C748B4"/>
    <w:rsid w:val="00C76546"/>
    <w:rsid w:val="00C7663B"/>
    <w:rsid w:val="00C766AD"/>
    <w:rsid w:val="00C76E42"/>
    <w:rsid w:val="00C771D4"/>
    <w:rsid w:val="00C7790E"/>
    <w:rsid w:val="00C77FD2"/>
    <w:rsid w:val="00C809EB"/>
    <w:rsid w:val="00C80A31"/>
    <w:rsid w:val="00C81186"/>
    <w:rsid w:val="00C8123A"/>
    <w:rsid w:val="00C8127E"/>
    <w:rsid w:val="00C819BE"/>
    <w:rsid w:val="00C82861"/>
    <w:rsid w:val="00C83032"/>
    <w:rsid w:val="00C8340D"/>
    <w:rsid w:val="00C83951"/>
    <w:rsid w:val="00C83D90"/>
    <w:rsid w:val="00C8407B"/>
    <w:rsid w:val="00C84212"/>
    <w:rsid w:val="00C8455E"/>
    <w:rsid w:val="00C84BDA"/>
    <w:rsid w:val="00C85601"/>
    <w:rsid w:val="00C85E2C"/>
    <w:rsid w:val="00C86453"/>
    <w:rsid w:val="00C86466"/>
    <w:rsid w:val="00C86712"/>
    <w:rsid w:val="00C867CD"/>
    <w:rsid w:val="00C86F54"/>
    <w:rsid w:val="00C876E3"/>
    <w:rsid w:val="00C87A43"/>
    <w:rsid w:val="00C90350"/>
    <w:rsid w:val="00C903A4"/>
    <w:rsid w:val="00C90568"/>
    <w:rsid w:val="00C907D1"/>
    <w:rsid w:val="00C90D34"/>
    <w:rsid w:val="00C9170C"/>
    <w:rsid w:val="00C9182C"/>
    <w:rsid w:val="00C92331"/>
    <w:rsid w:val="00C93623"/>
    <w:rsid w:val="00C9368E"/>
    <w:rsid w:val="00C940FD"/>
    <w:rsid w:val="00C94226"/>
    <w:rsid w:val="00C9427C"/>
    <w:rsid w:val="00C943FA"/>
    <w:rsid w:val="00C94481"/>
    <w:rsid w:val="00C944AB"/>
    <w:rsid w:val="00C94A62"/>
    <w:rsid w:val="00C94F74"/>
    <w:rsid w:val="00C94F84"/>
    <w:rsid w:val="00C950BF"/>
    <w:rsid w:val="00C951C5"/>
    <w:rsid w:val="00C95717"/>
    <w:rsid w:val="00C95A84"/>
    <w:rsid w:val="00C95C03"/>
    <w:rsid w:val="00C968FA"/>
    <w:rsid w:val="00C96A17"/>
    <w:rsid w:val="00C96CF9"/>
    <w:rsid w:val="00C97018"/>
    <w:rsid w:val="00C9721C"/>
    <w:rsid w:val="00C97847"/>
    <w:rsid w:val="00CA1267"/>
    <w:rsid w:val="00CA2125"/>
    <w:rsid w:val="00CA235F"/>
    <w:rsid w:val="00CA2E86"/>
    <w:rsid w:val="00CA2FE8"/>
    <w:rsid w:val="00CA3189"/>
    <w:rsid w:val="00CA3284"/>
    <w:rsid w:val="00CA3584"/>
    <w:rsid w:val="00CA3808"/>
    <w:rsid w:val="00CA3883"/>
    <w:rsid w:val="00CA395B"/>
    <w:rsid w:val="00CA3AF2"/>
    <w:rsid w:val="00CA3D15"/>
    <w:rsid w:val="00CA3E5B"/>
    <w:rsid w:val="00CA3F58"/>
    <w:rsid w:val="00CA4360"/>
    <w:rsid w:val="00CA44A6"/>
    <w:rsid w:val="00CA472F"/>
    <w:rsid w:val="00CA488B"/>
    <w:rsid w:val="00CA4CA6"/>
    <w:rsid w:val="00CA5419"/>
    <w:rsid w:val="00CA5511"/>
    <w:rsid w:val="00CA5F24"/>
    <w:rsid w:val="00CA5F4C"/>
    <w:rsid w:val="00CA6B37"/>
    <w:rsid w:val="00CA6C70"/>
    <w:rsid w:val="00CB044D"/>
    <w:rsid w:val="00CB08AD"/>
    <w:rsid w:val="00CB090D"/>
    <w:rsid w:val="00CB112A"/>
    <w:rsid w:val="00CB13AC"/>
    <w:rsid w:val="00CB13C2"/>
    <w:rsid w:val="00CB1ACF"/>
    <w:rsid w:val="00CB2090"/>
    <w:rsid w:val="00CB215B"/>
    <w:rsid w:val="00CB386C"/>
    <w:rsid w:val="00CB3D82"/>
    <w:rsid w:val="00CB3E89"/>
    <w:rsid w:val="00CB4296"/>
    <w:rsid w:val="00CB4A6C"/>
    <w:rsid w:val="00CB4C29"/>
    <w:rsid w:val="00CB4C4A"/>
    <w:rsid w:val="00CB520F"/>
    <w:rsid w:val="00CB566B"/>
    <w:rsid w:val="00CB588E"/>
    <w:rsid w:val="00CB58F3"/>
    <w:rsid w:val="00CB5A24"/>
    <w:rsid w:val="00CB5C55"/>
    <w:rsid w:val="00CB5CDE"/>
    <w:rsid w:val="00CB628C"/>
    <w:rsid w:val="00CB6A4C"/>
    <w:rsid w:val="00CB6BAD"/>
    <w:rsid w:val="00CB6F9F"/>
    <w:rsid w:val="00CB7408"/>
    <w:rsid w:val="00CB77A8"/>
    <w:rsid w:val="00CC01CC"/>
    <w:rsid w:val="00CC0A15"/>
    <w:rsid w:val="00CC0D4A"/>
    <w:rsid w:val="00CC10B7"/>
    <w:rsid w:val="00CC1711"/>
    <w:rsid w:val="00CC1A67"/>
    <w:rsid w:val="00CC1B22"/>
    <w:rsid w:val="00CC2623"/>
    <w:rsid w:val="00CC3451"/>
    <w:rsid w:val="00CC3495"/>
    <w:rsid w:val="00CC42AA"/>
    <w:rsid w:val="00CC4FCB"/>
    <w:rsid w:val="00CC532C"/>
    <w:rsid w:val="00CC5740"/>
    <w:rsid w:val="00CC5901"/>
    <w:rsid w:val="00CC598D"/>
    <w:rsid w:val="00CC59C7"/>
    <w:rsid w:val="00CC60BB"/>
    <w:rsid w:val="00CC6178"/>
    <w:rsid w:val="00CC6665"/>
    <w:rsid w:val="00CC69F1"/>
    <w:rsid w:val="00CC6CDC"/>
    <w:rsid w:val="00CC6FE6"/>
    <w:rsid w:val="00CC7C85"/>
    <w:rsid w:val="00CD0467"/>
    <w:rsid w:val="00CD0EE2"/>
    <w:rsid w:val="00CD1040"/>
    <w:rsid w:val="00CD1E04"/>
    <w:rsid w:val="00CD205B"/>
    <w:rsid w:val="00CD2116"/>
    <w:rsid w:val="00CD24C3"/>
    <w:rsid w:val="00CD2863"/>
    <w:rsid w:val="00CD2CE7"/>
    <w:rsid w:val="00CD30ED"/>
    <w:rsid w:val="00CD3195"/>
    <w:rsid w:val="00CD31DE"/>
    <w:rsid w:val="00CD39A3"/>
    <w:rsid w:val="00CD3E4D"/>
    <w:rsid w:val="00CD40F9"/>
    <w:rsid w:val="00CD416D"/>
    <w:rsid w:val="00CD4399"/>
    <w:rsid w:val="00CD481A"/>
    <w:rsid w:val="00CD4D27"/>
    <w:rsid w:val="00CD5344"/>
    <w:rsid w:val="00CD5423"/>
    <w:rsid w:val="00CD55EB"/>
    <w:rsid w:val="00CD5DBF"/>
    <w:rsid w:val="00CD5E8E"/>
    <w:rsid w:val="00CD6239"/>
    <w:rsid w:val="00CD62E8"/>
    <w:rsid w:val="00CD63CB"/>
    <w:rsid w:val="00CD64DA"/>
    <w:rsid w:val="00CD6A92"/>
    <w:rsid w:val="00CD6B4B"/>
    <w:rsid w:val="00CD6B91"/>
    <w:rsid w:val="00CD6FED"/>
    <w:rsid w:val="00CD759D"/>
    <w:rsid w:val="00CD76D2"/>
    <w:rsid w:val="00CD7A4B"/>
    <w:rsid w:val="00CD7CBA"/>
    <w:rsid w:val="00CE0213"/>
    <w:rsid w:val="00CE0458"/>
    <w:rsid w:val="00CE15AD"/>
    <w:rsid w:val="00CE29EB"/>
    <w:rsid w:val="00CE2A43"/>
    <w:rsid w:val="00CE2B03"/>
    <w:rsid w:val="00CE31AC"/>
    <w:rsid w:val="00CE3852"/>
    <w:rsid w:val="00CE4E3C"/>
    <w:rsid w:val="00CE58BD"/>
    <w:rsid w:val="00CE5A8F"/>
    <w:rsid w:val="00CE5B4A"/>
    <w:rsid w:val="00CE5D80"/>
    <w:rsid w:val="00CE5FF6"/>
    <w:rsid w:val="00CE609C"/>
    <w:rsid w:val="00CE662D"/>
    <w:rsid w:val="00CE687F"/>
    <w:rsid w:val="00CE6AC9"/>
    <w:rsid w:val="00CE6DA9"/>
    <w:rsid w:val="00CE6E11"/>
    <w:rsid w:val="00CE7401"/>
    <w:rsid w:val="00CE7951"/>
    <w:rsid w:val="00CE79B8"/>
    <w:rsid w:val="00CF0390"/>
    <w:rsid w:val="00CF0705"/>
    <w:rsid w:val="00CF07C4"/>
    <w:rsid w:val="00CF07CF"/>
    <w:rsid w:val="00CF096C"/>
    <w:rsid w:val="00CF0B6E"/>
    <w:rsid w:val="00CF10F1"/>
    <w:rsid w:val="00CF1B69"/>
    <w:rsid w:val="00CF1C55"/>
    <w:rsid w:val="00CF3210"/>
    <w:rsid w:val="00CF37B1"/>
    <w:rsid w:val="00CF3F18"/>
    <w:rsid w:val="00CF40C1"/>
    <w:rsid w:val="00CF45FF"/>
    <w:rsid w:val="00CF4C9F"/>
    <w:rsid w:val="00CF52E7"/>
    <w:rsid w:val="00CF53B3"/>
    <w:rsid w:val="00CF5E11"/>
    <w:rsid w:val="00CF6694"/>
    <w:rsid w:val="00CF6B79"/>
    <w:rsid w:val="00CF6B95"/>
    <w:rsid w:val="00CF70F3"/>
    <w:rsid w:val="00CF7105"/>
    <w:rsid w:val="00CF7FCE"/>
    <w:rsid w:val="00D000AB"/>
    <w:rsid w:val="00D00A54"/>
    <w:rsid w:val="00D00F0F"/>
    <w:rsid w:val="00D00F20"/>
    <w:rsid w:val="00D0171D"/>
    <w:rsid w:val="00D01BCB"/>
    <w:rsid w:val="00D01BD1"/>
    <w:rsid w:val="00D02C2C"/>
    <w:rsid w:val="00D02CCF"/>
    <w:rsid w:val="00D033EF"/>
    <w:rsid w:val="00D03C84"/>
    <w:rsid w:val="00D04742"/>
    <w:rsid w:val="00D05262"/>
    <w:rsid w:val="00D05FBF"/>
    <w:rsid w:val="00D06401"/>
    <w:rsid w:val="00D066B5"/>
    <w:rsid w:val="00D06817"/>
    <w:rsid w:val="00D06849"/>
    <w:rsid w:val="00D06F6F"/>
    <w:rsid w:val="00D070A3"/>
    <w:rsid w:val="00D075B5"/>
    <w:rsid w:val="00D0770A"/>
    <w:rsid w:val="00D07D00"/>
    <w:rsid w:val="00D07E96"/>
    <w:rsid w:val="00D10733"/>
    <w:rsid w:val="00D10789"/>
    <w:rsid w:val="00D1105A"/>
    <w:rsid w:val="00D111B1"/>
    <w:rsid w:val="00D11370"/>
    <w:rsid w:val="00D1172C"/>
    <w:rsid w:val="00D1173E"/>
    <w:rsid w:val="00D11867"/>
    <w:rsid w:val="00D11BC5"/>
    <w:rsid w:val="00D11C21"/>
    <w:rsid w:val="00D11D86"/>
    <w:rsid w:val="00D11EFE"/>
    <w:rsid w:val="00D11FFA"/>
    <w:rsid w:val="00D122F5"/>
    <w:rsid w:val="00D12AC3"/>
    <w:rsid w:val="00D12B36"/>
    <w:rsid w:val="00D13D59"/>
    <w:rsid w:val="00D140EA"/>
    <w:rsid w:val="00D1416E"/>
    <w:rsid w:val="00D1443C"/>
    <w:rsid w:val="00D1451F"/>
    <w:rsid w:val="00D147CE"/>
    <w:rsid w:val="00D1517C"/>
    <w:rsid w:val="00D15AE4"/>
    <w:rsid w:val="00D15DB8"/>
    <w:rsid w:val="00D160F8"/>
    <w:rsid w:val="00D162AE"/>
    <w:rsid w:val="00D16C31"/>
    <w:rsid w:val="00D17220"/>
    <w:rsid w:val="00D17323"/>
    <w:rsid w:val="00D17FB8"/>
    <w:rsid w:val="00D202E8"/>
    <w:rsid w:val="00D2050B"/>
    <w:rsid w:val="00D206C0"/>
    <w:rsid w:val="00D20969"/>
    <w:rsid w:val="00D20AAA"/>
    <w:rsid w:val="00D20DAE"/>
    <w:rsid w:val="00D211A0"/>
    <w:rsid w:val="00D21656"/>
    <w:rsid w:val="00D21731"/>
    <w:rsid w:val="00D226FF"/>
    <w:rsid w:val="00D22C69"/>
    <w:rsid w:val="00D22EAB"/>
    <w:rsid w:val="00D236D9"/>
    <w:rsid w:val="00D238C5"/>
    <w:rsid w:val="00D23E55"/>
    <w:rsid w:val="00D24BFC"/>
    <w:rsid w:val="00D24EA7"/>
    <w:rsid w:val="00D24F9A"/>
    <w:rsid w:val="00D256BC"/>
    <w:rsid w:val="00D262BA"/>
    <w:rsid w:val="00D2635F"/>
    <w:rsid w:val="00D2661D"/>
    <w:rsid w:val="00D26CEF"/>
    <w:rsid w:val="00D27173"/>
    <w:rsid w:val="00D27536"/>
    <w:rsid w:val="00D27578"/>
    <w:rsid w:val="00D27587"/>
    <w:rsid w:val="00D27636"/>
    <w:rsid w:val="00D278EC"/>
    <w:rsid w:val="00D27ED7"/>
    <w:rsid w:val="00D302E5"/>
    <w:rsid w:val="00D30384"/>
    <w:rsid w:val="00D30812"/>
    <w:rsid w:val="00D30862"/>
    <w:rsid w:val="00D30937"/>
    <w:rsid w:val="00D30CC7"/>
    <w:rsid w:val="00D3120F"/>
    <w:rsid w:val="00D312A2"/>
    <w:rsid w:val="00D31804"/>
    <w:rsid w:val="00D3194E"/>
    <w:rsid w:val="00D31C29"/>
    <w:rsid w:val="00D320E3"/>
    <w:rsid w:val="00D326C5"/>
    <w:rsid w:val="00D328ED"/>
    <w:rsid w:val="00D32A76"/>
    <w:rsid w:val="00D330D0"/>
    <w:rsid w:val="00D334EF"/>
    <w:rsid w:val="00D336F3"/>
    <w:rsid w:val="00D33756"/>
    <w:rsid w:val="00D33A1A"/>
    <w:rsid w:val="00D33F24"/>
    <w:rsid w:val="00D33F34"/>
    <w:rsid w:val="00D3417C"/>
    <w:rsid w:val="00D351C6"/>
    <w:rsid w:val="00D356BB"/>
    <w:rsid w:val="00D35980"/>
    <w:rsid w:val="00D360E7"/>
    <w:rsid w:val="00D37210"/>
    <w:rsid w:val="00D3725B"/>
    <w:rsid w:val="00D3729F"/>
    <w:rsid w:val="00D37BC8"/>
    <w:rsid w:val="00D37F27"/>
    <w:rsid w:val="00D4007D"/>
    <w:rsid w:val="00D403FE"/>
    <w:rsid w:val="00D40571"/>
    <w:rsid w:val="00D406D3"/>
    <w:rsid w:val="00D40762"/>
    <w:rsid w:val="00D409B0"/>
    <w:rsid w:val="00D4116B"/>
    <w:rsid w:val="00D411EF"/>
    <w:rsid w:val="00D4183E"/>
    <w:rsid w:val="00D4217F"/>
    <w:rsid w:val="00D42565"/>
    <w:rsid w:val="00D42969"/>
    <w:rsid w:val="00D42A59"/>
    <w:rsid w:val="00D4308C"/>
    <w:rsid w:val="00D4349A"/>
    <w:rsid w:val="00D43CC2"/>
    <w:rsid w:val="00D44520"/>
    <w:rsid w:val="00D44619"/>
    <w:rsid w:val="00D4470E"/>
    <w:rsid w:val="00D44B6B"/>
    <w:rsid w:val="00D44BD8"/>
    <w:rsid w:val="00D44CB8"/>
    <w:rsid w:val="00D45170"/>
    <w:rsid w:val="00D454A8"/>
    <w:rsid w:val="00D45894"/>
    <w:rsid w:val="00D45E6D"/>
    <w:rsid w:val="00D463DA"/>
    <w:rsid w:val="00D466D1"/>
    <w:rsid w:val="00D46B59"/>
    <w:rsid w:val="00D47381"/>
    <w:rsid w:val="00D47666"/>
    <w:rsid w:val="00D477CB"/>
    <w:rsid w:val="00D47804"/>
    <w:rsid w:val="00D47C0D"/>
    <w:rsid w:val="00D507B0"/>
    <w:rsid w:val="00D50D49"/>
    <w:rsid w:val="00D50EB7"/>
    <w:rsid w:val="00D51E27"/>
    <w:rsid w:val="00D52455"/>
    <w:rsid w:val="00D52586"/>
    <w:rsid w:val="00D5264C"/>
    <w:rsid w:val="00D52A8D"/>
    <w:rsid w:val="00D52F5C"/>
    <w:rsid w:val="00D52FD9"/>
    <w:rsid w:val="00D53AE7"/>
    <w:rsid w:val="00D545B3"/>
    <w:rsid w:val="00D54777"/>
    <w:rsid w:val="00D54A88"/>
    <w:rsid w:val="00D54C2E"/>
    <w:rsid w:val="00D54D2D"/>
    <w:rsid w:val="00D54E72"/>
    <w:rsid w:val="00D54F1D"/>
    <w:rsid w:val="00D54F96"/>
    <w:rsid w:val="00D5542E"/>
    <w:rsid w:val="00D556B0"/>
    <w:rsid w:val="00D55C63"/>
    <w:rsid w:val="00D565C3"/>
    <w:rsid w:val="00D56679"/>
    <w:rsid w:val="00D56A72"/>
    <w:rsid w:val="00D57043"/>
    <w:rsid w:val="00D5707D"/>
    <w:rsid w:val="00D572C4"/>
    <w:rsid w:val="00D5738C"/>
    <w:rsid w:val="00D60253"/>
    <w:rsid w:val="00D603A1"/>
    <w:rsid w:val="00D6057E"/>
    <w:rsid w:val="00D60FED"/>
    <w:rsid w:val="00D61C2A"/>
    <w:rsid w:val="00D61D24"/>
    <w:rsid w:val="00D61FF2"/>
    <w:rsid w:val="00D62E74"/>
    <w:rsid w:val="00D63BEF"/>
    <w:rsid w:val="00D63CB3"/>
    <w:rsid w:val="00D63EB1"/>
    <w:rsid w:val="00D63FF6"/>
    <w:rsid w:val="00D64772"/>
    <w:rsid w:val="00D64F3D"/>
    <w:rsid w:val="00D65339"/>
    <w:rsid w:val="00D66770"/>
    <w:rsid w:val="00D66972"/>
    <w:rsid w:val="00D673EE"/>
    <w:rsid w:val="00D67490"/>
    <w:rsid w:val="00D7067B"/>
    <w:rsid w:val="00D70BA7"/>
    <w:rsid w:val="00D70F76"/>
    <w:rsid w:val="00D70F90"/>
    <w:rsid w:val="00D7121E"/>
    <w:rsid w:val="00D7174F"/>
    <w:rsid w:val="00D71B4E"/>
    <w:rsid w:val="00D71DB8"/>
    <w:rsid w:val="00D71E38"/>
    <w:rsid w:val="00D72361"/>
    <w:rsid w:val="00D7243E"/>
    <w:rsid w:val="00D7269A"/>
    <w:rsid w:val="00D72C28"/>
    <w:rsid w:val="00D72FFD"/>
    <w:rsid w:val="00D73277"/>
    <w:rsid w:val="00D73418"/>
    <w:rsid w:val="00D73982"/>
    <w:rsid w:val="00D73BA9"/>
    <w:rsid w:val="00D73C79"/>
    <w:rsid w:val="00D740C4"/>
    <w:rsid w:val="00D742E4"/>
    <w:rsid w:val="00D751E5"/>
    <w:rsid w:val="00D75A13"/>
    <w:rsid w:val="00D75B20"/>
    <w:rsid w:val="00D75BDD"/>
    <w:rsid w:val="00D75CC7"/>
    <w:rsid w:val="00D76443"/>
    <w:rsid w:val="00D76AF3"/>
    <w:rsid w:val="00D76BD3"/>
    <w:rsid w:val="00D76ED1"/>
    <w:rsid w:val="00D76F1B"/>
    <w:rsid w:val="00D773B0"/>
    <w:rsid w:val="00D77713"/>
    <w:rsid w:val="00D77825"/>
    <w:rsid w:val="00D803DA"/>
    <w:rsid w:val="00D805C4"/>
    <w:rsid w:val="00D80D24"/>
    <w:rsid w:val="00D81345"/>
    <w:rsid w:val="00D814F6"/>
    <w:rsid w:val="00D819A9"/>
    <w:rsid w:val="00D81C3A"/>
    <w:rsid w:val="00D823C7"/>
    <w:rsid w:val="00D824AF"/>
    <w:rsid w:val="00D828A1"/>
    <w:rsid w:val="00D83297"/>
    <w:rsid w:val="00D832DB"/>
    <w:rsid w:val="00D83BBB"/>
    <w:rsid w:val="00D83FAC"/>
    <w:rsid w:val="00D85F07"/>
    <w:rsid w:val="00D8646E"/>
    <w:rsid w:val="00D87030"/>
    <w:rsid w:val="00D87096"/>
    <w:rsid w:val="00D87142"/>
    <w:rsid w:val="00D8742B"/>
    <w:rsid w:val="00D8759C"/>
    <w:rsid w:val="00D87AD8"/>
    <w:rsid w:val="00D90188"/>
    <w:rsid w:val="00D90192"/>
    <w:rsid w:val="00D902AE"/>
    <w:rsid w:val="00D902ED"/>
    <w:rsid w:val="00D90DFE"/>
    <w:rsid w:val="00D91211"/>
    <w:rsid w:val="00D9172A"/>
    <w:rsid w:val="00D91A56"/>
    <w:rsid w:val="00D91E40"/>
    <w:rsid w:val="00D91EFF"/>
    <w:rsid w:val="00D9214E"/>
    <w:rsid w:val="00D92275"/>
    <w:rsid w:val="00D92511"/>
    <w:rsid w:val="00D92FD6"/>
    <w:rsid w:val="00D92FF0"/>
    <w:rsid w:val="00D93183"/>
    <w:rsid w:val="00D93683"/>
    <w:rsid w:val="00D93B09"/>
    <w:rsid w:val="00D93D4C"/>
    <w:rsid w:val="00D94017"/>
    <w:rsid w:val="00D946C7"/>
    <w:rsid w:val="00D9499A"/>
    <w:rsid w:val="00D94E5E"/>
    <w:rsid w:val="00D958A9"/>
    <w:rsid w:val="00D95B26"/>
    <w:rsid w:val="00D95F1A"/>
    <w:rsid w:val="00D96F06"/>
    <w:rsid w:val="00D96F2B"/>
    <w:rsid w:val="00D9716D"/>
    <w:rsid w:val="00D97683"/>
    <w:rsid w:val="00DA037D"/>
    <w:rsid w:val="00DA0516"/>
    <w:rsid w:val="00DA090B"/>
    <w:rsid w:val="00DA092A"/>
    <w:rsid w:val="00DA0E49"/>
    <w:rsid w:val="00DA0F35"/>
    <w:rsid w:val="00DA1086"/>
    <w:rsid w:val="00DA15CA"/>
    <w:rsid w:val="00DA1682"/>
    <w:rsid w:val="00DA25A7"/>
    <w:rsid w:val="00DA2993"/>
    <w:rsid w:val="00DA2EDE"/>
    <w:rsid w:val="00DA4401"/>
    <w:rsid w:val="00DA491F"/>
    <w:rsid w:val="00DA4F84"/>
    <w:rsid w:val="00DA55DF"/>
    <w:rsid w:val="00DA5814"/>
    <w:rsid w:val="00DA5A31"/>
    <w:rsid w:val="00DA5CB8"/>
    <w:rsid w:val="00DA5E69"/>
    <w:rsid w:val="00DA6154"/>
    <w:rsid w:val="00DA6424"/>
    <w:rsid w:val="00DA6938"/>
    <w:rsid w:val="00DA6CBC"/>
    <w:rsid w:val="00DA7670"/>
    <w:rsid w:val="00DA777A"/>
    <w:rsid w:val="00DB0341"/>
    <w:rsid w:val="00DB0565"/>
    <w:rsid w:val="00DB06F0"/>
    <w:rsid w:val="00DB08B4"/>
    <w:rsid w:val="00DB08C9"/>
    <w:rsid w:val="00DB0AE0"/>
    <w:rsid w:val="00DB0DAB"/>
    <w:rsid w:val="00DB0E71"/>
    <w:rsid w:val="00DB108B"/>
    <w:rsid w:val="00DB121A"/>
    <w:rsid w:val="00DB12F0"/>
    <w:rsid w:val="00DB1375"/>
    <w:rsid w:val="00DB1527"/>
    <w:rsid w:val="00DB156D"/>
    <w:rsid w:val="00DB19AD"/>
    <w:rsid w:val="00DB1E7B"/>
    <w:rsid w:val="00DB28BA"/>
    <w:rsid w:val="00DB2F89"/>
    <w:rsid w:val="00DB3530"/>
    <w:rsid w:val="00DB3591"/>
    <w:rsid w:val="00DB3A74"/>
    <w:rsid w:val="00DB3BBD"/>
    <w:rsid w:val="00DB3DE7"/>
    <w:rsid w:val="00DB4662"/>
    <w:rsid w:val="00DB4D77"/>
    <w:rsid w:val="00DB52A4"/>
    <w:rsid w:val="00DB537C"/>
    <w:rsid w:val="00DB56B3"/>
    <w:rsid w:val="00DB575F"/>
    <w:rsid w:val="00DB59B8"/>
    <w:rsid w:val="00DB5A5F"/>
    <w:rsid w:val="00DB5E72"/>
    <w:rsid w:val="00DB5EDC"/>
    <w:rsid w:val="00DB63CB"/>
    <w:rsid w:val="00DB6752"/>
    <w:rsid w:val="00DB6960"/>
    <w:rsid w:val="00DB6B75"/>
    <w:rsid w:val="00DB7795"/>
    <w:rsid w:val="00DB7A32"/>
    <w:rsid w:val="00DC02AA"/>
    <w:rsid w:val="00DC03D0"/>
    <w:rsid w:val="00DC04B6"/>
    <w:rsid w:val="00DC0AB9"/>
    <w:rsid w:val="00DC0F5B"/>
    <w:rsid w:val="00DC0FF7"/>
    <w:rsid w:val="00DC1201"/>
    <w:rsid w:val="00DC1583"/>
    <w:rsid w:val="00DC18B2"/>
    <w:rsid w:val="00DC21AB"/>
    <w:rsid w:val="00DC2994"/>
    <w:rsid w:val="00DC299E"/>
    <w:rsid w:val="00DC2A5C"/>
    <w:rsid w:val="00DC42E1"/>
    <w:rsid w:val="00DC4902"/>
    <w:rsid w:val="00DC5303"/>
    <w:rsid w:val="00DC5C8F"/>
    <w:rsid w:val="00DC5F35"/>
    <w:rsid w:val="00DC642A"/>
    <w:rsid w:val="00DC650C"/>
    <w:rsid w:val="00DC6B6A"/>
    <w:rsid w:val="00DC6CC7"/>
    <w:rsid w:val="00DC7673"/>
    <w:rsid w:val="00DC7F1B"/>
    <w:rsid w:val="00DD09A7"/>
    <w:rsid w:val="00DD0A51"/>
    <w:rsid w:val="00DD0AF1"/>
    <w:rsid w:val="00DD0B27"/>
    <w:rsid w:val="00DD116B"/>
    <w:rsid w:val="00DD11C5"/>
    <w:rsid w:val="00DD14D0"/>
    <w:rsid w:val="00DD15E2"/>
    <w:rsid w:val="00DD1A23"/>
    <w:rsid w:val="00DD252F"/>
    <w:rsid w:val="00DD265F"/>
    <w:rsid w:val="00DD2E08"/>
    <w:rsid w:val="00DD36C8"/>
    <w:rsid w:val="00DD3ABD"/>
    <w:rsid w:val="00DD3F4E"/>
    <w:rsid w:val="00DD40A9"/>
    <w:rsid w:val="00DD45DE"/>
    <w:rsid w:val="00DD4846"/>
    <w:rsid w:val="00DD48E3"/>
    <w:rsid w:val="00DD4EF7"/>
    <w:rsid w:val="00DD5AF5"/>
    <w:rsid w:val="00DD5E02"/>
    <w:rsid w:val="00DD63D6"/>
    <w:rsid w:val="00DD6447"/>
    <w:rsid w:val="00DD6B1B"/>
    <w:rsid w:val="00DD6ED8"/>
    <w:rsid w:val="00DD7270"/>
    <w:rsid w:val="00DD7706"/>
    <w:rsid w:val="00DD772C"/>
    <w:rsid w:val="00DD7D22"/>
    <w:rsid w:val="00DD7E41"/>
    <w:rsid w:val="00DE09C5"/>
    <w:rsid w:val="00DE0EED"/>
    <w:rsid w:val="00DE2512"/>
    <w:rsid w:val="00DE29DB"/>
    <w:rsid w:val="00DE2C09"/>
    <w:rsid w:val="00DE2DD1"/>
    <w:rsid w:val="00DE32DE"/>
    <w:rsid w:val="00DE359A"/>
    <w:rsid w:val="00DE40B3"/>
    <w:rsid w:val="00DE43AF"/>
    <w:rsid w:val="00DE44AD"/>
    <w:rsid w:val="00DE49B3"/>
    <w:rsid w:val="00DE5EA6"/>
    <w:rsid w:val="00DE6537"/>
    <w:rsid w:val="00DE6C0B"/>
    <w:rsid w:val="00DE6D24"/>
    <w:rsid w:val="00DE6DD6"/>
    <w:rsid w:val="00DE7164"/>
    <w:rsid w:val="00DE72FB"/>
    <w:rsid w:val="00DE7BF5"/>
    <w:rsid w:val="00DE7D3C"/>
    <w:rsid w:val="00DF0624"/>
    <w:rsid w:val="00DF2086"/>
    <w:rsid w:val="00DF21D1"/>
    <w:rsid w:val="00DF28D9"/>
    <w:rsid w:val="00DF2C00"/>
    <w:rsid w:val="00DF307E"/>
    <w:rsid w:val="00DF3319"/>
    <w:rsid w:val="00DF3673"/>
    <w:rsid w:val="00DF4279"/>
    <w:rsid w:val="00DF43A3"/>
    <w:rsid w:val="00DF444B"/>
    <w:rsid w:val="00DF457C"/>
    <w:rsid w:val="00DF4710"/>
    <w:rsid w:val="00DF4890"/>
    <w:rsid w:val="00DF4988"/>
    <w:rsid w:val="00DF4F2C"/>
    <w:rsid w:val="00DF5312"/>
    <w:rsid w:val="00DF5A4B"/>
    <w:rsid w:val="00DF5DAA"/>
    <w:rsid w:val="00DF5DDD"/>
    <w:rsid w:val="00DF6002"/>
    <w:rsid w:val="00DF60F8"/>
    <w:rsid w:val="00DF67D4"/>
    <w:rsid w:val="00DF6ACE"/>
    <w:rsid w:val="00DF6D42"/>
    <w:rsid w:val="00DF72DC"/>
    <w:rsid w:val="00DF7AE7"/>
    <w:rsid w:val="00DF7BDD"/>
    <w:rsid w:val="00DF7C7D"/>
    <w:rsid w:val="00DF7CE2"/>
    <w:rsid w:val="00E0046B"/>
    <w:rsid w:val="00E004E5"/>
    <w:rsid w:val="00E006C1"/>
    <w:rsid w:val="00E01755"/>
    <w:rsid w:val="00E02FB2"/>
    <w:rsid w:val="00E03979"/>
    <w:rsid w:val="00E041B1"/>
    <w:rsid w:val="00E042FD"/>
    <w:rsid w:val="00E0471D"/>
    <w:rsid w:val="00E05130"/>
    <w:rsid w:val="00E0555F"/>
    <w:rsid w:val="00E05A1D"/>
    <w:rsid w:val="00E05DA7"/>
    <w:rsid w:val="00E05E57"/>
    <w:rsid w:val="00E0644A"/>
    <w:rsid w:val="00E0668E"/>
    <w:rsid w:val="00E0676C"/>
    <w:rsid w:val="00E06963"/>
    <w:rsid w:val="00E07691"/>
    <w:rsid w:val="00E07959"/>
    <w:rsid w:val="00E07974"/>
    <w:rsid w:val="00E07C7A"/>
    <w:rsid w:val="00E10295"/>
    <w:rsid w:val="00E10775"/>
    <w:rsid w:val="00E107CF"/>
    <w:rsid w:val="00E10BF8"/>
    <w:rsid w:val="00E10D1C"/>
    <w:rsid w:val="00E10E84"/>
    <w:rsid w:val="00E1122A"/>
    <w:rsid w:val="00E1125A"/>
    <w:rsid w:val="00E114A5"/>
    <w:rsid w:val="00E115F7"/>
    <w:rsid w:val="00E119D4"/>
    <w:rsid w:val="00E11B38"/>
    <w:rsid w:val="00E11BA3"/>
    <w:rsid w:val="00E1200C"/>
    <w:rsid w:val="00E1268F"/>
    <w:rsid w:val="00E12B9B"/>
    <w:rsid w:val="00E12C37"/>
    <w:rsid w:val="00E12FF1"/>
    <w:rsid w:val="00E1307F"/>
    <w:rsid w:val="00E13C2D"/>
    <w:rsid w:val="00E13CD2"/>
    <w:rsid w:val="00E13E81"/>
    <w:rsid w:val="00E14B50"/>
    <w:rsid w:val="00E17A58"/>
    <w:rsid w:val="00E17BA6"/>
    <w:rsid w:val="00E2000F"/>
    <w:rsid w:val="00E20433"/>
    <w:rsid w:val="00E20666"/>
    <w:rsid w:val="00E20739"/>
    <w:rsid w:val="00E208AD"/>
    <w:rsid w:val="00E20E34"/>
    <w:rsid w:val="00E220E8"/>
    <w:rsid w:val="00E228D1"/>
    <w:rsid w:val="00E22E40"/>
    <w:rsid w:val="00E23649"/>
    <w:rsid w:val="00E23737"/>
    <w:rsid w:val="00E2381A"/>
    <w:rsid w:val="00E23DE9"/>
    <w:rsid w:val="00E2416B"/>
    <w:rsid w:val="00E2442A"/>
    <w:rsid w:val="00E245C9"/>
    <w:rsid w:val="00E24A7C"/>
    <w:rsid w:val="00E259E8"/>
    <w:rsid w:val="00E25BB8"/>
    <w:rsid w:val="00E263DC"/>
    <w:rsid w:val="00E26818"/>
    <w:rsid w:val="00E26883"/>
    <w:rsid w:val="00E26C54"/>
    <w:rsid w:val="00E26DDD"/>
    <w:rsid w:val="00E26F30"/>
    <w:rsid w:val="00E27921"/>
    <w:rsid w:val="00E30576"/>
    <w:rsid w:val="00E307BF"/>
    <w:rsid w:val="00E307FF"/>
    <w:rsid w:val="00E30901"/>
    <w:rsid w:val="00E311CF"/>
    <w:rsid w:val="00E31C25"/>
    <w:rsid w:val="00E31C4B"/>
    <w:rsid w:val="00E31CCB"/>
    <w:rsid w:val="00E31D00"/>
    <w:rsid w:val="00E31F6C"/>
    <w:rsid w:val="00E3276D"/>
    <w:rsid w:val="00E327DA"/>
    <w:rsid w:val="00E33373"/>
    <w:rsid w:val="00E3399F"/>
    <w:rsid w:val="00E33C38"/>
    <w:rsid w:val="00E33D02"/>
    <w:rsid w:val="00E33E5D"/>
    <w:rsid w:val="00E3493A"/>
    <w:rsid w:val="00E34C25"/>
    <w:rsid w:val="00E34C45"/>
    <w:rsid w:val="00E34CED"/>
    <w:rsid w:val="00E35154"/>
    <w:rsid w:val="00E35199"/>
    <w:rsid w:val="00E35530"/>
    <w:rsid w:val="00E35992"/>
    <w:rsid w:val="00E35A3B"/>
    <w:rsid w:val="00E35B66"/>
    <w:rsid w:val="00E362D5"/>
    <w:rsid w:val="00E3636D"/>
    <w:rsid w:val="00E36543"/>
    <w:rsid w:val="00E36864"/>
    <w:rsid w:val="00E3690A"/>
    <w:rsid w:val="00E3694F"/>
    <w:rsid w:val="00E36E0C"/>
    <w:rsid w:val="00E36FEC"/>
    <w:rsid w:val="00E37781"/>
    <w:rsid w:val="00E37814"/>
    <w:rsid w:val="00E40551"/>
    <w:rsid w:val="00E41432"/>
    <w:rsid w:val="00E41609"/>
    <w:rsid w:val="00E41645"/>
    <w:rsid w:val="00E4178E"/>
    <w:rsid w:val="00E41F17"/>
    <w:rsid w:val="00E41FE8"/>
    <w:rsid w:val="00E4263A"/>
    <w:rsid w:val="00E4303F"/>
    <w:rsid w:val="00E43448"/>
    <w:rsid w:val="00E437B4"/>
    <w:rsid w:val="00E43C03"/>
    <w:rsid w:val="00E43DF3"/>
    <w:rsid w:val="00E446CA"/>
    <w:rsid w:val="00E4533D"/>
    <w:rsid w:val="00E45896"/>
    <w:rsid w:val="00E45AE4"/>
    <w:rsid w:val="00E45F39"/>
    <w:rsid w:val="00E46621"/>
    <w:rsid w:val="00E471EF"/>
    <w:rsid w:val="00E4725F"/>
    <w:rsid w:val="00E474BF"/>
    <w:rsid w:val="00E477D2"/>
    <w:rsid w:val="00E47AED"/>
    <w:rsid w:val="00E47B02"/>
    <w:rsid w:val="00E47B13"/>
    <w:rsid w:val="00E47C0D"/>
    <w:rsid w:val="00E47E03"/>
    <w:rsid w:val="00E5022B"/>
    <w:rsid w:val="00E505B3"/>
    <w:rsid w:val="00E51341"/>
    <w:rsid w:val="00E5156F"/>
    <w:rsid w:val="00E51EC7"/>
    <w:rsid w:val="00E51F79"/>
    <w:rsid w:val="00E521BA"/>
    <w:rsid w:val="00E5297D"/>
    <w:rsid w:val="00E5298C"/>
    <w:rsid w:val="00E53C3D"/>
    <w:rsid w:val="00E53C66"/>
    <w:rsid w:val="00E53EA1"/>
    <w:rsid w:val="00E53F4D"/>
    <w:rsid w:val="00E53F6A"/>
    <w:rsid w:val="00E54317"/>
    <w:rsid w:val="00E544E1"/>
    <w:rsid w:val="00E545D7"/>
    <w:rsid w:val="00E54AF1"/>
    <w:rsid w:val="00E54B95"/>
    <w:rsid w:val="00E558AB"/>
    <w:rsid w:val="00E5634F"/>
    <w:rsid w:val="00E56412"/>
    <w:rsid w:val="00E568FC"/>
    <w:rsid w:val="00E5754D"/>
    <w:rsid w:val="00E575B2"/>
    <w:rsid w:val="00E57934"/>
    <w:rsid w:val="00E57B67"/>
    <w:rsid w:val="00E57C34"/>
    <w:rsid w:val="00E607DC"/>
    <w:rsid w:val="00E61769"/>
    <w:rsid w:val="00E62577"/>
    <w:rsid w:val="00E62796"/>
    <w:rsid w:val="00E62A85"/>
    <w:rsid w:val="00E62EE0"/>
    <w:rsid w:val="00E630AC"/>
    <w:rsid w:val="00E636DF"/>
    <w:rsid w:val="00E63A9D"/>
    <w:rsid w:val="00E63ED2"/>
    <w:rsid w:val="00E64331"/>
    <w:rsid w:val="00E6465E"/>
    <w:rsid w:val="00E646C4"/>
    <w:rsid w:val="00E64D17"/>
    <w:rsid w:val="00E657CA"/>
    <w:rsid w:val="00E658A2"/>
    <w:rsid w:val="00E658B3"/>
    <w:rsid w:val="00E6624C"/>
    <w:rsid w:val="00E66329"/>
    <w:rsid w:val="00E663FF"/>
    <w:rsid w:val="00E66C61"/>
    <w:rsid w:val="00E67853"/>
    <w:rsid w:val="00E67BAF"/>
    <w:rsid w:val="00E67D3F"/>
    <w:rsid w:val="00E67D4A"/>
    <w:rsid w:val="00E67DF3"/>
    <w:rsid w:val="00E70D17"/>
    <w:rsid w:val="00E7111D"/>
    <w:rsid w:val="00E713AA"/>
    <w:rsid w:val="00E7255D"/>
    <w:rsid w:val="00E72563"/>
    <w:rsid w:val="00E72848"/>
    <w:rsid w:val="00E7293D"/>
    <w:rsid w:val="00E729FD"/>
    <w:rsid w:val="00E72BB9"/>
    <w:rsid w:val="00E72C5A"/>
    <w:rsid w:val="00E732C1"/>
    <w:rsid w:val="00E73552"/>
    <w:rsid w:val="00E737F1"/>
    <w:rsid w:val="00E74541"/>
    <w:rsid w:val="00E74ABF"/>
    <w:rsid w:val="00E74BE0"/>
    <w:rsid w:val="00E74C74"/>
    <w:rsid w:val="00E75255"/>
    <w:rsid w:val="00E752F1"/>
    <w:rsid w:val="00E754A2"/>
    <w:rsid w:val="00E758A4"/>
    <w:rsid w:val="00E75DFE"/>
    <w:rsid w:val="00E76416"/>
    <w:rsid w:val="00E76676"/>
    <w:rsid w:val="00E7681E"/>
    <w:rsid w:val="00E76915"/>
    <w:rsid w:val="00E77AC9"/>
    <w:rsid w:val="00E77C59"/>
    <w:rsid w:val="00E80726"/>
    <w:rsid w:val="00E80803"/>
    <w:rsid w:val="00E808C3"/>
    <w:rsid w:val="00E814C6"/>
    <w:rsid w:val="00E814E3"/>
    <w:rsid w:val="00E81904"/>
    <w:rsid w:val="00E81BD2"/>
    <w:rsid w:val="00E81D61"/>
    <w:rsid w:val="00E8215D"/>
    <w:rsid w:val="00E82473"/>
    <w:rsid w:val="00E8310C"/>
    <w:rsid w:val="00E832BE"/>
    <w:rsid w:val="00E83837"/>
    <w:rsid w:val="00E83B10"/>
    <w:rsid w:val="00E83C9D"/>
    <w:rsid w:val="00E83D37"/>
    <w:rsid w:val="00E844C3"/>
    <w:rsid w:val="00E8542B"/>
    <w:rsid w:val="00E8566C"/>
    <w:rsid w:val="00E856B4"/>
    <w:rsid w:val="00E85A3A"/>
    <w:rsid w:val="00E86146"/>
    <w:rsid w:val="00E86960"/>
    <w:rsid w:val="00E86C2B"/>
    <w:rsid w:val="00E87A32"/>
    <w:rsid w:val="00E905B7"/>
    <w:rsid w:val="00E90B1D"/>
    <w:rsid w:val="00E90F15"/>
    <w:rsid w:val="00E9131A"/>
    <w:rsid w:val="00E91567"/>
    <w:rsid w:val="00E9157F"/>
    <w:rsid w:val="00E91758"/>
    <w:rsid w:val="00E91FE9"/>
    <w:rsid w:val="00E9275D"/>
    <w:rsid w:val="00E9294C"/>
    <w:rsid w:val="00E92BCE"/>
    <w:rsid w:val="00E92E6E"/>
    <w:rsid w:val="00E92ED4"/>
    <w:rsid w:val="00E9302D"/>
    <w:rsid w:val="00E9352F"/>
    <w:rsid w:val="00E93678"/>
    <w:rsid w:val="00E93E57"/>
    <w:rsid w:val="00E940E7"/>
    <w:rsid w:val="00E9442B"/>
    <w:rsid w:val="00E94556"/>
    <w:rsid w:val="00E947B5"/>
    <w:rsid w:val="00E949D3"/>
    <w:rsid w:val="00E95501"/>
    <w:rsid w:val="00E95728"/>
    <w:rsid w:val="00E95F02"/>
    <w:rsid w:val="00E96272"/>
    <w:rsid w:val="00E962D0"/>
    <w:rsid w:val="00E96A90"/>
    <w:rsid w:val="00E96CBB"/>
    <w:rsid w:val="00E97B4A"/>
    <w:rsid w:val="00E97BE2"/>
    <w:rsid w:val="00EA050A"/>
    <w:rsid w:val="00EA0663"/>
    <w:rsid w:val="00EA095A"/>
    <w:rsid w:val="00EA1D4B"/>
    <w:rsid w:val="00EA24BF"/>
    <w:rsid w:val="00EA2E49"/>
    <w:rsid w:val="00EA30C9"/>
    <w:rsid w:val="00EA3213"/>
    <w:rsid w:val="00EA324D"/>
    <w:rsid w:val="00EA3A44"/>
    <w:rsid w:val="00EA3AF8"/>
    <w:rsid w:val="00EA3BB7"/>
    <w:rsid w:val="00EA460C"/>
    <w:rsid w:val="00EA46AD"/>
    <w:rsid w:val="00EA47E1"/>
    <w:rsid w:val="00EA4FC9"/>
    <w:rsid w:val="00EA5259"/>
    <w:rsid w:val="00EA5BB7"/>
    <w:rsid w:val="00EA5C80"/>
    <w:rsid w:val="00EA619B"/>
    <w:rsid w:val="00EA6208"/>
    <w:rsid w:val="00EA62C3"/>
    <w:rsid w:val="00EA6503"/>
    <w:rsid w:val="00EA6A91"/>
    <w:rsid w:val="00EA6CF6"/>
    <w:rsid w:val="00EA7236"/>
    <w:rsid w:val="00EA75C8"/>
    <w:rsid w:val="00EA7611"/>
    <w:rsid w:val="00EA7921"/>
    <w:rsid w:val="00EB02D9"/>
    <w:rsid w:val="00EB035B"/>
    <w:rsid w:val="00EB04E0"/>
    <w:rsid w:val="00EB05AA"/>
    <w:rsid w:val="00EB083B"/>
    <w:rsid w:val="00EB0A83"/>
    <w:rsid w:val="00EB1216"/>
    <w:rsid w:val="00EB21E7"/>
    <w:rsid w:val="00EB22A4"/>
    <w:rsid w:val="00EB22B0"/>
    <w:rsid w:val="00EB286E"/>
    <w:rsid w:val="00EB2C53"/>
    <w:rsid w:val="00EB2EB9"/>
    <w:rsid w:val="00EB392D"/>
    <w:rsid w:val="00EB3E23"/>
    <w:rsid w:val="00EB5686"/>
    <w:rsid w:val="00EB58B6"/>
    <w:rsid w:val="00EB5A7A"/>
    <w:rsid w:val="00EB5CA9"/>
    <w:rsid w:val="00EB5CC7"/>
    <w:rsid w:val="00EB6521"/>
    <w:rsid w:val="00EB6A24"/>
    <w:rsid w:val="00EB70C9"/>
    <w:rsid w:val="00EB7653"/>
    <w:rsid w:val="00EB76F0"/>
    <w:rsid w:val="00EB78D7"/>
    <w:rsid w:val="00EB7C4A"/>
    <w:rsid w:val="00EB7E71"/>
    <w:rsid w:val="00EB7E85"/>
    <w:rsid w:val="00EC02FB"/>
    <w:rsid w:val="00EC057E"/>
    <w:rsid w:val="00EC0B19"/>
    <w:rsid w:val="00EC0D1B"/>
    <w:rsid w:val="00EC10CC"/>
    <w:rsid w:val="00EC1A24"/>
    <w:rsid w:val="00EC246F"/>
    <w:rsid w:val="00EC3450"/>
    <w:rsid w:val="00EC356D"/>
    <w:rsid w:val="00EC3644"/>
    <w:rsid w:val="00EC36EF"/>
    <w:rsid w:val="00EC37A8"/>
    <w:rsid w:val="00EC3E03"/>
    <w:rsid w:val="00EC409F"/>
    <w:rsid w:val="00EC452F"/>
    <w:rsid w:val="00EC51FD"/>
    <w:rsid w:val="00EC532C"/>
    <w:rsid w:val="00EC5600"/>
    <w:rsid w:val="00EC65E2"/>
    <w:rsid w:val="00EC700C"/>
    <w:rsid w:val="00EC7558"/>
    <w:rsid w:val="00EC764B"/>
    <w:rsid w:val="00EC7B10"/>
    <w:rsid w:val="00ED041C"/>
    <w:rsid w:val="00ED06BA"/>
    <w:rsid w:val="00ED06BE"/>
    <w:rsid w:val="00ED0D35"/>
    <w:rsid w:val="00ED0DEB"/>
    <w:rsid w:val="00ED1121"/>
    <w:rsid w:val="00ED120F"/>
    <w:rsid w:val="00ED189A"/>
    <w:rsid w:val="00ED2210"/>
    <w:rsid w:val="00ED2D3F"/>
    <w:rsid w:val="00ED31A3"/>
    <w:rsid w:val="00ED36D5"/>
    <w:rsid w:val="00ED38D2"/>
    <w:rsid w:val="00ED3ECF"/>
    <w:rsid w:val="00ED442A"/>
    <w:rsid w:val="00ED4B09"/>
    <w:rsid w:val="00ED4DDD"/>
    <w:rsid w:val="00ED528C"/>
    <w:rsid w:val="00ED5366"/>
    <w:rsid w:val="00ED53E6"/>
    <w:rsid w:val="00ED56A5"/>
    <w:rsid w:val="00ED5C88"/>
    <w:rsid w:val="00ED5F20"/>
    <w:rsid w:val="00ED6448"/>
    <w:rsid w:val="00ED6861"/>
    <w:rsid w:val="00ED6CE6"/>
    <w:rsid w:val="00ED7277"/>
    <w:rsid w:val="00ED72C9"/>
    <w:rsid w:val="00ED78C3"/>
    <w:rsid w:val="00ED7E76"/>
    <w:rsid w:val="00EE0513"/>
    <w:rsid w:val="00EE05D0"/>
    <w:rsid w:val="00EE08CD"/>
    <w:rsid w:val="00EE0C93"/>
    <w:rsid w:val="00EE359E"/>
    <w:rsid w:val="00EE4201"/>
    <w:rsid w:val="00EE4413"/>
    <w:rsid w:val="00EE4960"/>
    <w:rsid w:val="00EE4E83"/>
    <w:rsid w:val="00EE5849"/>
    <w:rsid w:val="00EE5BFE"/>
    <w:rsid w:val="00EE620E"/>
    <w:rsid w:val="00EE62DD"/>
    <w:rsid w:val="00EE6852"/>
    <w:rsid w:val="00EE7815"/>
    <w:rsid w:val="00EE7B1C"/>
    <w:rsid w:val="00EF06A8"/>
    <w:rsid w:val="00EF0702"/>
    <w:rsid w:val="00EF0C48"/>
    <w:rsid w:val="00EF1858"/>
    <w:rsid w:val="00EF18FC"/>
    <w:rsid w:val="00EF1C24"/>
    <w:rsid w:val="00EF1C74"/>
    <w:rsid w:val="00EF20BD"/>
    <w:rsid w:val="00EF212B"/>
    <w:rsid w:val="00EF215A"/>
    <w:rsid w:val="00EF221D"/>
    <w:rsid w:val="00EF279C"/>
    <w:rsid w:val="00EF2A64"/>
    <w:rsid w:val="00EF3014"/>
    <w:rsid w:val="00EF3C51"/>
    <w:rsid w:val="00EF3FCB"/>
    <w:rsid w:val="00EF40AA"/>
    <w:rsid w:val="00EF484A"/>
    <w:rsid w:val="00EF49D6"/>
    <w:rsid w:val="00EF4C3D"/>
    <w:rsid w:val="00EF4F5A"/>
    <w:rsid w:val="00EF503F"/>
    <w:rsid w:val="00EF53EA"/>
    <w:rsid w:val="00EF59D6"/>
    <w:rsid w:val="00EF5F68"/>
    <w:rsid w:val="00EF60E4"/>
    <w:rsid w:val="00EF62D5"/>
    <w:rsid w:val="00EF646B"/>
    <w:rsid w:val="00EF6512"/>
    <w:rsid w:val="00EF6573"/>
    <w:rsid w:val="00EF6A91"/>
    <w:rsid w:val="00EF71F4"/>
    <w:rsid w:val="00EF751B"/>
    <w:rsid w:val="00F0028D"/>
    <w:rsid w:val="00F00E6A"/>
    <w:rsid w:val="00F0145A"/>
    <w:rsid w:val="00F01800"/>
    <w:rsid w:val="00F020FA"/>
    <w:rsid w:val="00F027E4"/>
    <w:rsid w:val="00F030DA"/>
    <w:rsid w:val="00F03311"/>
    <w:rsid w:val="00F0334A"/>
    <w:rsid w:val="00F03357"/>
    <w:rsid w:val="00F03470"/>
    <w:rsid w:val="00F0352F"/>
    <w:rsid w:val="00F037BE"/>
    <w:rsid w:val="00F03956"/>
    <w:rsid w:val="00F03F76"/>
    <w:rsid w:val="00F041BA"/>
    <w:rsid w:val="00F041D1"/>
    <w:rsid w:val="00F0495B"/>
    <w:rsid w:val="00F04C70"/>
    <w:rsid w:val="00F04DA6"/>
    <w:rsid w:val="00F05970"/>
    <w:rsid w:val="00F06113"/>
    <w:rsid w:val="00F0629A"/>
    <w:rsid w:val="00F063BD"/>
    <w:rsid w:val="00F07420"/>
    <w:rsid w:val="00F07C3D"/>
    <w:rsid w:val="00F10254"/>
    <w:rsid w:val="00F102C6"/>
    <w:rsid w:val="00F109B8"/>
    <w:rsid w:val="00F111DC"/>
    <w:rsid w:val="00F111E4"/>
    <w:rsid w:val="00F118A5"/>
    <w:rsid w:val="00F119B1"/>
    <w:rsid w:val="00F11A19"/>
    <w:rsid w:val="00F11BF8"/>
    <w:rsid w:val="00F1213D"/>
    <w:rsid w:val="00F12F4A"/>
    <w:rsid w:val="00F138D1"/>
    <w:rsid w:val="00F141D1"/>
    <w:rsid w:val="00F14280"/>
    <w:rsid w:val="00F14605"/>
    <w:rsid w:val="00F14767"/>
    <w:rsid w:val="00F14AC1"/>
    <w:rsid w:val="00F1548A"/>
    <w:rsid w:val="00F15498"/>
    <w:rsid w:val="00F159FA"/>
    <w:rsid w:val="00F15A0F"/>
    <w:rsid w:val="00F15A69"/>
    <w:rsid w:val="00F15D7D"/>
    <w:rsid w:val="00F162F4"/>
    <w:rsid w:val="00F1634C"/>
    <w:rsid w:val="00F164D9"/>
    <w:rsid w:val="00F167E0"/>
    <w:rsid w:val="00F168AD"/>
    <w:rsid w:val="00F16B33"/>
    <w:rsid w:val="00F174BD"/>
    <w:rsid w:val="00F20588"/>
    <w:rsid w:val="00F205AF"/>
    <w:rsid w:val="00F206F2"/>
    <w:rsid w:val="00F20894"/>
    <w:rsid w:val="00F20ABA"/>
    <w:rsid w:val="00F20CAD"/>
    <w:rsid w:val="00F20E46"/>
    <w:rsid w:val="00F20F6D"/>
    <w:rsid w:val="00F21164"/>
    <w:rsid w:val="00F211FF"/>
    <w:rsid w:val="00F212D9"/>
    <w:rsid w:val="00F222A6"/>
    <w:rsid w:val="00F22482"/>
    <w:rsid w:val="00F225C7"/>
    <w:rsid w:val="00F22ACB"/>
    <w:rsid w:val="00F22B06"/>
    <w:rsid w:val="00F22C8E"/>
    <w:rsid w:val="00F230CF"/>
    <w:rsid w:val="00F231EF"/>
    <w:rsid w:val="00F2361D"/>
    <w:rsid w:val="00F23801"/>
    <w:rsid w:val="00F23D6B"/>
    <w:rsid w:val="00F23E54"/>
    <w:rsid w:val="00F241CD"/>
    <w:rsid w:val="00F245B4"/>
    <w:rsid w:val="00F2460E"/>
    <w:rsid w:val="00F24903"/>
    <w:rsid w:val="00F24B1E"/>
    <w:rsid w:val="00F24D37"/>
    <w:rsid w:val="00F24FE0"/>
    <w:rsid w:val="00F25CCC"/>
    <w:rsid w:val="00F26AB6"/>
    <w:rsid w:val="00F26B96"/>
    <w:rsid w:val="00F26E62"/>
    <w:rsid w:val="00F2735A"/>
    <w:rsid w:val="00F27B4E"/>
    <w:rsid w:val="00F27FCA"/>
    <w:rsid w:val="00F30499"/>
    <w:rsid w:val="00F306A9"/>
    <w:rsid w:val="00F30A1C"/>
    <w:rsid w:val="00F30D50"/>
    <w:rsid w:val="00F310AB"/>
    <w:rsid w:val="00F32CCF"/>
    <w:rsid w:val="00F332BE"/>
    <w:rsid w:val="00F3359B"/>
    <w:rsid w:val="00F339B8"/>
    <w:rsid w:val="00F33D18"/>
    <w:rsid w:val="00F34354"/>
    <w:rsid w:val="00F3485C"/>
    <w:rsid w:val="00F34C8A"/>
    <w:rsid w:val="00F34E7C"/>
    <w:rsid w:val="00F3503C"/>
    <w:rsid w:val="00F35B37"/>
    <w:rsid w:val="00F36025"/>
    <w:rsid w:val="00F36407"/>
    <w:rsid w:val="00F3648E"/>
    <w:rsid w:val="00F372BE"/>
    <w:rsid w:val="00F373AC"/>
    <w:rsid w:val="00F378F6"/>
    <w:rsid w:val="00F37942"/>
    <w:rsid w:val="00F40A14"/>
    <w:rsid w:val="00F40CC9"/>
    <w:rsid w:val="00F40E86"/>
    <w:rsid w:val="00F41005"/>
    <w:rsid w:val="00F41151"/>
    <w:rsid w:val="00F41B61"/>
    <w:rsid w:val="00F428E2"/>
    <w:rsid w:val="00F42CD1"/>
    <w:rsid w:val="00F42D2D"/>
    <w:rsid w:val="00F42FB3"/>
    <w:rsid w:val="00F438C1"/>
    <w:rsid w:val="00F43AEB"/>
    <w:rsid w:val="00F43B68"/>
    <w:rsid w:val="00F43EED"/>
    <w:rsid w:val="00F43F6A"/>
    <w:rsid w:val="00F4465B"/>
    <w:rsid w:val="00F4474F"/>
    <w:rsid w:val="00F448DB"/>
    <w:rsid w:val="00F44FD2"/>
    <w:rsid w:val="00F450E6"/>
    <w:rsid w:val="00F45522"/>
    <w:rsid w:val="00F45800"/>
    <w:rsid w:val="00F458CA"/>
    <w:rsid w:val="00F45CCA"/>
    <w:rsid w:val="00F45E41"/>
    <w:rsid w:val="00F461F3"/>
    <w:rsid w:val="00F46971"/>
    <w:rsid w:val="00F46D7E"/>
    <w:rsid w:val="00F46DCA"/>
    <w:rsid w:val="00F470ED"/>
    <w:rsid w:val="00F47197"/>
    <w:rsid w:val="00F471EB"/>
    <w:rsid w:val="00F473B7"/>
    <w:rsid w:val="00F5013A"/>
    <w:rsid w:val="00F505E7"/>
    <w:rsid w:val="00F50644"/>
    <w:rsid w:val="00F50974"/>
    <w:rsid w:val="00F50AD3"/>
    <w:rsid w:val="00F50D64"/>
    <w:rsid w:val="00F51251"/>
    <w:rsid w:val="00F51629"/>
    <w:rsid w:val="00F516AF"/>
    <w:rsid w:val="00F51B5C"/>
    <w:rsid w:val="00F51C2E"/>
    <w:rsid w:val="00F51DBD"/>
    <w:rsid w:val="00F5212A"/>
    <w:rsid w:val="00F52207"/>
    <w:rsid w:val="00F5235E"/>
    <w:rsid w:val="00F526BF"/>
    <w:rsid w:val="00F5293E"/>
    <w:rsid w:val="00F52A89"/>
    <w:rsid w:val="00F52BA9"/>
    <w:rsid w:val="00F52BC2"/>
    <w:rsid w:val="00F52F73"/>
    <w:rsid w:val="00F53239"/>
    <w:rsid w:val="00F5342D"/>
    <w:rsid w:val="00F53A18"/>
    <w:rsid w:val="00F5413E"/>
    <w:rsid w:val="00F545B1"/>
    <w:rsid w:val="00F54636"/>
    <w:rsid w:val="00F5649C"/>
    <w:rsid w:val="00F5661B"/>
    <w:rsid w:val="00F57368"/>
    <w:rsid w:val="00F57940"/>
    <w:rsid w:val="00F60042"/>
    <w:rsid w:val="00F6048C"/>
    <w:rsid w:val="00F604B0"/>
    <w:rsid w:val="00F605F4"/>
    <w:rsid w:val="00F60FD4"/>
    <w:rsid w:val="00F6163C"/>
    <w:rsid w:val="00F619B0"/>
    <w:rsid w:val="00F61E06"/>
    <w:rsid w:val="00F63102"/>
    <w:rsid w:val="00F63545"/>
    <w:rsid w:val="00F6354F"/>
    <w:rsid w:val="00F63575"/>
    <w:rsid w:val="00F639E7"/>
    <w:rsid w:val="00F64634"/>
    <w:rsid w:val="00F65134"/>
    <w:rsid w:val="00F6519F"/>
    <w:rsid w:val="00F657BD"/>
    <w:rsid w:val="00F6584C"/>
    <w:rsid w:val="00F65D3A"/>
    <w:rsid w:val="00F65E99"/>
    <w:rsid w:val="00F660DE"/>
    <w:rsid w:val="00F66784"/>
    <w:rsid w:val="00F66867"/>
    <w:rsid w:val="00F66F1B"/>
    <w:rsid w:val="00F6771A"/>
    <w:rsid w:val="00F67B93"/>
    <w:rsid w:val="00F67C86"/>
    <w:rsid w:val="00F70890"/>
    <w:rsid w:val="00F70A09"/>
    <w:rsid w:val="00F70D6E"/>
    <w:rsid w:val="00F71456"/>
    <w:rsid w:val="00F71835"/>
    <w:rsid w:val="00F71923"/>
    <w:rsid w:val="00F71B33"/>
    <w:rsid w:val="00F71FDE"/>
    <w:rsid w:val="00F72F44"/>
    <w:rsid w:val="00F72F60"/>
    <w:rsid w:val="00F736ED"/>
    <w:rsid w:val="00F73805"/>
    <w:rsid w:val="00F73892"/>
    <w:rsid w:val="00F749F5"/>
    <w:rsid w:val="00F75310"/>
    <w:rsid w:val="00F7533B"/>
    <w:rsid w:val="00F7537F"/>
    <w:rsid w:val="00F75630"/>
    <w:rsid w:val="00F75AE0"/>
    <w:rsid w:val="00F75B20"/>
    <w:rsid w:val="00F766C9"/>
    <w:rsid w:val="00F76A2B"/>
    <w:rsid w:val="00F76DB4"/>
    <w:rsid w:val="00F775C7"/>
    <w:rsid w:val="00F777CA"/>
    <w:rsid w:val="00F7787F"/>
    <w:rsid w:val="00F77C05"/>
    <w:rsid w:val="00F77CBB"/>
    <w:rsid w:val="00F801DD"/>
    <w:rsid w:val="00F80985"/>
    <w:rsid w:val="00F81005"/>
    <w:rsid w:val="00F810AD"/>
    <w:rsid w:val="00F81330"/>
    <w:rsid w:val="00F81352"/>
    <w:rsid w:val="00F8164C"/>
    <w:rsid w:val="00F816ED"/>
    <w:rsid w:val="00F81B6A"/>
    <w:rsid w:val="00F81DA7"/>
    <w:rsid w:val="00F81DC1"/>
    <w:rsid w:val="00F81F6B"/>
    <w:rsid w:val="00F824E6"/>
    <w:rsid w:val="00F827EA"/>
    <w:rsid w:val="00F82DE4"/>
    <w:rsid w:val="00F83391"/>
    <w:rsid w:val="00F83818"/>
    <w:rsid w:val="00F83B7C"/>
    <w:rsid w:val="00F840D4"/>
    <w:rsid w:val="00F840D9"/>
    <w:rsid w:val="00F84572"/>
    <w:rsid w:val="00F84795"/>
    <w:rsid w:val="00F85577"/>
    <w:rsid w:val="00F855D5"/>
    <w:rsid w:val="00F856F2"/>
    <w:rsid w:val="00F85D5D"/>
    <w:rsid w:val="00F86BA2"/>
    <w:rsid w:val="00F86C34"/>
    <w:rsid w:val="00F874C1"/>
    <w:rsid w:val="00F874E3"/>
    <w:rsid w:val="00F8751E"/>
    <w:rsid w:val="00F87D14"/>
    <w:rsid w:val="00F87E57"/>
    <w:rsid w:val="00F87F67"/>
    <w:rsid w:val="00F90044"/>
    <w:rsid w:val="00F9009B"/>
    <w:rsid w:val="00F9026E"/>
    <w:rsid w:val="00F9047F"/>
    <w:rsid w:val="00F90493"/>
    <w:rsid w:val="00F906D4"/>
    <w:rsid w:val="00F907FF"/>
    <w:rsid w:val="00F91874"/>
    <w:rsid w:val="00F92A10"/>
    <w:rsid w:val="00F930EE"/>
    <w:rsid w:val="00F933D6"/>
    <w:rsid w:val="00F93401"/>
    <w:rsid w:val="00F93BDE"/>
    <w:rsid w:val="00F94736"/>
    <w:rsid w:val="00F94BDC"/>
    <w:rsid w:val="00F94CC4"/>
    <w:rsid w:val="00F95549"/>
    <w:rsid w:val="00F9575D"/>
    <w:rsid w:val="00F959BC"/>
    <w:rsid w:val="00F95AE7"/>
    <w:rsid w:val="00F96484"/>
    <w:rsid w:val="00F965EA"/>
    <w:rsid w:val="00F969DE"/>
    <w:rsid w:val="00F96A38"/>
    <w:rsid w:val="00F96B49"/>
    <w:rsid w:val="00F96D47"/>
    <w:rsid w:val="00F96E17"/>
    <w:rsid w:val="00F96E56"/>
    <w:rsid w:val="00F9759C"/>
    <w:rsid w:val="00F97800"/>
    <w:rsid w:val="00F9784F"/>
    <w:rsid w:val="00FA075C"/>
    <w:rsid w:val="00FA0826"/>
    <w:rsid w:val="00FA08EE"/>
    <w:rsid w:val="00FA0B24"/>
    <w:rsid w:val="00FA0DDC"/>
    <w:rsid w:val="00FA11B9"/>
    <w:rsid w:val="00FA11C0"/>
    <w:rsid w:val="00FA149B"/>
    <w:rsid w:val="00FA1600"/>
    <w:rsid w:val="00FA16B6"/>
    <w:rsid w:val="00FA1A80"/>
    <w:rsid w:val="00FA1CA9"/>
    <w:rsid w:val="00FA2073"/>
    <w:rsid w:val="00FA265B"/>
    <w:rsid w:val="00FA2AD1"/>
    <w:rsid w:val="00FA2C98"/>
    <w:rsid w:val="00FA2F98"/>
    <w:rsid w:val="00FA3555"/>
    <w:rsid w:val="00FA39D1"/>
    <w:rsid w:val="00FA3FCB"/>
    <w:rsid w:val="00FA42FE"/>
    <w:rsid w:val="00FA4AC3"/>
    <w:rsid w:val="00FA4EB0"/>
    <w:rsid w:val="00FA4FCA"/>
    <w:rsid w:val="00FA5415"/>
    <w:rsid w:val="00FA56B7"/>
    <w:rsid w:val="00FA5D8D"/>
    <w:rsid w:val="00FA63FC"/>
    <w:rsid w:val="00FA64D3"/>
    <w:rsid w:val="00FA6CF5"/>
    <w:rsid w:val="00FA7160"/>
    <w:rsid w:val="00FA7713"/>
    <w:rsid w:val="00FA7C11"/>
    <w:rsid w:val="00FA7C5D"/>
    <w:rsid w:val="00FB0267"/>
    <w:rsid w:val="00FB02C6"/>
    <w:rsid w:val="00FB08E2"/>
    <w:rsid w:val="00FB095A"/>
    <w:rsid w:val="00FB0D3F"/>
    <w:rsid w:val="00FB0F59"/>
    <w:rsid w:val="00FB1583"/>
    <w:rsid w:val="00FB1ABF"/>
    <w:rsid w:val="00FB1ADC"/>
    <w:rsid w:val="00FB1C6F"/>
    <w:rsid w:val="00FB1F15"/>
    <w:rsid w:val="00FB222F"/>
    <w:rsid w:val="00FB256C"/>
    <w:rsid w:val="00FB3376"/>
    <w:rsid w:val="00FB3567"/>
    <w:rsid w:val="00FB4201"/>
    <w:rsid w:val="00FB437A"/>
    <w:rsid w:val="00FB534A"/>
    <w:rsid w:val="00FB5B8D"/>
    <w:rsid w:val="00FB6448"/>
    <w:rsid w:val="00FB6762"/>
    <w:rsid w:val="00FB6974"/>
    <w:rsid w:val="00FB69FC"/>
    <w:rsid w:val="00FB6CCB"/>
    <w:rsid w:val="00FB73C9"/>
    <w:rsid w:val="00FB7469"/>
    <w:rsid w:val="00FB7BF5"/>
    <w:rsid w:val="00FC0034"/>
    <w:rsid w:val="00FC14D7"/>
    <w:rsid w:val="00FC1E09"/>
    <w:rsid w:val="00FC1EBB"/>
    <w:rsid w:val="00FC2181"/>
    <w:rsid w:val="00FC2185"/>
    <w:rsid w:val="00FC249C"/>
    <w:rsid w:val="00FC28F6"/>
    <w:rsid w:val="00FC36BD"/>
    <w:rsid w:val="00FC371B"/>
    <w:rsid w:val="00FC38C2"/>
    <w:rsid w:val="00FC3A3A"/>
    <w:rsid w:val="00FC3AD5"/>
    <w:rsid w:val="00FC3D67"/>
    <w:rsid w:val="00FC4D9D"/>
    <w:rsid w:val="00FC5259"/>
    <w:rsid w:val="00FC5275"/>
    <w:rsid w:val="00FC54BE"/>
    <w:rsid w:val="00FC54CA"/>
    <w:rsid w:val="00FC5B3D"/>
    <w:rsid w:val="00FC5E11"/>
    <w:rsid w:val="00FC5F15"/>
    <w:rsid w:val="00FC602B"/>
    <w:rsid w:val="00FC60B3"/>
    <w:rsid w:val="00FC6199"/>
    <w:rsid w:val="00FC61B1"/>
    <w:rsid w:val="00FC62C1"/>
    <w:rsid w:val="00FC779F"/>
    <w:rsid w:val="00FD0432"/>
    <w:rsid w:val="00FD0B79"/>
    <w:rsid w:val="00FD1203"/>
    <w:rsid w:val="00FD16F5"/>
    <w:rsid w:val="00FD25C8"/>
    <w:rsid w:val="00FD2807"/>
    <w:rsid w:val="00FD2D97"/>
    <w:rsid w:val="00FD2E45"/>
    <w:rsid w:val="00FD3042"/>
    <w:rsid w:val="00FD36B5"/>
    <w:rsid w:val="00FD4252"/>
    <w:rsid w:val="00FD4504"/>
    <w:rsid w:val="00FD45AE"/>
    <w:rsid w:val="00FD4E02"/>
    <w:rsid w:val="00FD5066"/>
    <w:rsid w:val="00FD55AC"/>
    <w:rsid w:val="00FD5B1B"/>
    <w:rsid w:val="00FD658D"/>
    <w:rsid w:val="00FD70C8"/>
    <w:rsid w:val="00FE02D0"/>
    <w:rsid w:val="00FE0EE1"/>
    <w:rsid w:val="00FE0F41"/>
    <w:rsid w:val="00FE10AF"/>
    <w:rsid w:val="00FE166A"/>
    <w:rsid w:val="00FE181E"/>
    <w:rsid w:val="00FE1ADA"/>
    <w:rsid w:val="00FE1AE9"/>
    <w:rsid w:val="00FE1C63"/>
    <w:rsid w:val="00FE2036"/>
    <w:rsid w:val="00FE2C3A"/>
    <w:rsid w:val="00FE3032"/>
    <w:rsid w:val="00FE3429"/>
    <w:rsid w:val="00FE3A9F"/>
    <w:rsid w:val="00FE3ECB"/>
    <w:rsid w:val="00FE420D"/>
    <w:rsid w:val="00FE441C"/>
    <w:rsid w:val="00FE4580"/>
    <w:rsid w:val="00FE45EA"/>
    <w:rsid w:val="00FE46E9"/>
    <w:rsid w:val="00FE46EA"/>
    <w:rsid w:val="00FE4BC6"/>
    <w:rsid w:val="00FE5A43"/>
    <w:rsid w:val="00FE64D4"/>
    <w:rsid w:val="00FE6A67"/>
    <w:rsid w:val="00FE737C"/>
    <w:rsid w:val="00FE78D9"/>
    <w:rsid w:val="00FE7ED0"/>
    <w:rsid w:val="00FE7F3A"/>
    <w:rsid w:val="00FF00EC"/>
    <w:rsid w:val="00FF0F42"/>
    <w:rsid w:val="00FF15DF"/>
    <w:rsid w:val="00FF1FC2"/>
    <w:rsid w:val="00FF22AB"/>
    <w:rsid w:val="00FF23EB"/>
    <w:rsid w:val="00FF245A"/>
    <w:rsid w:val="00FF2735"/>
    <w:rsid w:val="00FF35D7"/>
    <w:rsid w:val="00FF45EB"/>
    <w:rsid w:val="00FF47B2"/>
    <w:rsid w:val="00FF491E"/>
    <w:rsid w:val="00FF4C1B"/>
    <w:rsid w:val="00FF4D89"/>
    <w:rsid w:val="00FF4EBA"/>
    <w:rsid w:val="00FF5474"/>
    <w:rsid w:val="00FF5684"/>
    <w:rsid w:val="00FF5CC9"/>
    <w:rsid w:val="00FF62C5"/>
    <w:rsid w:val="00FF6403"/>
    <w:rsid w:val="00FF6476"/>
    <w:rsid w:val="00FF67D9"/>
    <w:rsid w:val="00FF6AD4"/>
    <w:rsid w:val="00FF6AF2"/>
    <w:rsid w:val="00FF6ED9"/>
    <w:rsid w:val="00FF735A"/>
    <w:rsid w:val="00FF7372"/>
    <w:rsid w:val="00FF7420"/>
    <w:rsid w:val="00FF74E2"/>
    <w:rsid w:val="00FF79DC"/>
    <w:rsid w:val="7150B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5585">
      <v:textbox inset="5.85pt,.7pt,5.85pt,.7pt"/>
    </o:shapedefaults>
    <o:shapelayout v:ext="edit">
      <o:idmap v:ext="edit" data="1"/>
    </o:shapelayout>
  </w:shapeDefaults>
  <w:decimalSymbol w:val="."/>
  <w:listSeparator w:val=","/>
  <w14:docId w14:val="7B0F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956"/>
    <w:pPr>
      <w:widowControl w:val="0"/>
      <w:jc w:val="both"/>
    </w:pPr>
  </w:style>
  <w:style w:type="paragraph" w:styleId="1">
    <w:name w:val="heading 1"/>
    <w:basedOn w:val="a"/>
    <w:next w:val="a"/>
    <w:link w:val="10"/>
    <w:uiPriority w:val="9"/>
    <w:qFormat/>
    <w:rsid w:val="008A42B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81186"/>
    <w:pPr>
      <w:keepNext/>
      <w:outlineLvl w:val="1"/>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61209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632A"/>
    <w:pPr>
      <w:widowControl w:val="0"/>
      <w:autoSpaceDE w:val="0"/>
      <w:autoSpaceDN w:val="0"/>
      <w:adjustRightInd w:val="0"/>
    </w:pPr>
    <w:rPr>
      <w:rFonts w:ascii="ＭＳ 明朝" w:eastAsia="ＭＳ 明朝" w:cs="ＭＳ 明朝"/>
      <w:color w:val="000000"/>
      <w:kern w:val="0"/>
      <w:sz w:val="24"/>
      <w:szCs w:val="24"/>
    </w:rPr>
  </w:style>
  <w:style w:type="paragraph" w:styleId="21">
    <w:name w:val="Body Text 2"/>
    <w:basedOn w:val="Default"/>
    <w:next w:val="Default"/>
    <w:link w:val="22"/>
    <w:uiPriority w:val="99"/>
    <w:rsid w:val="0021632A"/>
    <w:rPr>
      <w:rFonts w:cstheme="minorBidi"/>
      <w:color w:val="auto"/>
    </w:rPr>
  </w:style>
  <w:style w:type="character" w:customStyle="1" w:styleId="22">
    <w:name w:val="本文 2 (文字)"/>
    <w:basedOn w:val="a0"/>
    <w:link w:val="21"/>
    <w:uiPriority w:val="99"/>
    <w:rsid w:val="0021632A"/>
    <w:rPr>
      <w:rFonts w:ascii="ＭＳ 明朝" w:eastAsia="ＭＳ 明朝"/>
      <w:kern w:val="0"/>
      <w:sz w:val="24"/>
      <w:szCs w:val="24"/>
    </w:rPr>
  </w:style>
  <w:style w:type="paragraph" w:styleId="a3">
    <w:name w:val="header"/>
    <w:basedOn w:val="a"/>
    <w:link w:val="a4"/>
    <w:unhideWhenUsed/>
    <w:rsid w:val="00E43DF3"/>
    <w:pPr>
      <w:tabs>
        <w:tab w:val="center" w:pos="4252"/>
        <w:tab w:val="right" w:pos="8504"/>
      </w:tabs>
      <w:snapToGrid w:val="0"/>
    </w:pPr>
  </w:style>
  <w:style w:type="character" w:customStyle="1" w:styleId="a4">
    <w:name w:val="ヘッダー (文字)"/>
    <w:basedOn w:val="a0"/>
    <w:link w:val="a3"/>
    <w:rsid w:val="00E43DF3"/>
  </w:style>
  <w:style w:type="paragraph" w:styleId="a5">
    <w:name w:val="footer"/>
    <w:basedOn w:val="a"/>
    <w:link w:val="a6"/>
    <w:uiPriority w:val="99"/>
    <w:unhideWhenUsed/>
    <w:rsid w:val="00E43DF3"/>
    <w:pPr>
      <w:tabs>
        <w:tab w:val="center" w:pos="4252"/>
        <w:tab w:val="right" w:pos="8504"/>
      </w:tabs>
      <w:snapToGrid w:val="0"/>
    </w:pPr>
  </w:style>
  <w:style w:type="character" w:customStyle="1" w:styleId="a6">
    <w:name w:val="フッター (文字)"/>
    <w:basedOn w:val="a0"/>
    <w:link w:val="a5"/>
    <w:uiPriority w:val="99"/>
    <w:rsid w:val="00E43DF3"/>
  </w:style>
  <w:style w:type="character" w:styleId="a7">
    <w:name w:val="annotation reference"/>
    <w:basedOn w:val="a0"/>
    <w:semiHidden/>
    <w:unhideWhenUsed/>
    <w:rsid w:val="00F94CC4"/>
    <w:rPr>
      <w:sz w:val="18"/>
      <w:szCs w:val="18"/>
    </w:rPr>
  </w:style>
  <w:style w:type="paragraph" w:styleId="a8">
    <w:name w:val="annotation text"/>
    <w:basedOn w:val="a"/>
    <w:link w:val="a9"/>
    <w:unhideWhenUsed/>
    <w:rsid w:val="00F94CC4"/>
    <w:pPr>
      <w:jc w:val="left"/>
    </w:pPr>
  </w:style>
  <w:style w:type="character" w:customStyle="1" w:styleId="a9">
    <w:name w:val="コメント文字列 (文字)"/>
    <w:basedOn w:val="a0"/>
    <w:link w:val="a8"/>
    <w:rsid w:val="00F94CC4"/>
  </w:style>
  <w:style w:type="paragraph" w:styleId="aa">
    <w:name w:val="annotation subject"/>
    <w:basedOn w:val="a8"/>
    <w:next w:val="a8"/>
    <w:link w:val="ab"/>
    <w:uiPriority w:val="99"/>
    <w:semiHidden/>
    <w:unhideWhenUsed/>
    <w:rsid w:val="00F94CC4"/>
    <w:rPr>
      <w:b/>
      <w:bCs/>
    </w:rPr>
  </w:style>
  <w:style w:type="character" w:customStyle="1" w:styleId="ab">
    <w:name w:val="コメント内容 (文字)"/>
    <w:basedOn w:val="a9"/>
    <w:link w:val="aa"/>
    <w:uiPriority w:val="99"/>
    <w:semiHidden/>
    <w:rsid w:val="00F94CC4"/>
    <w:rPr>
      <w:b/>
      <w:bCs/>
    </w:rPr>
  </w:style>
  <w:style w:type="paragraph" w:styleId="ac">
    <w:name w:val="Balloon Text"/>
    <w:basedOn w:val="a"/>
    <w:link w:val="ad"/>
    <w:uiPriority w:val="99"/>
    <w:semiHidden/>
    <w:unhideWhenUsed/>
    <w:rsid w:val="00F94C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4CC4"/>
    <w:rPr>
      <w:rFonts w:asciiTheme="majorHAnsi" w:eastAsiaTheme="majorEastAsia" w:hAnsiTheme="majorHAnsi" w:cstheme="majorBidi"/>
      <w:sz w:val="18"/>
      <w:szCs w:val="18"/>
    </w:rPr>
  </w:style>
  <w:style w:type="paragraph" w:styleId="ae">
    <w:name w:val="List Paragraph"/>
    <w:basedOn w:val="a"/>
    <w:link w:val="af"/>
    <w:uiPriority w:val="34"/>
    <w:qFormat/>
    <w:rsid w:val="00F52F73"/>
    <w:pPr>
      <w:ind w:leftChars="400" w:left="840"/>
    </w:pPr>
  </w:style>
  <w:style w:type="table" w:styleId="af0">
    <w:name w:val="Table Grid"/>
    <w:basedOn w:val="a1"/>
    <w:uiPriority w:val="59"/>
    <w:rsid w:val="0008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unhideWhenUsed/>
    <w:rsid w:val="00E75DFE"/>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E75DFE"/>
    <w:rPr>
      <w:rFonts w:ascii="ＭＳ ゴシック" w:eastAsia="ＭＳ ゴシック" w:hAnsi="Courier New" w:cs="Courier New"/>
      <w:sz w:val="20"/>
      <w:szCs w:val="21"/>
    </w:rPr>
  </w:style>
  <w:style w:type="paragraph" w:styleId="af3">
    <w:name w:val="Revision"/>
    <w:hidden/>
    <w:uiPriority w:val="99"/>
    <w:semiHidden/>
    <w:rsid w:val="00E75DFE"/>
  </w:style>
  <w:style w:type="character" w:customStyle="1" w:styleId="af">
    <w:name w:val="リスト段落 (文字)"/>
    <w:basedOn w:val="a0"/>
    <w:link w:val="ae"/>
    <w:uiPriority w:val="34"/>
    <w:rsid w:val="001445A9"/>
  </w:style>
  <w:style w:type="character" w:customStyle="1" w:styleId="20">
    <w:name w:val="見出し 2 (文字)"/>
    <w:basedOn w:val="a0"/>
    <w:link w:val="2"/>
    <w:uiPriority w:val="9"/>
    <w:rsid w:val="00C81186"/>
    <w:rPr>
      <w:rFonts w:asciiTheme="majorHAnsi" w:eastAsiaTheme="majorEastAsia" w:hAnsiTheme="majorHAnsi" w:cstheme="majorBidi"/>
      <w:szCs w:val="24"/>
    </w:rPr>
  </w:style>
  <w:style w:type="character" w:customStyle="1" w:styleId="10">
    <w:name w:val="見出し 1 (文字)"/>
    <w:basedOn w:val="a0"/>
    <w:link w:val="1"/>
    <w:uiPriority w:val="9"/>
    <w:rsid w:val="008A42B6"/>
    <w:rPr>
      <w:rFonts w:asciiTheme="majorHAnsi" w:eastAsiaTheme="majorEastAsia" w:hAnsiTheme="majorHAnsi" w:cstheme="majorBidi"/>
      <w:sz w:val="24"/>
      <w:szCs w:val="24"/>
    </w:rPr>
  </w:style>
  <w:style w:type="paragraph" w:styleId="af4">
    <w:name w:val="TOC Heading"/>
    <w:basedOn w:val="1"/>
    <w:next w:val="a"/>
    <w:uiPriority w:val="39"/>
    <w:unhideWhenUsed/>
    <w:qFormat/>
    <w:rsid w:val="006120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6E1673"/>
    <w:pPr>
      <w:tabs>
        <w:tab w:val="right" w:leader="dot" w:pos="9736"/>
      </w:tabs>
    </w:pPr>
  </w:style>
  <w:style w:type="character" w:styleId="af5">
    <w:name w:val="Hyperlink"/>
    <w:basedOn w:val="a0"/>
    <w:uiPriority w:val="99"/>
    <w:unhideWhenUsed/>
    <w:rsid w:val="0061209D"/>
    <w:rPr>
      <w:color w:val="0000FF" w:themeColor="hyperlink"/>
      <w:u w:val="single"/>
    </w:rPr>
  </w:style>
  <w:style w:type="character" w:customStyle="1" w:styleId="30">
    <w:name w:val="見出し 3 (文字)"/>
    <w:basedOn w:val="a0"/>
    <w:link w:val="3"/>
    <w:uiPriority w:val="9"/>
    <w:rsid w:val="0061209D"/>
    <w:rPr>
      <w:rFonts w:asciiTheme="majorHAnsi" w:eastAsiaTheme="majorEastAsia" w:hAnsiTheme="majorHAnsi" w:cstheme="majorBidi"/>
    </w:rPr>
  </w:style>
  <w:style w:type="paragraph" w:styleId="23">
    <w:name w:val="toc 2"/>
    <w:basedOn w:val="a"/>
    <w:next w:val="a"/>
    <w:autoRedefine/>
    <w:uiPriority w:val="39"/>
    <w:unhideWhenUsed/>
    <w:rsid w:val="00817335"/>
    <w:pPr>
      <w:tabs>
        <w:tab w:val="left" w:pos="1050"/>
        <w:tab w:val="right" w:leader="dot" w:pos="9736"/>
      </w:tabs>
      <w:ind w:leftChars="100" w:left="210"/>
    </w:pPr>
  </w:style>
  <w:style w:type="paragraph" w:styleId="31">
    <w:name w:val="toc 3"/>
    <w:basedOn w:val="a"/>
    <w:next w:val="a"/>
    <w:autoRedefine/>
    <w:uiPriority w:val="39"/>
    <w:unhideWhenUsed/>
    <w:rsid w:val="00C66D22"/>
    <w:pPr>
      <w:tabs>
        <w:tab w:val="left" w:pos="1050"/>
        <w:tab w:val="right" w:leader="dot" w:pos="9736"/>
      </w:tabs>
      <w:ind w:leftChars="200" w:left="420"/>
    </w:pPr>
  </w:style>
  <w:style w:type="character" w:styleId="af6">
    <w:name w:val="FollowedHyperlink"/>
    <w:basedOn w:val="a0"/>
    <w:uiPriority w:val="99"/>
    <w:semiHidden/>
    <w:unhideWhenUsed/>
    <w:rsid w:val="00123DAC"/>
    <w:rPr>
      <w:color w:val="800080" w:themeColor="followedHyperlink"/>
      <w:u w:val="single"/>
    </w:rPr>
  </w:style>
  <w:style w:type="character" w:styleId="af7">
    <w:name w:val="Unresolved Mention"/>
    <w:basedOn w:val="a0"/>
    <w:uiPriority w:val="99"/>
    <w:semiHidden/>
    <w:unhideWhenUsed/>
    <w:rsid w:val="00C4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kokusai_josei_koufukitei_yoshiki.html" TargetMode="External" Type="http://schemas.openxmlformats.org/officeDocument/2006/relationships/hyperlink"/><Relationship Id="rId8" Target="http://www.nedo.go.jp/itaku-gyomu/hojo_josei_manual_manual.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14</Pages>
  <Words>2228</Words>
  <Characters>12703</Characters>
  <DocSecurity>0</DocSecurity>
  <Lines>105</Lines>
  <Paragraphs>29</Paragraphs>
  <ScaleCrop>false</ScaleCrop>
  <LinksUpToDate>false</LinksUpToDate>
  <CharactersWithSpaces>14902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