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01683AE3" w:rsidR="00DE43E1" w:rsidRPr="001F0D7D" w:rsidRDefault="00DE43E1" w:rsidP="00DE43E1">
                            <w:pPr>
                              <w:jc w:val="center"/>
                              <w:rPr>
                                <w:sz w:val="24"/>
                              </w:rPr>
                            </w:pPr>
                            <w:r w:rsidRPr="00341F69">
                              <w:rPr>
                                <w:rFonts w:hint="eastAsia"/>
                                <w:sz w:val="24"/>
                              </w:rPr>
                              <w:t>別添</w:t>
                            </w:r>
                            <w:r w:rsidR="000B6B5A">
                              <w:rPr>
                                <w:sz w:val="24"/>
                              </w:rPr>
                              <w:t>6</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38985A88" w14:textId="01683AE3" w:rsidR="00DE43E1" w:rsidRPr="001F0D7D" w:rsidRDefault="00DE43E1" w:rsidP="00DE43E1">
                      <w:pPr>
                        <w:jc w:val="center"/>
                        <w:rPr>
                          <w:sz w:val="24"/>
                        </w:rPr>
                      </w:pPr>
                      <w:r w:rsidRPr="00341F69">
                        <w:rPr>
                          <w:rFonts w:hint="eastAsia"/>
                          <w:sz w:val="24"/>
                        </w:rPr>
                        <w:t>別添</w:t>
                      </w:r>
                      <w:r w:rsidR="000B6B5A">
                        <w:rPr>
                          <w:sz w:val="24"/>
                        </w:rPr>
                        <w:t>6</w:t>
                      </w:r>
                    </w:p>
                  </w:txbxContent>
                </v:textbox>
                <w10:wrap anchorx="margin"/>
              </v:shape>
            </w:pict>
          </mc:Fallback>
        </mc:AlternateContent>
      </w: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43791F59"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w:t>
      </w:r>
      <w:r w:rsidR="00576E19">
        <w:rPr>
          <w:rFonts w:hint="eastAsia"/>
          <w:color w:val="000000" w:themeColor="text1"/>
        </w:rPr>
        <w:t>交付決定</w:t>
      </w:r>
      <w:r w:rsidRPr="00747E9C">
        <w:rPr>
          <w:rFonts w:hint="eastAsia"/>
          <w:color w:val="000000" w:themeColor="text1"/>
        </w:rPr>
        <w:t>時までに対応する必要があります。</w:t>
      </w:r>
      <w:r>
        <w:rPr>
          <w:rFonts w:ascii="ＭＳ 明朝" w:hAnsi="ＭＳ 明朝" w:hint="eastAsia"/>
        </w:rPr>
        <w:t>（</w:t>
      </w:r>
      <w:r w:rsidRPr="003E09F6">
        <w:rPr>
          <w:rFonts w:ascii="ＭＳ 明朝" w:hAnsi="ＭＳ 明朝" w:hint="eastAsia"/>
        </w:rPr>
        <w:t>仮に、</w:t>
      </w:r>
      <w:r w:rsidR="00576E19">
        <w:rPr>
          <w:rFonts w:hint="eastAsia"/>
          <w:color w:val="000000" w:themeColor="text1"/>
        </w:rPr>
        <w:t>交付決定</w:t>
      </w:r>
      <w:r w:rsidRPr="003E09F6">
        <w:rPr>
          <w:rFonts w:ascii="ＭＳ 明朝" w:hAnsi="ＭＳ 明朝" w:hint="eastAsia"/>
        </w:rPr>
        <w:t>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4D850F84" w14:textId="18B46696" w:rsidR="00DE43E1" w:rsidRPr="00747E9C" w:rsidRDefault="00DE43E1" w:rsidP="00DE43E1">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提案者（委託</w:t>
      </w:r>
      <w:r w:rsidR="00576E19">
        <w:rPr>
          <w:rFonts w:hint="eastAsia"/>
          <w:color w:val="000000" w:themeColor="text1"/>
          <w:szCs w:val="21"/>
          <w:u w:val="wave"/>
        </w:rPr>
        <w:t>、共同研究</w:t>
      </w:r>
      <w:r w:rsidRPr="00747E9C">
        <w:rPr>
          <w:rFonts w:hint="eastAsia"/>
          <w:color w:val="000000" w:themeColor="text1"/>
          <w:szCs w:val="21"/>
          <w:u w:val="wave"/>
        </w:rPr>
        <w:t>等は除く。）として位置づけられる全ての事業者について、</w:t>
      </w:r>
      <w:r w:rsidR="00DA0894">
        <w:rPr>
          <w:rFonts w:hint="eastAsia"/>
          <w:color w:val="000000" w:themeColor="text1"/>
          <w:szCs w:val="21"/>
          <w:u w:val="wave"/>
        </w:rPr>
        <w:t>「</w:t>
      </w:r>
      <w:r w:rsidR="00DA0894" w:rsidRPr="00DA0894">
        <w:rPr>
          <w:rFonts w:hint="eastAsia"/>
          <w:color w:val="000000" w:themeColor="text1"/>
          <w:szCs w:val="21"/>
          <w:u w:val="wave"/>
        </w:rPr>
        <w:t>NEDO</w:t>
      </w:r>
      <w:r w:rsidR="00DA0894" w:rsidRPr="00DA0894">
        <w:rPr>
          <w:rFonts w:hint="eastAsia"/>
          <w:color w:val="000000" w:themeColor="text1"/>
          <w:szCs w:val="21"/>
          <w:u w:val="wave"/>
        </w:rPr>
        <w:t>事業遂行上に係る情報管理体制等の確認票</w:t>
      </w:r>
      <w:r w:rsidR="00DA0894">
        <w:rPr>
          <w:rFonts w:hint="eastAsia"/>
          <w:color w:val="000000" w:themeColor="text1"/>
          <w:szCs w:val="21"/>
          <w:u w:val="wave"/>
        </w:rPr>
        <w:t>（</w:t>
      </w:r>
      <w:r w:rsidR="00DA0894">
        <w:rPr>
          <w:rFonts w:hint="eastAsia"/>
          <w:color w:val="000000" w:themeColor="text1"/>
          <w:szCs w:val="21"/>
          <w:u w:val="wave"/>
        </w:rPr>
        <w:t>Excel</w:t>
      </w:r>
      <w:r w:rsidR="00DA0894">
        <w:rPr>
          <w:rFonts w:hint="eastAsia"/>
          <w:color w:val="000000" w:themeColor="text1"/>
          <w:szCs w:val="21"/>
          <w:u w:val="wave"/>
        </w:rPr>
        <w:t>）」を</w:t>
      </w:r>
      <w:r w:rsidRPr="00747E9C">
        <w:rPr>
          <w:rFonts w:hint="eastAsia"/>
          <w:color w:val="000000" w:themeColor="text1"/>
          <w:szCs w:val="21"/>
          <w:u w:val="wave"/>
        </w:rPr>
        <w:t>１事業者毎に１枚作成して</w:t>
      </w:r>
      <w:r w:rsidR="00DA0894">
        <w:rPr>
          <w:rFonts w:hint="eastAsia"/>
          <w:color w:val="000000" w:themeColor="text1"/>
          <w:szCs w:val="21"/>
          <w:u w:val="wave"/>
        </w:rPr>
        <w:t>提出して</w:t>
      </w:r>
      <w:r w:rsidRPr="00747E9C">
        <w:rPr>
          <w:rFonts w:hint="eastAsia"/>
          <w:color w:val="000000" w:themeColor="text1"/>
          <w:szCs w:val="21"/>
          <w:u w:val="wave"/>
        </w:rPr>
        <w:t>下さい。</w:t>
      </w:r>
    </w:p>
    <w:p w14:paraId="04B1074F" w14:textId="6028F8CA"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w:t>
      </w:r>
      <w:r w:rsidR="00576E19">
        <w:rPr>
          <w:rFonts w:hint="eastAsia"/>
          <w:color w:val="000000" w:themeColor="text1"/>
        </w:rPr>
        <w:t>交付決定</w:t>
      </w:r>
      <w:r w:rsidRPr="00747E9C">
        <w:rPr>
          <w:rFonts w:hint="eastAsia"/>
          <w:color w:val="000000" w:themeColor="text1"/>
          <w:szCs w:val="21"/>
          <w:u w:val="wave"/>
        </w:rPr>
        <w:t>後概ね３ヶ月を目途に、ＮＥＤＯが</w:t>
      </w:r>
      <w:r w:rsidR="00576E19">
        <w:rPr>
          <w:rFonts w:hint="eastAsia"/>
          <w:color w:val="000000" w:themeColor="text1"/>
          <w:szCs w:val="21"/>
          <w:u w:val="wave"/>
        </w:rPr>
        <w:t>助成</w:t>
      </w:r>
      <w:r w:rsidRPr="00747E9C">
        <w:rPr>
          <w:rFonts w:hint="eastAsia"/>
          <w:color w:val="000000" w:themeColor="text1"/>
          <w:szCs w:val="21"/>
          <w:u w:val="wave"/>
        </w:rPr>
        <w:t>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27EFB3A1" w:rsidR="00DE43E1" w:rsidRPr="00747E9C" w:rsidRDefault="00DE43E1" w:rsidP="008E593E">
            <w:pPr>
              <w:widowControl/>
              <w:rPr>
                <w:color w:val="000000" w:themeColor="text1"/>
                <w:szCs w:val="21"/>
              </w:rPr>
            </w:pPr>
            <w:r w:rsidRPr="00747E9C">
              <w:rPr>
                <w:rFonts w:hint="eastAsia"/>
                <w:color w:val="000000" w:themeColor="text1"/>
                <w:sz w:val="20"/>
                <w:szCs w:val="20"/>
              </w:rPr>
              <w:t>委託先</w:t>
            </w:r>
            <w:r w:rsidR="00576E19">
              <w:rPr>
                <w:rFonts w:hint="eastAsia"/>
                <w:color w:val="000000" w:themeColor="text1"/>
                <w:sz w:val="20"/>
                <w:szCs w:val="20"/>
              </w:rPr>
              <w:t>、共同研究先</w:t>
            </w:r>
            <w:r w:rsidRPr="00747E9C">
              <w:rPr>
                <w:rFonts w:hint="eastAsia"/>
                <w:color w:val="000000" w:themeColor="text1"/>
                <w:sz w:val="20"/>
                <w:szCs w:val="20"/>
              </w:rPr>
              <w:t>等がある場合、委託先</w:t>
            </w:r>
            <w:r w:rsidR="00576E19">
              <w:rPr>
                <w:rFonts w:hint="eastAsia"/>
                <w:color w:val="000000" w:themeColor="text1"/>
                <w:sz w:val="20"/>
                <w:szCs w:val="20"/>
              </w:rPr>
              <w:t>、共同研究先</w:t>
            </w:r>
            <w:r w:rsidRPr="00747E9C">
              <w:rPr>
                <w:rFonts w:hint="eastAsia"/>
                <w:color w:val="000000" w:themeColor="text1"/>
                <w:sz w:val="20"/>
                <w:szCs w:val="20"/>
              </w:rPr>
              <w:t>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31CAFC75"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締結予定の「委託契約書</w:t>
            </w:r>
            <w:r w:rsidR="00576E19">
              <w:rPr>
                <w:rFonts w:hint="eastAsia"/>
                <w:color w:val="000000" w:themeColor="text1"/>
                <w:sz w:val="20"/>
                <w:szCs w:val="20"/>
              </w:rPr>
              <w:t>、共同研究契約書</w:t>
            </w:r>
            <w:r w:rsidRPr="00747E9C">
              <w:rPr>
                <w:rFonts w:hint="eastAsia"/>
                <w:color w:val="000000" w:themeColor="text1"/>
                <w:sz w:val="20"/>
                <w:szCs w:val="20"/>
              </w:rPr>
              <w:t>」の案文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5343ED98" w:rsidR="00DE43E1" w:rsidRPr="009F6670" w:rsidRDefault="0056194A" w:rsidP="00DE43E1">
      <w:pPr>
        <w:widowControl/>
        <w:jc w:val="left"/>
        <w:rPr>
          <w:rFonts w:ascii="ＭＳ 明朝" w:hAnsi="ＭＳ 明朝" w:cs="Arial"/>
          <w:noProof/>
          <w:color w:val="000000" w:themeColor="text1"/>
        </w:rPr>
      </w:pPr>
      <w:r w:rsidRPr="0056194A">
        <w:rPr>
          <w:noProof/>
        </w:rPr>
        <w:lastRenderedPageBreak/>
        <w:drawing>
          <wp:inline distT="0" distB="0" distL="0" distR="0" wp14:anchorId="3C3D0E5E" wp14:editId="40F909D1">
            <wp:extent cx="6192520" cy="95275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952754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t>情報取扱者名簿及び情報管理体制図</w:t>
      </w:r>
    </w:p>
    <w:p w14:paraId="09E3B43D" w14:textId="7CD3D319" w:rsidR="00DA0894" w:rsidRPr="00DA0894" w:rsidRDefault="00DA0894" w:rsidP="00DE43E1">
      <w:pPr>
        <w:jc w:val="center"/>
        <w:rPr>
          <w:rFonts w:ascii="‚l‚r –¾’©"/>
          <w:b/>
          <w:bCs/>
          <w:i/>
          <w:iCs/>
          <w:color w:val="000000" w:themeColor="text1"/>
          <w:szCs w:val="22"/>
        </w:rPr>
      </w:pPr>
      <w:r w:rsidRPr="001349EA">
        <w:rPr>
          <w:rFonts w:ascii="‚l‚r –¾’©" w:hint="eastAsia"/>
          <w:b/>
          <w:bCs/>
          <w:i/>
          <w:iCs/>
          <w:color w:val="FF0000"/>
          <w:szCs w:val="22"/>
        </w:rPr>
        <w:t>※提案書類としての提出は不要です。</w:t>
      </w:r>
      <w:r w:rsidR="0056194A">
        <w:rPr>
          <w:rFonts w:ascii="‚l‚r –¾’©" w:hint="eastAsia"/>
          <w:b/>
          <w:bCs/>
          <w:i/>
          <w:iCs/>
          <w:color w:val="4F81BD" w:themeColor="accent1"/>
          <w:szCs w:val="22"/>
        </w:rPr>
        <w:t>交付決定</w:t>
      </w:r>
      <w:r w:rsidRPr="00DA0894">
        <w:rPr>
          <w:rFonts w:ascii="‚l‚r –¾’©" w:hint="eastAsia"/>
          <w:b/>
          <w:bCs/>
          <w:i/>
          <w:iCs/>
          <w:color w:val="4F81BD" w:themeColor="accent1"/>
          <w:szCs w:val="22"/>
        </w:rPr>
        <w:t>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0B28E6E1" w:rsidR="00DE43E1" w:rsidRPr="00747E9C" w:rsidRDefault="00DE43E1" w:rsidP="008E593E">
            <w:pPr>
              <w:rPr>
                <w:rFonts w:ascii="‚l‚r –¾’©"/>
                <w:color w:val="000000" w:themeColor="text1"/>
              </w:rPr>
            </w:pPr>
            <w:r w:rsidRPr="00747E9C">
              <w:rPr>
                <w:rFonts w:ascii="‚l‚r –¾’©" w:hint="eastAsia"/>
                <w:color w:val="000000" w:themeColor="text1"/>
              </w:rPr>
              <w:t>委託先</w:t>
            </w:r>
            <w:r w:rsidR="0056194A">
              <w:rPr>
                <w:rFonts w:ascii="‚l‚r –¾’©" w:hint="eastAsia"/>
                <w:color w:val="000000" w:themeColor="text1"/>
              </w:rPr>
              <w:t>、共同研究先</w:t>
            </w:r>
            <w:r w:rsidRPr="00747E9C">
              <w:rPr>
                <w:rFonts w:ascii="‚l‚r –¾’©" w:hint="eastAsia"/>
                <w:color w:val="000000" w:themeColor="text1"/>
              </w:rPr>
              <w:t>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3B2DF0F9"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w:t>
      </w:r>
      <w:r w:rsidR="00B35B03">
        <w:rPr>
          <w:rFonts w:ascii="‚l‚r –¾’©" w:hint="eastAsia"/>
          <w:color w:val="000000" w:themeColor="text1"/>
          <w:sz w:val="18"/>
          <w:szCs w:val="18"/>
        </w:rPr>
        <w:t>主任研究者</w:t>
      </w:r>
      <w:r w:rsidRPr="00747E9C">
        <w:rPr>
          <w:rFonts w:ascii="‚l‚r –¾’©" w:hint="eastAsia"/>
          <w:color w:val="000000" w:themeColor="text1"/>
          <w:sz w:val="18"/>
          <w:szCs w:val="18"/>
        </w:rPr>
        <w:t>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25B8D35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5EB25415"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事業を実施した際に取得又は知り得た保護すべき技術情報を取り扱う全ての者。（委託先</w:t>
      </w:r>
      <w:r w:rsidR="0056194A">
        <w:rPr>
          <w:rFonts w:hAnsi="ＭＳ 明朝" w:hint="eastAsia"/>
          <w:color w:val="000000" w:themeColor="text1"/>
          <w:sz w:val="18"/>
          <w:szCs w:val="18"/>
        </w:rPr>
        <w:t>、共同研究先等</w:t>
      </w:r>
      <w:r w:rsidRPr="00747E9C">
        <w:rPr>
          <w:rFonts w:hAnsi="ＭＳ 明朝" w:hint="eastAsia"/>
          <w:color w:val="000000" w:themeColor="text1"/>
          <w:sz w:val="18"/>
          <w:szCs w:val="18"/>
        </w:rPr>
        <w:t>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3"/>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5AC4" w14:textId="77777777"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405883507">
    <w:abstractNumId w:val="15"/>
  </w:num>
  <w:num w:numId="2" w16cid:durableId="1315598842">
    <w:abstractNumId w:val="11"/>
  </w:num>
  <w:num w:numId="3" w16cid:durableId="495606772">
    <w:abstractNumId w:val="9"/>
  </w:num>
  <w:num w:numId="4" w16cid:durableId="2000573961">
    <w:abstractNumId w:val="7"/>
  </w:num>
  <w:num w:numId="5" w16cid:durableId="1041512936">
    <w:abstractNumId w:val="6"/>
  </w:num>
  <w:num w:numId="6" w16cid:durableId="292756224">
    <w:abstractNumId w:val="5"/>
  </w:num>
  <w:num w:numId="7" w16cid:durableId="122431604">
    <w:abstractNumId w:val="4"/>
  </w:num>
  <w:num w:numId="8" w16cid:durableId="1438521636">
    <w:abstractNumId w:val="8"/>
  </w:num>
  <w:num w:numId="9" w16cid:durableId="1272200177">
    <w:abstractNumId w:val="3"/>
  </w:num>
  <w:num w:numId="10" w16cid:durableId="2137404705">
    <w:abstractNumId w:val="2"/>
  </w:num>
  <w:num w:numId="11" w16cid:durableId="27728799">
    <w:abstractNumId w:val="1"/>
  </w:num>
  <w:num w:numId="12" w16cid:durableId="919021373">
    <w:abstractNumId w:val="0"/>
  </w:num>
  <w:num w:numId="13" w16cid:durableId="355738317">
    <w:abstractNumId w:val="16"/>
  </w:num>
  <w:num w:numId="14" w16cid:durableId="1171993117">
    <w:abstractNumId w:val="13"/>
  </w:num>
  <w:num w:numId="15" w16cid:durableId="1151559831">
    <w:abstractNumId w:val="14"/>
  </w:num>
  <w:num w:numId="16" w16cid:durableId="1660381538">
    <w:abstractNumId w:val="17"/>
  </w:num>
  <w:num w:numId="17" w16cid:durableId="30494691">
    <w:abstractNumId w:val="18"/>
  </w:num>
  <w:num w:numId="18" w16cid:durableId="489324240">
    <w:abstractNumId w:val="12"/>
  </w:num>
  <w:num w:numId="19" w16cid:durableId="25028279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0049">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6B5A"/>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394"/>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1F69"/>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A7726"/>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194A"/>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E19"/>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844"/>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4407"/>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5A5"/>
    <w:rsid w:val="00B23D5B"/>
    <w:rsid w:val="00B24D1A"/>
    <w:rsid w:val="00B26DE0"/>
    <w:rsid w:val="00B272A8"/>
    <w:rsid w:val="00B305B2"/>
    <w:rsid w:val="00B31B59"/>
    <w:rsid w:val="00B33261"/>
    <w:rsid w:val="00B33833"/>
    <w:rsid w:val="00B34CBC"/>
    <w:rsid w:val="00B35B03"/>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BF2"/>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49">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445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委託先、共同研究先等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委託先、共同研究先等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1451</Words>
  <Characters>165</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