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565C" w14:textId="2B7EED13" w:rsidR="00805C95" w:rsidRPr="00251B75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（様式第１２）</w:t>
      </w:r>
    </w:p>
    <w:p w14:paraId="1AA9DB0B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014503C0" w14:textId="77777777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4FAD8C8E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FF5F914" w14:textId="77777777" w:rsidR="00805C95" w:rsidRPr="00251B75" w:rsidRDefault="00805C95" w:rsidP="00805C95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7E7166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A61633C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7528CF02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399A743E" w14:textId="52983B88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</w:t>
      </w:r>
      <w:r w:rsidR="00360693"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 xml:space="preserve">　　　　　　</w:t>
      </w:r>
    </w:p>
    <w:p w14:paraId="756A3361" w14:textId="1993A9FA" w:rsidR="00805C95" w:rsidRPr="00251B75" w:rsidRDefault="007B1EA6" w:rsidP="00805C95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</w:t>
      </w:r>
      <w:r w:rsidRPr="00DF6454">
        <w:rPr>
          <w:rFonts w:hint="eastAsia"/>
          <w:snapToGrid w:val="0"/>
        </w:rPr>
        <w:t>基金／国際共同研究開発費</w:t>
      </w:r>
      <w:r w:rsidR="002C5770">
        <w:rPr>
          <w:rFonts w:hint="eastAsia"/>
          <w:snapToGrid w:val="0"/>
        </w:rPr>
        <w:t>助成金</w:t>
      </w:r>
      <w:r w:rsidR="00805C95" w:rsidRPr="00251B75">
        <w:rPr>
          <w:rFonts w:ascii="ＭＳ 明朝" w:hAnsi="ＭＳ 明朝" w:hint="eastAsia"/>
          <w:snapToGrid w:val="0"/>
        </w:rPr>
        <w:t>精算払請求書</w:t>
      </w:r>
    </w:p>
    <w:p w14:paraId="06420DAC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C839B9" w:rsidRPr="00251B75">
        <w:rPr>
          <w:rFonts w:ascii="ＭＳ 明朝" w:hAnsi="ＭＳ 明朝" w:hint="eastAsia"/>
        </w:rPr>
        <w:t>助成事業名</w:t>
      </w:r>
      <w:r w:rsidRPr="00251B75">
        <w:rPr>
          <w:rFonts w:ascii="ＭＳ 明朝" w:hAnsi="ＭＳ 明朝" w:hint="eastAsia"/>
        </w:rPr>
        <w:t>・・）</w:t>
      </w:r>
    </w:p>
    <w:p w14:paraId="2F1335A9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0EFE5463" w14:textId="1CBCD4DA" w:rsidR="00805C95" w:rsidRPr="00251B75" w:rsidRDefault="00805C95" w:rsidP="003408DF">
      <w:pPr>
        <w:pStyle w:val="a3"/>
        <w:spacing w:after="300" w:line="240" w:lineRule="auto"/>
        <w:ind w:left="57" w:hanging="57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</w:t>
      </w:r>
      <w:r w:rsidRPr="00251B75">
        <w:rPr>
          <w:rFonts w:hAnsi="ＭＳ 明朝" w:hint="eastAsia"/>
          <w:snapToGrid w:val="0"/>
          <w:color w:val="auto"/>
        </w:rPr>
        <w:t>上記の件について</w:t>
      </w:r>
      <w:r w:rsidR="007B1EA6">
        <w:rPr>
          <w:rFonts w:hAnsi="ＭＳ 明朝" w:hint="eastAsia"/>
          <w:snapToGrid w:val="0"/>
          <w:color w:val="auto"/>
        </w:rPr>
        <w:t>、</w:t>
      </w:r>
      <w:r w:rsidR="007B1EA6">
        <w:rPr>
          <w:rFonts w:hAnsi="ＭＳ 明朝" w:hint="eastAsia"/>
          <w:snapToGrid w:val="0"/>
        </w:rPr>
        <w:t>ディープテック・スタートアップ支援</w:t>
      </w:r>
      <w:r w:rsidR="007B1EA6" w:rsidRPr="00DF6454">
        <w:rPr>
          <w:rFonts w:hint="eastAsia"/>
          <w:snapToGrid w:val="0"/>
        </w:rPr>
        <w:t>基金／国際共同研究開発費</w:t>
      </w:r>
      <w:r w:rsidRPr="00251B75">
        <w:rPr>
          <w:rFonts w:hAnsi="ＭＳ 明朝" w:hint="eastAsia"/>
          <w:snapToGrid w:val="0"/>
          <w:color w:val="auto"/>
        </w:rPr>
        <w:t>助成金交付規程第</w:t>
      </w:r>
      <w:r w:rsidRPr="00251B75">
        <w:rPr>
          <w:rFonts w:hAnsi="ＭＳ 明朝"/>
          <w:snapToGrid w:val="0"/>
          <w:color w:val="auto"/>
        </w:rPr>
        <w:t>14</w:t>
      </w:r>
      <w:r w:rsidRPr="00251B75">
        <w:rPr>
          <w:rFonts w:hAnsi="ＭＳ 明朝" w:hint="eastAsia"/>
          <w:snapToGrid w:val="0"/>
          <w:color w:val="auto"/>
        </w:rPr>
        <w:t>条第２項の規定に基づき精算払を下記のとおり請求します。</w:t>
      </w:r>
    </w:p>
    <w:p w14:paraId="4DF81216" w14:textId="77777777" w:rsidR="00805C95" w:rsidRPr="00251B75" w:rsidRDefault="00805C95" w:rsidP="00805C95">
      <w:pPr>
        <w:pStyle w:val="a4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0DAB1B4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助成事業の名称</w:t>
      </w:r>
    </w:p>
    <w:p w14:paraId="20E02CD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精算払請求金額</w:t>
      </w:r>
    </w:p>
    <w:p w14:paraId="53243361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金　　　　　　　　円也</w:t>
      </w:r>
    </w:p>
    <w:p w14:paraId="2ED3E7D5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内訳</w:t>
      </w:r>
    </w:p>
    <w:p w14:paraId="127196D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助成金の確定額　　　　金　　　　　　　　円也</w:t>
      </w:r>
    </w:p>
    <w:p w14:paraId="2AB3B1DC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概算払受領済額　　　　金　　　　　　　　円也</w:t>
      </w:r>
    </w:p>
    <w:p w14:paraId="4ABB07E8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今回請求額　　　　　　金　　　　　　　　円也</w:t>
      </w:r>
    </w:p>
    <w:p w14:paraId="042B37F6" w14:textId="77777777" w:rsidR="00FF3F22" w:rsidRPr="00251B75" w:rsidRDefault="00FF3F22" w:rsidP="00805C95">
      <w:pPr>
        <w:rPr>
          <w:rFonts w:ascii="ＭＳ 明朝" w:hAnsi="ＭＳ 明朝"/>
          <w:snapToGrid w:val="0"/>
        </w:rPr>
      </w:pPr>
    </w:p>
    <w:p w14:paraId="090E8255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振込先</w:t>
      </w:r>
    </w:p>
    <w:p w14:paraId="0CAA9F9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銀行　　　　　支店　　　　預金</w:t>
      </w:r>
    </w:p>
    <w:p w14:paraId="08B8495B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口座番号　　　　　　　　番</w:t>
      </w:r>
    </w:p>
    <w:p w14:paraId="20E2ED12" w14:textId="77777777" w:rsidR="00805C95" w:rsidRDefault="00805C95" w:rsidP="00805C95">
      <w:pPr>
        <w:spacing w:after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名義人</w:t>
      </w:r>
    </w:p>
    <w:p w14:paraId="11C9C803" w14:textId="77777777" w:rsidR="00B7434E" w:rsidRPr="00251B75" w:rsidRDefault="00B7434E" w:rsidP="00805C95">
      <w:pPr>
        <w:spacing w:after="600"/>
        <w:rPr>
          <w:rFonts w:ascii="ＭＳ 明朝" w:hAnsi="ＭＳ 明朝"/>
          <w:snapToGrid w:val="0"/>
        </w:rPr>
      </w:pPr>
    </w:p>
    <w:p w14:paraId="3CAD8A2E" w14:textId="77777777" w:rsidR="00805C95" w:rsidRPr="00251B75" w:rsidRDefault="00805C95" w:rsidP="00F623FE">
      <w:pPr>
        <w:pStyle w:val="2"/>
        <w:spacing w:line="240" w:lineRule="auto"/>
        <w:ind w:leftChars="0" w:left="0"/>
        <w:rPr>
          <w:rFonts w:hAnsi="ＭＳ 明朝"/>
          <w:snapToGrid w:val="0"/>
        </w:rPr>
      </w:pPr>
    </w:p>
    <w:p w14:paraId="17CADCBA" w14:textId="77777777" w:rsidR="00DC2497" w:rsidRPr="00251B75" w:rsidRDefault="00805C95" w:rsidP="00FF3F22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>：</w:t>
      </w:r>
      <w:r w:rsidR="00FF3F22" w:rsidRPr="00251B75">
        <w:rPr>
          <w:rFonts w:hint="eastAsia"/>
          <w:snapToGrid w:val="0"/>
          <w:bdr w:val="single" w:sz="4" w:space="0" w:color="auto"/>
        </w:rPr>
        <w:t xml:space="preserve">　　　　　　　</w:t>
      </w:r>
    </w:p>
    <w:p w14:paraId="5C8284E4" w14:textId="77777777" w:rsidR="00805C95" w:rsidRPr="00251B75" w:rsidRDefault="00805C95" w:rsidP="00805C95">
      <w:pPr>
        <w:rPr>
          <w:snapToGrid w:val="0"/>
          <w:sz w:val="18"/>
          <w:szCs w:val="18"/>
        </w:rPr>
      </w:pPr>
    </w:p>
    <w:p w14:paraId="036A26CE" w14:textId="6E46DF1B" w:rsidR="003639B3" w:rsidRPr="00251B75" w:rsidRDefault="003639B3" w:rsidP="009F37F0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2768999">
    <w:abstractNumId w:val="1"/>
  </w:num>
  <w:num w:numId="2" w16cid:durableId="1959489266">
    <w:abstractNumId w:val="4"/>
  </w:num>
  <w:num w:numId="3" w16cid:durableId="2102069010">
    <w:abstractNumId w:val="0"/>
  </w:num>
  <w:num w:numId="4" w16cid:durableId="1344624360">
    <w:abstractNumId w:val="3"/>
  </w:num>
  <w:num w:numId="5" w16cid:durableId="168173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5770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0693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20F7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1EA6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37F0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7434E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432A2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