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38E8BFD1"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DB5D77">
        <w:rPr>
          <w:rFonts w:ascii="ＭＳ 明朝" w:hAnsi="ＭＳ 明朝" w:hint="eastAsia"/>
          <w:snapToGrid w:val="0"/>
        </w:rPr>
        <w:t>殿</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14E3F3A9"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008F4C87">
        <w:rPr>
          <w:rFonts w:ascii="ＭＳ 明朝" w:hAnsi="ＭＳ 明朝" w:hint="eastAsia"/>
          <w:snapToGrid w:val="0"/>
        </w:rPr>
        <w:t>ＳＢＩＲ</w:t>
      </w:r>
      <w:r w:rsidR="00DD6875">
        <w:rPr>
          <w:rFonts w:ascii="ＭＳ 明朝" w:hAnsi="ＭＳ 明朝" w:hint="eastAsia"/>
          <w:snapToGrid w:val="0"/>
        </w:rPr>
        <w:t>制度</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4EDBAAD9" w:rsidR="00805C95"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4067ED26" w14:textId="77777777" w:rsidR="007A15E3" w:rsidRDefault="007A15E3" w:rsidP="007A15E3">
      <w:pPr>
        <w:ind w:leftChars="60" w:left="168" w:hangingChars="20" w:hanging="42"/>
        <w:rPr>
          <w:rFonts w:ascii="ＭＳ 明朝" w:hAnsi="ＭＳ 明朝"/>
          <w:snapToGrid w:val="0"/>
        </w:rPr>
      </w:pPr>
    </w:p>
    <w:p w14:paraId="6E01956E" w14:textId="4E74FBA4" w:rsidR="007A15E3" w:rsidRPr="00DB7C7F" w:rsidRDefault="007A15E3" w:rsidP="007A15E3">
      <w:pPr>
        <w:rPr>
          <w:kern w:val="0"/>
        </w:rPr>
      </w:pPr>
      <w:r w:rsidRPr="00DB7C7F">
        <w:rPr>
          <w:rFonts w:hint="eastAsia"/>
          <w:kern w:val="0"/>
        </w:rPr>
        <w:t>１０　本助成事業の継続事業として、</w:t>
      </w:r>
      <w:r>
        <w:rPr>
          <w:rFonts w:hint="eastAsia"/>
          <w:kern w:val="0"/>
        </w:rPr>
        <w:t>機構において</w:t>
      </w:r>
      <w:r w:rsidRPr="00DB7C7F">
        <w:rPr>
          <w:rFonts w:hint="eastAsia"/>
          <w:kern w:val="0"/>
        </w:rPr>
        <w:t>助成事業（</w:t>
      </w:r>
      <w:r w:rsidRPr="00DB7C7F">
        <w:rPr>
          <w:rFonts w:ascii="ＭＳ 明朝" w:hAnsi="ＭＳ 明朝" w:hint="eastAsia"/>
          <w:snapToGrid w:val="0"/>
        </w:rPr>
        <w:t>以下「後継の助成事業」という。</w:t>
      </w:r>
      <w:r w:rsidRPr="00DB7C7F">
        <w:rPr>
          <w:rFonts w:hint="eastAsia"/>
          <w:kern w:val="0"/>
        </w:rPr>
        <w:t>）の交付決定がなされたときは、以下のとおりとする。</w:t>
      </w:r>
    </w:p>
    <w:p w14:paraId="4DCE99DE" w14:textId="77777777" w:rsidR="007A15E3" w:rsidRPr="00DB7C7F" w:rsidRDefault="007A15E3" w:rsidP="007A15E3">
      <w:pPr>
        <w:ind w:leftChars="132" w:left="861" w:hangingChars="278" w:hanging="584"/>
        <w:rPr>
          <w:kern w:val="0"/>
        </w:rPr>
      </w:pPr>
      <w:r w:rsidRPr="00DB7C7F">
        <w:rPr>
          <w:rFonts w:ascii="ＭＳ 明朝" w:hAnsi="ＭＳ 明朝" w:hint="eastAsia"/>
          <w:snapToGrid w:val="0"/>
        </w:rPr>
        <w:t>（１）当該助成金交付規程</w:t>
      </w:r>
      <w:r w:rsidRPr="00DB7C7F">
        <w:rPr>
          <w:rFonts w:hint="eastAsia"/>
          <w:kern w:val="0"/>
        </w:rPr>
        <w:t>第９条第１項第六号中「助成事業の完了した日の属する会計年度の終了後５年間」とあるのは、「</w:t>
      </w:r>
      <w:r w:rsidRPr="00DB7C7F">
        <w:rPr>
          <w:rFonts w:ascii="ＭＳ 明朝" w:hAnsi="ＭＳ 明朝" w:hint="eastAsia"/>
          <w:snapToGrid w:val="0"/>
        </w:rPr>
        <w:t>後継の助成事業の</w:t>
      </w:r>
      <w:r w:rsidRPr="00DB7C7F">
        <w:rPr>
          <w:rFonts w:hint="eastAsia"/>
          <w:kern w:val="0"/>
        </w:rPr>
        <w:t>完了した日の属する会計年度の終了後５年間」とする。</w:t>
      </w:r>
    </w:p>
    <w:p w14:paraId="09F1ABB3" w14:textId="08074EB3" w:rsidR="007A15E3" w:rsidRPr="00C5742A" w:rsidRDefault="007A15E3" w:rsidP="007A15E3">
      <w:pPr>
        <w:ind w:leftChars="111" w:left="876" w:hangingChars="306" w:hanging="643"/>
        <w:rPr>
          <w:snapToGrid w:val="0"/>
          <w:color w:val="FF0000"/>
          <w:u w:val="single"/>
        </w:rPr>
      </w:pPr>
      <w:r w:rsidRPr="00DB7C7F">
        <w:rPr>
          <w:rFonts w:hint="eastAsia"/>
          <w:kern w:val="0"/>
        </w:rPr>
        <w:t>（２）当該</w:t>
      </w:r>
      <w:r w:rsidRPr="00DB7C7F">
        <w:rPr>
          <w:rFonts w:asciiTheme="minorEastAsia" w:eastAsiaTheme="minorEastAsia" w:hAnsiTheme="minorEastAsia" w:hint="eastAsia"/>
          <w:snapToGrid w:val="0"/>
        </w:rPr>
        <w:t>助成金交付規程</w:t>
      </w:r>
      <w:r w:rsidRPr="00DB7C7F">
        <w:rPr>
          <w:rFonts w:asciiTheme="minorEastAsia" w:eastAsiaTheme="minorEastAsia" w:hAnsiTheme="minorEastAsia" w:hint="eastAsia"/>
          <w:kern w:val="0"/>
        </w:rPr>
        <w:t>第９条第１項第二十号に規定する事業化状況報告書の提出、第</w:t>
      </w:r>
      <w:r w:rsidRPr="00DB7C7F">
        <w:rPr>
          <w:rFonts w:asciiTheme="minorEastAsia" w:eastAsiaTheme="minorEastAsia" w:hAnsiTheme="minorEastAsia"/>
          <w:kern w:val="0"/>
        </w:rPr>
        <w:t>24条の</w:t>
      </w:r>
      <w:r w:rsidR="0031310D">
        <w:rPr>
          <w:rFonts w:asciiTheme="minorEastAsia" w:eastAsiaTheme="minorEastAsia" w:hAnsiTheme="minorEastAsia" w:hint="eastAsia"/>
          <w:kern w:val="0"/>
        </w:rPr>
        <w:t>事業</w:t>
      </w:r>
      <w:r>
        <w:rPr>
          <w:rFonts w:asciiTheme="minorEastAsia" w:eastAsiaTheme="minorEastAsia" w:hAnsiTheme="minorEastAsia" w:hint="eastAsia"/>
          <w:kern w:val="0"/>
        </w:rPr>
        <w:t>化の</w:t>
      </w:r>
      <w:r w:rsidRPr="00DB7C7F">
        <w:rPr>
          <w:rFonts w:asciiTheme="minorEastAsia" w:eastAsiaTheme="minorEastAsia" w:hAnsiTheme="minorEastAsia"/>
          <w:kern w:val="0"/>
        </w:rPr>
        <w:t>報告は、</w:t>
      </w:r>
      <w:r w:rsidRPr="00DB7C7F">
        <w:rPr>
          <w:rFonts w:asciiTheme="minorEastAsia" w:eastAsiaTheme="minorEastAsia" w:hAnsiTheme="minorEastAsia" w:hint="eastAsia"/>
          <w:snapToGrid w:val="0"/>
        </w:rPr>
        <w:t>後継の助成事業</w:t>
      </w:r>
      <w:r w:rsidRPr="00DB7C7F">
        <w:rPr>
          <w:rFonts w:asciiTheme="minorEastAsia" w:eastAsiaTheme="minorEastAsia" w:hAnsiTheme="minorEastAsia" w:hint="eastAsia"/>
          <w:kern w:val="0"/>
        </w:rPr>
        <w:t>に含めて行うこととし、本助成事業において第９条第１項第二十号</w:t>
      </w:r>
      <w:r>
        <w:rPr>
          <w:rFonts w:asciiTheme="minorEastAsia" w:eastAsiaTheme="minorEastAsia" w:hAnsiTheme="minorEastAsia" w:hint="eastAsia"/>
          <w:kern w:val="0"/>
        </w:rPr>
        <w:t>及び</w:t>
      </w:r>
      <w:r w:rsidRPr="00DB7C7F">
        <w:rPr>
          <w:rFonts w:asciiTheme="minorEastAsia" w:eastAsiaTheme="minorEastAsia" w:hAnsiTheme="minorEastAsia" w:hint="eastAsia"/>
          <w:kern w:val="0"/>
        </w:rPr>
        <w:t>第</w:t>
      </w:r>
      <w:r w:rsidRPr="00DB7C7F">
        <w:rPr>
          <w:rFonts w:asciiTheme="minorEastAsia" w:eastAsiaTheme="minorEastAsia" w:hAnsiTheme="minorEastAsia"/>
          <w:kern w:val="0"/>
        </w:rPr>
        <w:t>24条</w:t>
      </w:r>
      <w:r w:rsidRPr="00DB7C7F">
        <w:rPr>
          <w:rFonts w:asciiTheme="minorEastAsia" w:eastAsiaTheme="minorEastAsia" w:hAnsiTheme="minorEastAsia" w:hint="eastAsia"/>
          <w:kern w:val="0"/>
        </w:rPr>
        <w:t>第１項、第２項</w:t>
      </w:r>
      <w:r w:rsidRPr="00DB7C7F">
        <w:rPr>
          <w:rFonts w:asciiTheme="minorEastAsia" w:eastAsiaTheme="minorEastAsia" w:hAnsiTheme="minorEastAsia"/>
          <w:kern w:val="0"/>
        </w:rPr>
        <w:t>は</w:t>
      </w:r>
      <w:r w:rsidRPr="00DB7C7F">
        <w:rPr>
          <w:rFonts w:asciiTheme="minorEastAsia" w:eastAsiaTheme="minorEastAsia" w:hAnsiTheme="minorEastAsia" w:hint="eastAsia"/>
          <w:kern w:val="0"/>
        </w:rPr>
        <w:t>原則、</w:t>
      </w:r>
      <w:r w:rsidRPr="00DB7C7F">
        <w:rPr>
          <w:rFonts w:asciiTheme="minorEastAsia" w:eastAsiaTheme="minorEastAsia" w:hAnsiTheme="minorEastAsia"/>
          <w:kern w:val="0"/>
        </w:rPr>
        <w:t>適用しないものとする。</w:t>
      </w:r>
    </w:p>
    <w:p w14:paraId="378D19CF" w14:textId="77777777" w:rsidR="007A15E3" w:rsidRPr="007A15E3" w:rsidRDefault="007A15E3" w:rsidP="00A56B26">
      <w:pPr>
        <w:ind w:leftChars="60" w:left="168" w:hangingChars="20" w:hanging="42"/>
        <w:rPr>
          <w:rFonts w:ascii="ＭＳ 明朝" w:hAnsi="ＭＳ 明朝"/>
          <w:snapToGrid w:val="0"/>
        </w:rPr>
      </w:pP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lastRenderedPageBreak/>
        <w:t>（別表）</w:t>
      </w:r>
    </w:p>
    <w:p w14:paraId="23E7DD46" w14:textId="158D3E08"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r w:rsidR="0056748E">
        <w:rPr>
          <w:rFonts w:hAnsi="ＭＳ 明朝" w:hint="eastAsia"/>
          <w:snapToGrid w:val="0"/>
        </w:rPr>
        <w:t>（フェーズ１）</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rsidTr="00373F11">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rsidTr="00373F11">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rsidTr="00373F11">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rsidTr="00A47BDE">
        <w:trPr>
          <w:cantSplit/>
          <w:trHeight w:hRule="exact" w:val="33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56DFFDFC" w:rsidR="00805C95" w:rsidRDefault="00805C95" w:rsidP="00581430">
            <w:pPr>
              <w:pStyle w:val="a4"/>
              <w:wordWrap/>
              <w:spacing w:line="240" w:lineRule="auto"/>
              <w:ind w:leftChars="-8" w:left="2" w:hangingChars="9" w:hanging="19"/>
              <w:jc w:val="both"/>
              <w:rPr>
                <w:rFonts w:hAnsi="ＭＳ 明朝"/>
                <w:snapToGrid w:val="0"/>
              </w:rPr>
            </w:pPr>
          </w:p>
          <w:p w14:paraId="00DE696B" w14:textId="20469E9E" w:rsidR="0056748E" w:rsidRPr="00A47BDE" w:rsidRDefault="00EB3A95" w:rsidP="00A47BDE">
            <w:pPr>
              <w:pStyle w:val="a4"/>
              <w:wordWrap/>
              <w:spacing w:line="240" w:lineRule="auto"/>
              <w:jc w:val="both"/>
              <w:rPr>
                <w:rFonts w:hAnsi="ＭＳ 明朝"/>
                <w:snapToGrid w:val="0"/>
              </w:rPr>
            </w:pPr>
            <w:r>
              <w:rPr>
                <w:rFonts w:hAnsi="ＭＳ 明朝" w:hint="eastAsia"/>
                <w:snapToGrid w:val="0"/>
              </w:rPr>
              <w:t xml:space="preserve">Ⅰ </w:t>
            </w:r>
            <w:r w:rsidR="0056748E" w:rsidRPr="00A47BDE">
              <w:rPr>
                <w:rFonts w:hAnsi="ＭＳ 明朝" w:hint="eastAsia"/>
                <w:snapToGrid w:val="0"/>
              </w:rPr>
              <w:t>機械装置等費</w:t>
            </w:r>
          </w:p>
          <w:p w14:paraId="2F93170A" w14:textId="1C6A33C5" w:rsidR="0056748E" w:rsidRPr="00A47BDE" w:rsidRDefault="00EB3A95" w:rsidP="00A47BDE">
            <w:pPr>
              <w:pStyle w:val="a4"/>
              <w:wordWrap/>
              <w:spacing w:line="240" w:lineRule="auto"/>
              <w:jc w:val="both"/>
              <w:rPr>
                <w:rFonts w:hAnsi="ＭＳ 明朝"/>
                <w:snapToGrid w:val="0"/>
              </w:rPr>
            </w:pPr>
            <w:r>
              <w:rPr>
                <w:rFonts w:hAnsi="ＭＳ 明朝" w:hint="eastAsia"/>
                <w:snapToGrid w:val="0"/>
              </w:rPr>
              <w:t xml:space="preserve">Ⅱ </w:t>
            </w:r>
            <w:r w:rsidR="0056748E" w:rsidRPr="00A47BDE">
              <w:rPr>
                <w:rFonts w:hAnsi="ＭＳ 明朝" w:hint="eastAsia"/>
                <w:snapToGrid w:val="0"/>
              </w:rPr>
              <w:t>労務費</w:t>
            </w:r>
          </w:p>
          <w:p w14:paraId="464A8D35" w14:textId="182EB53B" w:rsidR="0056748E" w:rsidRPr="00F12440" w:rsidRDefault="00EB3A95" w:rsidP="00A47BDE">
            <w:pPr>
              <w:pStyle w:val="a4"/>
              <w:wordWrap/>
              <w:spacing w:line="240" w:lineRule="auto"/>
              <w:jc w:val="both"/>
              <w:rPr>
                <w:rFonts w:hAnsi="ＭＳ 明朝"/>
                <w:snapToGrid w:val="0"/>
              </w:rPr>
            </w:pPr>
            <w:r>
              <w:rPr>
                <w:rFonts w:hAnsi="ＭＳ 明朝" w:hint="eastAsia"/>
                <w:snapToGrid w:val="0"/>
              </w:rPr>
              <w:t xml:space="preserve">Ⅲ </w:t>
            </w:r>
            <w:r w:rsidR="0056748E" w:rsidRPr="00A47BDE">
              <w:rPr>
                <w:rFonts w:hAnsi="ＭＳ 明朝" w:hint="eastAsia"/>
                <w:snapToGrid w:val="0"/>
              </w:rPr>
              <w:t>その他経費</w:t>
            </w:r>
          </w:p>
          <w:p w14:paraId="74B723F4" w14:textId="5830E197" w:rsidR="00805C95" w:rsidRPr="00D90B04" w:rsidRDefault="00EB3A95" w:rsidP="00A47BDE">
            <w:pPr>
              <w:pStyle w:val="a4"/>
              <w:wordWrap/>
              <w:spacing w:line="240" w:lineRule="auto"/>
              <w:jc w:val="both"/>
              <w:rPr>
                <w:rFonts w:hAnsi="ＭＳ 明朝"/>
                <w:snapToGrid w:val="0"/>
              </w:rPr>
            </w:pPr>
            <w:r>
              <w:rPr>
                <w:rFonts w:hAnsi="ＭＳ 明朝" w:hint="eastAsia"/>
                <w:snapToGrid w:val="0"/>
              </w:rPr>
              <w:t>Ⅳ</w:t>
            </w:r>
            <w:r>
              <w:rPr>
                <w:rFonts w:hAnsi="ＭＳ 明朝"/>
                <w:snapToGrid w:val="0"/>
              </w:rPr>
              <w:t xml:space="preserve"> </w:t>
            </w:r>
            <w:r w:rsidR="00BF2CD2">
              <w:rPr>
                <w:rFonts w:hAnsi="ＭＳ 明朝" w:hint="eastAsia"/>
                <w:snapToGrid w:val="0"/>
              </w:rPr>
              <w:t>間接経費</w:t>
            </w:r>
          </w:p>
          <w:p w14:paraId="565976B4" w14:textId="7095C2F6" w:rsidR="00805C95" w:rsidRDefault="00EB3A95" w:rsidP="00A47BDE">
            <w:pPr>
              <w:pStyle w:val="a4"/>
              <w:wordWrap/>
              <w:spacing w:line="240" w:lineRule="auto"/>
              <w:jc w:val="both"/>
              <w:rPr>
                <w:rFonts w:hAnsi="ＭＳ 明朝"/>
              </w:rPr>
            </w:pPr>
            <w:r>
              <w:rPr>
                <w:rFonts w:hAnsi="ＭＳ 明朝" w:hint="eastAsia"/>
                <w:snapToGrid w:val="0"/>
              </w:rPr>
              <w:t>Ⅴ</w:t>
            </w:r>
            <w:r>
              <w:rPr>
                <w:rFonts w:hAnsi="ＭＳ 明朝"/>
                <w:snapToGrid w:val="0"/>
              </w:rPr>
              <w:t xml:space="preserve"> </w:t>
            </w:r>
            <w:r w:rsidR="00805C95" w:rsidRPr="00D90B04">
              <w:rPr>
                <w:rFonts w:hAnsi="ＭＳ 明朝" w:hint="eastAsia"/>
                <w:snapToGrid w:val="0"/>
              </w:rPr>
              <w:t xml:space="preserve"> </w:t>
            </w:r>
            <w:r w:rsidR="00805C95" w:rsidRPr="00D90B04">
              <w:rPr>
                <w:rFonts w:hAnsi="ＭＳ 明朝" w:hint="eastAsia"/>
              </w:rPr>
              <w:t>委託･共同研究費</w:t>
            </w:r>
          </w:p>
          <w:p w14:paraId="71AC1161" w14:textId="007468D1" w:rsidR="0056748E" w:rsidRDefault="0056748E" w:rsidP="00A47BDE">
            <w:pPr>
              <w:pStyle w:val="af3"/>
              <w:numPr>
                <w:ilvl w:val="0"/>
                <w:numId w:val="7"/>
              </w:numPr>
              <w:ind w:leftChars="0"/>
            </w:pPr>
            <w:r>
              <w:rPr>
                <w:rFonts w:hint="eastAsia"/>
              </w:rPr>
              <w:t>委託・共同研究費</w:t>
            </w:r>
          </w:p>
          <w:p w14:paraId="7D6E9F49" w14:textId="61C81052" w:rsidR="0056748E" w:rsidRPr="0056748E" w:rsidRDefault="0056748E" w:rsidP="00A47BDE">
            <w:pPr>
              <w:pStyle w:val="af3"/>
              <w:numPr>
                <w:ilvl w:val="0"/>
                <w:numId w:val="7"/>
              </w:numPr>
              <w:ind w:leftChars="0"/>
            </w:pPr>
            <w:r w:rsidRPr="00731CA1">
              <w:rPr>
                <w:rFonts w:ascii="ＭＳ 明朝" w:hAnsi="ＭＳ 明朝" w:cs="ＭＳ ゴシック" w:hint="eastAsia"/>
                <w:kern w:val="0"/>
              </w:rPr>
              <w:t>学術機関</w:t>
            </w:r>
            <w:r>
              <w:rPr>
                <w:rFonts w:ascii="ＭＳ 明朝" w:hAnsi="ＭＳ 明朝" w:cs="ＭＳ ゴシック" w:hint="eastAsia"/>
                <w:kern w:val="0"/>
              </w:rPr>
              <w:t>等</w:t>
            </w:r>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rsidTr="00F12440">
        <w:trPr>
          <w:cantSplit/>
          <w:trHeight w:hRule="exact" w:val="4107"/>
          <w:jc w:val="center"/>
        </w:trPr>
        <w:tc>
          <w:tcPr>
            <w:tcW w:w="2947" w:type="dxa"/>
            <w:tcBorders>
              <w:top w:val="single" w:sz="4" w:space="0" w:color="auto"/>
              <w:left w:val="single" w:sz="4" w:space="0" w:color="auto"/>
              <w:bottom w:val="single" w:sz="4" w:space="0" w:color="auto"/>
              <w:right w:val="single" w:sz="4" w:space="0" w:color="auto"/>
            </w:tcBorders>
            <w:vAlign w:val="center"/>
          </w:tcPr>
          <w:p w14:paraId="6AC7132F" w14:textId="77777777" w:rsidR="00BF2CD2" w:rsidRPr="00D90B04" w:rsidRDefault="00BF2CD2" w:rsidP="00373F11">
            <w:pPr>
              <w:pStyle w:val="a4"/>
              <w:wordWrap/>
              <w:spacing w:line="240" w:lineRule="auto"/>
              <w:ind w:firstLineChars="300" w:firstLine="630"/>
              <w:jc w:val="both"/>
              <w:rPr>
                <w:rFonts w:hAnsi="ＭＳ 明朝"/>
                <w:snapToGrid w:val="0"/>
              </w:rPr>
            </w:pPr>
            <w:r w:rsidRPr="00D90B04">
              <w:rPr>
                <w:rFonts w:hAnsi="ＭＳ 明朝" w:hint="eastAsia"/>
                <w:snapToGrid w:val="0"/>
              </w:rPr>
              <w:t>年度限度額</w:t>
            </w:r>
          </w:p>
          <w:p w14:paraId="7237E1CA" w14:textId="611CAF98" w:rsidR="00BF2CD2" w:rsidRDefault="00BF2CD2" w:rsidP="00A47BDE">
            <w:pPr>
              <w:pStyle w:val="a4"/>
              <w:wordWrap/>
              <w:spacing w:line="240" w:lineRule="auto"/>
              <w:jc w:val="both"/>
              <w:rPr>
                <w:rFonts w:hAnsi="ＭＳ 明朝"/>
                <w:snapToGrid w:val="0"/>
              </w:rPr>
            </w:pPr>
          </w:p>
          <w:p w14:paraId="08CE1ECB" w14:textId="14676FB4" w:rsidR="0056748E" w:rsidRDefault="00EB3A95" w:rsidP="00304DD9">
            <w:r>
              <w:rPr>
                <w:rFonts w:hAnsi="ＭＳ 明朝" w:hint="eastAsia"/>
                <w:snapToGrid w:val="0"/>
              </w:rPr>
              <w:t>Ⅰ</w:t>
            </w:r>
            <w:r>
              <w:rPr>
                <w:rFonts w:hAnsi="ＭＳ 明朝" w:hint="eastAsia"/>
                <w:snapToGrid w:val="0"/>
              </w:rPr>
              <w:t xml:space="preserve"> </w:t>
            </w:r>
            <w:r w:rsidR="0056748E">
              <w:rPr>
                <w:rFonts w:hint="eastAsia"/>
              </w:rPr>
              <w:t>機械装置等費</w:t>
            </w:r>
          </w:p>
          <w:p w14:paraId="66801A20" w14:textId="73EA29AF" w:rsidR="0056748E" w:rsidRDefault="00EB3A95" w:rsidP="00304DD9">
            <w:r>
              <w:rPr>
                <w:rFonts w:hAnsi="ＭＳ 明朝" w:hint="eastAsia"/>
                <w:snapToGrid w:val="0"/>
              </w:rPr>
              <w:t>Ⅱ</w:t>
            </w:r>
            <w:r>
              <w:rPr>
                <w:rFonts w:hAnsi="ＭＳ 明朝" w:hint="eastAsia"/>
                <w:snapToGrid w:val="0"/>
              </w:rPr>
              <w:t xml:space="preserve"> </w:t>
            </w:r>
            <w:r w:rsidR="0056748E">
              <w:rPr>
                <w:rFonts w:hint="eastAsia"/>
              </w:rPr>
              <w:t>労務費</w:t>
            </w:r>
          </w:p>
          <w:p w14:paraId="5B77294C" w14:textId="02B68BAD" w:rsidR="0056748E" w:rsidRPr="001113F7" w:rsidRDefault="00304DD9" w:rsidP="00304DD9">
            <w:r>
              <w:rPr>
                <w:rFonts w:hint="eastAsia"/>
              </w:rPr>
              <w:t>Ⅲ</w:t>
            </w:r>
            <w:r w:rsidR="00EB3A95">
              <w:rPr>
                <w:rFonts w:hint="eastAsia"/>
              </w:rPr>
              <w:t xml:space="preserve"> </w:t>
            </w:r>
            <w:r w:rsidR="0056748E">
              <w:rPr>
                <w:rFonts w:hint="eastAsia"/>
              </w:rPr>
              <w:t>その他</w:t>
            </w:r>
            <w:r w:rsidRPr="00A47BDE">
              <w:rPr>
                <w:rFonts w:ascii="ＭＳ 明朝" w:hAnsi="ＭＳ 明朝" w:hint="eastAsia"/>
                <w:snapToGrid w:val="0"/>
              </w:rPr>
              <w:t>経費</w:t>
            </w:r>
          </w:p>
          <w:p w14:paraId="64DDFBFD" w14:textId="418493C1" w:rsidR="00BF2CD2" w:rsidRPr="00D90B04" w:rsidRDefault="00304DD9" w:rsidP="00A47BDE">
            <w:pPr>
              <w:pStyle w:val="a4"/>
              <w:wordWrap/>
              <w:spacing w:line="240" w:lineRule="auto"/>
              <w:jc w:val="both"/>
              <w:rPr>
                <w:rFonts w:hAnsi="ＭＳ 明朝"/>
                <w:snapToGrid w:val="0"/>
              </w:rPr>
            </w:pPr>
            <w:r>
              <w:rPr>
                <w:rFonts w:hAnsi="ＭＳ 明朝" w:hint="eastAsia"/>
                <w:snapToGrid w:val="0"/>
              </w:rPr>
              <w:t>Ⅳ</w:t>
            </w:r>
            <w:r w:rsidR="00EB3A95">
              <w:rPr>
                <w:rFonts w:hAnsi="ＭＳ 明朝" w:hint="eastAsia"/>
                <w:snapToGrid w:val="0"/>
              </w:rPr>
              <w:t xml:space="preserve"> </w:t>
            </w:r>
            <w:r w:rsidR="00BF2CD2">
              <w:rPr>
                <w:rFonts w:hAnsi="ＭＳ 明朝" w:hint="eastAsia"/>
                <w:snapToGrid w:val="0"/>
              </w:rPr>
              <w:t>間接経費</w:t>
            </w:r>
          </w:p>
          <w:p w14:paraId="7B718629" w14:textId="2CCCCC35" w:rsidR="00805C95" w:rsidRPr="00A47BDE" w:rsidRDefault="00EB3A95" w:rsidP="00EB3A95">
            <w:pPr>
              <w:rPr>
                <w:rFonts w:hAnsi="ＭＳ 明朝"/>
              </w:rPr>
            </w:pPr>
            <w:r w:rsidRPr="00A47BDE">
              <w:rPr>
                <w:rFonts w:hAnsi="ＭＳ 明朝" w:hint="eastAsia"/>
                <w:snapToGrid w:val="0"/>
              </w:rPr>
              <w:t>Ⅴ</w:t>
            </w:r>
            <w:r w:rsidR="00BF2CD2" w:rsidRPr="00A47BDE">
              <w:rPr>
                <w:rFonts w:hAnsi="ＭＳ 明朝"/>
                <w:snapToGrid w:val="0"/>
              </w:rPr>
              <w:t xml:space="preserve"> </w:t>
            </w:r>
            <w:r w:rsidR="00BF2CD2" w:rsidRPr="00A47BDE">
              <w:rPr>
                <w:rFonts w:hAnsi="ＭＳ 明朝" w:hint="eastAsia"/>
              </w:rPr>
              <w:t>委託･共同研究費</w:t>
            </w:r>
          </w:p>
          <w:p w14:paraId="3CBD3EC8" w14:textId="6B7D3CC8" w:rsidR="0056748E" w:rsidRDefault="0056748E" w:rsidP="0056748E">
            <w:pPr>
              <w:pStyle w:val="af3"/>
              <w:numPr>
                <w:ilvl w:val="0"/>
                <w:numId w:val="9"/>
              </w:numPr>
              <w:ind w:leftChars="0"/>
            </w:pPr>
            <w:r>
              <w:rPr>
                <w:rFonts w:hint="eastAsia"/>
              </w:rPr>
              <w:t>委託・共同研究費</w:t>
            </w:r>
          </w:p>
          <w:p w14:paraId="5BB79267" w14:textId="091E4136" w:rsidR="0056748E" w:rsidRPr="00D90B04" w:rsidRDefault="0056748E" w:rsidP="00A47BDE">
            <w:pPr>
              <w:ind w:firstLineChars="100" w:firstLine="210"/>
              <w:rPr>
                <w:rFonts w:ascii="ＭＳ 明朝" w:hAnsi="ＭＳ 明朝"/>
              </w:rPr>
            </w:pPr>
            <w:r>
              <w:rPr>
                <w:rFonts w:ascii="ＭＳ 明朝" w:hAnsi="ＭＳ 明朝" w:cs="ＭＳ ゴシック" w:hint="eastAsia"/>
                <w:kern w:val="0"/>
              </w:rPr>
              <w:t>２．</w:t>
            </w:r>
            <w:r w:rsidRPr="00731CA1">
              <w:rPr>
                <w:rFonts w:ascii="ＭＳ 明朝" w:hAnsi="ＭＳ 明朝" w:cs="ＭＳ ゴシック" w:hint="eastAsia"/>
                <w:kern w:val="0"/>
              </w:rPr>
              <w:t>学術機関</w:t>
            </w:r>
            <w:r>
              <w:rPr>
                <w:rFonts w:ascii="ＭＳ 明朝" w:hAnsi="ＭＳ 明朝" w:cs="ＭＳ ゴシック" w:hint="eastAsia"/>
                <w:kern w:val="0"/>
              </w:rPr>
              <w:t>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0AD0DA43" w14:textId="77777777" w:rsidR="0056748E" w:rsidRDefault="0056748E" w:rsidP="0056748E">
      <w:pPr>
        <w:pStyle w:val="a4"/>
        <w:wordWrap/>
        <w:spacing w:line="240" w:lineRule="auto"/>
        <w:rPr>
          <w:rFonts w:hAnsi="ＭＳ 明朝"/>
          <w:snapToGrid w:val="0"/>
        </w:rPr>
      </w:pPr>
    </w:p>
    <w:p w14:paraId="3BDC1829" w14:textId="77777777" w:rsidR="0056748E" w:rsidRDefault="0056748E" w:rsidP="0056748E">
      <w:pPr>
        <w:pStyle w:val="a4"/>
        <w:wordWrap/>
        <w:spacing w:line="240" w:lineRule="auto"/>
        <w:ind w:leftChars="86" w:left="181"/>
        <w:rPr>
          <w:rFonts w:hAnsi="ＭＳ 明朝"/>
          <w:snapToGrid w:val="0"/>
        </w:rPr>
      </w:pPr>
    </w:p>
    <w:p w14:paraId="27264CE4" w14:textId="77777777" w:rsidR="0056748E" w:rsidRDefault="0056748E" w:rsidP="0056748E">
      <w:pPr>
        <w:pStyle w:val="a4"/>
        <w:wordWrap/>
        <w:spacing w:line="240" w:lineRule="auto"/>
        <w:rPr>
          <w:rFonts w:hAnsi="ＭＳ 明朝"/>
          <w:snapToGrid w:val="0"/>
        </w:rPr>
      </w:pPr>
    </w:p>
    <w:p w14:paraId="4D46A56A" w14:textId="77777777" w:rsidR="0056748E" w:rsidRDefault="0056748E" w:rsidP="0056748E">
      <w:pPr>
        <w:pStyle w:val="a4"/>
        <w:wordWrap/>
        <w:spacing w:line="240" w:lineRule="auto"/>
        <w:rPr>
          <w:rFonts w:hAnsi="ＭＳ 明朝"/>
          <w:snapToGrid w:val="0"/>
        </w:rPr>
      </w:pPr>
    </w:p>
    <w:p w14:paraId="0219D674" w14:textId="77777777" w:rsidR="0056748E" w:rsidRDefault="0056748E" w:rsidP="0056748E">
      <w:pPr>
        <w:pStyle w:val="a4"/>
        <w:wordWrap/>
        <w:spacing w:line="240" w:lineRule="auto"/>
        <w:rPr>
          <w:rFonts w:hAnsi="ＭＳ 明朝"/>
          <w:snapToGrid w:val="0"/>
        </w:rPr>
      </w:pPr>
    </w:p>
    <w:p w14:paraId="4E7FDA91" w14:textId="77777777" w:rsidR="0056748E" w:rsidRDefault="0056748E" w:rsidP="0056748E">
      <w:pPr>
        <w:pStyle w:val="a4"/>
        <w:wordWrap/>
        <w:spacing w:line="240" w:lineRule="auto"/>
        <w:rPr>
          <w:rFonts w:hAnsi="ＭＳ 明朝"/>
          <w:snapToGrid w:val="0"/>
        </w:rPr>
      </w:pPr>
    </w:p>
    <w:p w14:paraId="59358EDD" w14:textId="77777777" w:rsidR="0056748E" w:rsidRDefault="0056748E" w:rsidP="00A47BDE">
      <w:pPr>
        <w:pStyle w:val="a4"/>
        <w:wordWrap/>
        <w:spacing w:line="240" w:lineRule="auto"/>
        <w:jc w:val="both"/>
        <w:rPr>
          <w:rFonts w:hAnsi="ＭＳ 明朝"/>
          <w:snapToGrid w:val="0"/>
        </w:rPr>
      </w:pPr>
    </w:p>
    <w:p w14:paraId="18838D92" w14:textId="77777777" w:rsidR="0056748E" w:rsidRDefault="0056748E" w:rsidP="0056748E">
      <w:pPr>
        <w:pStyle w:val="a4"/>
        <w:wordWrap/>
        <w:spacing w:line="240" w:lineRule="auto"/>
        <w:rPr>
          <w:rFonts w:hAnsi="ＭＳ 明朝"/>
          <w:snapToGrid w:val="0"/>
        </w:rPr>
      </w:pPr>
    </w:p>
    <w:p w14:paraId="76E3081F" w14:textId="4A5928C7" w:rsidR="0056748E" w:rsidRPr="00D90B04" w:rsidRDefault="00805C95" w:rsidP="0056748E">
      <w:pPr>
        <w:pStyle w:val="a4"/>
        <w:wordWrap/>
        <w:spacing w:line="240" w:lineRule="auto"/>
        <w:rPr>
          <w:rFonts w:hAnsi="ＭＳ 明朝"/>
          <w:snapToGrid w:val="0"/>
        </w:rPr>
      </w:pPr>
      <w:r w:rsidRPr="00D90B04">
        <w:rPr>
          <w:rFonts w:hAnsi="ＭＳ 明朝" w:hint="eastAsia"/>
          <w:snapToGrid w:val="0"/>
        </w:rPr>
        <w:t xml:space="preserve">　</w:t>
      </w:r>
      <w:r w:rsidR="0056748E" w:rsidRPr="00D90B04">
        <w:rPr>
          <w:rFonts w:hAnsi="ＭＳ 明朝" w:hint="eastAsia"/>
          <w:snapToGrid w:val="0"/>
        </w:rPr>
        <w:t>助成事業に要する費用、助成対象費用及び助成金の額</w:t>
      </w:r>
      <w:r w:rsidR="0056748E">
        <w:rPr>
          <w:rFonts w:hAnsi="ＭＳ 明朝" w:hint="eastAsia"/>
          <w:snapToGrid w:val="0"/>
        </w:rPr>
        <w:t>（フェーズ２）</w:t>
      </w:r>
    </w:p>
    <w:p w14:paraId="7EBB793B" w14:textId="77777777" w:rsidR="0056748E" w:rsidRPr="00D90B04" w:rsidRDefault="0056748E" w:rsidP="0056748E">
      <w:pPr>
        <w:ind w:leftChars="86" w:left="18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56748E" w:rsidRPr="00D90B04" w14:paraId="773DAA03" w14:textId="77777777" w:rsidTr="001113F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26C2E4" w14:textId="77777777" w:rsidR="0056748E" w:rsidRPr="00D90B04" w:rsidRDefault="0056748E" w:rsidP="001113F7">
            <w:pPr>
              <w:pStyle w:val="a4"/>
              <w:wordWrap/>
              <w:spacing w:line="240" w:lineRule="auto"/>
              <w:ind w:leftChars="110" w:left="231"/>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5F0FABC6" w14:textId="77777777" w:rsidR="0056748E" w:rsidRPr="00D90B04" w:rsidRDefault="0056748E" w:rsidP="001113F7">
            <w:pPr>
              <w:pStyle w:val="a4"/>
              <w:wordWrap/>
              <w:spacing w:line="240" w:lineRule="auto"/>
              <w:ind w:leftChars="86" w:left="181"/>
              <w:jc w:val="both"/>
              <w:rPr>
                <w:rFonts w:hAnsi="ＭＳ 明朝"/>
                <w:snapToGrid w:val="0"/>
              </w:rPr>
            </w:pPr>
          </w:p>
        </w:tc>
      </w:tr>
      <w:tr w:rsidR="0056748E" w:rsidRPr="00D90B04" w14:paraId="445849A4" w14:textId="77777777" w:rsidTr="001113F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3B02230" w14:textId="77777777" w:rsidR="0056748E" w:rsidRPr="00D90B04" w:rsidRDefault="0056748E" w:rsidP="001113F7">
            <w:pPr>
              <w:pStyle w:val="a4"/>
              <w:wordWrap/>
              <w:spacing w:line="240" w:lineRule="auto"/>
              <w:ind w:leftChars="110" w:left="231"/>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671C50E5" w14:textId="77777777" w:rsidR="0056748E" w:rsidRPr="00D90B04" w:rsidRDefault="0056748E" w:rsidP="001113F7">
            <w:pPr>
              <w:pStyle w:val="a4"/>
              <w:wordWrap/>
              <w:spacing w:line="240" w:lineRule="auto"/>
              <w:ind w:leftChars="86" w:left="181"/>
              <w:jc w:val="both"/>
              <w:rPr>
                <w:rFonts w:hAnsi="ＭＳ 明朝"/>
                <w:snapToGrid w:val="0"/>
              </w:rPr>
            </w:pPr>
          </w:p>
        </w:tc>
      </w:tr>
      <w:tr w:rsidR="0056748E" w:rsidRPr="00D90B04" w14:paraId="24BDBA4C" w14:textId="77777777" w:rsidTr="001113F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0A0DFA5D" w14:textId="77777777" w:rsidR="0056748E" w:rsidRPr="00D90B04" w:rsidRDefault="0056748E" w:rsidP="001113F7">
            <w:pPr>
              <w:pStyle w:val="a4"/>
              <w:wordWrap/>
              <w:spacing w:line="240" w:lineRule="auto"/>
              <w:ind w:leftChars="110" w:left="231"/>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554A76D5"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金　　　　　　　　　　　　　円</w:t>
            </w:r>
          </w:p>
        </w:tc>
      </w:tr>
      <w:tr w:rsidR="0056748E" w:rsidRPr="00D90B04" w14:paraId="0B607AB3" w14:textId="77777777" w:rsidTr="001113F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DA0C530" w14:textId="77777777" w:rsidR="0056748E" w:rsidRPr="00D90B04" w:rsidRDefault="0056748E" w:rsidP="001113F7">
            <w:pPr>
              <w:pStyle w:val="a4"/>
              <w:wordWrap/>
              <w:spacing w:line="240" w:lineRule="auto"/>
              <w:ind w:leftChars="110" w:left="231"/>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BB9722B"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助成事業に</w:t>
            </w:r>
          </w:p>
          <w:p w14:paraId="545DAA25"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要する費用</w:t>
            </w:r>
          </w:p>
          <w:p w14:paraId="28553512"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7E1AF08"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助成対象費用</w:t>
            </w:r>
          </w:p>
          <w:p w14:paraId="5804A849"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5B8E551"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助成金の額</w:t>
            </w:r>
          </w:p>
          <w:p w14:paraId="6142245F"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417A4972" w14:textId="77777777" w:rsidR="0056748E" w:rsidRPr="00D90B04" w:rsidRDefault="0056748E" w:rsidP="001113F7">
            <w:pPr>
              <w:pStyle w:val="a4"/>
              <w:wordWrap/>
              <w:spacing w:line="240" w:lineRule="auto"/>
              <w:ind w:leftChars="86" w:left="181"/>
              <w:rPr>
                <w:rFonts w:hAnsi="ＭＳ 明朝"/>
                <w:snapToGrid w:val="0"/>
              </w:rPr>
            </w:pPr>
            <w:r w:rsidRPr="00D90B04">
              <w:rPr>
                <w:rFonts w:hAnsi="ＭＳ 明朝" w:hint="eastAsia"/>
                <w:snapToGrid w:val="0"/>
              </w:rPr>
              <w:t>備　　　　考</w:t>
            </w:r>
          </w:p>
        </w:tc>
      </w:tr>
      <w:tr w:rsidR="0056748E" w:rsidRPr="00D90B04" w14:paraId="6624444D" w14:textId="77777777" w:rsidTr="001113F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0F4FE82B" w14:textId="77777777" w:rsidR="0056748E" w:rsidRPr="00D90B04" w:rsidRDefault="0056748E" w:rsidP="001113F7">
            <w:pPr>
              <w:pStyle w:val="a4"/>
              <w:wordWrap/>
              <w:spacing w:line="240" w:lineRule="auto"/>
              <w:ind w:leftChars="86" w:left="181" w:firstLineChars="200" w:firstLine="420"/>
              <w:jc w:val="both"/>
              <w:rPr>
                <w:rFonts w:hAnsi="ＭＳ 明朝"/>
                <w:snapToGrid w:val="0"/>
              </w:rPr>
            </w:pPr>
            <w:r w:rsidRPr="00D90B04">
              <w:rPr>
                <w:rFonts w:hAnsi="ＭＳ 明朝" w:hint="eastAsia"/>
                <w:snapToGrid w:val="0"/>
              </w:rPr>
              <w:t xml:space="preserve">　年度限度額</w:t>
            </w:r>
          </w:p>
          <w:p w14:paraId="078A6383" w14:textId="77777777" w:rsidR="0056748E" w:rsidRPr="00D90B04" w:rsidRDefault="0056748E" w:rsidP="001113F7">
            <w:pPr>
              <w:pStyle w:val="a4"/>
              <w:wordWrap/>
              <w:spacing w:line="240" w:lineRule="auto"/>
              <w:ind w:leftChars="78" w:left="183" w:hangingChars="9" w:hanging="19"/>
              <w:jc w:val="both"/>
              <w:rPr>
                <w:rFonts w:hAnsi="ＭＳ 明朝"/>
                <w:snapToGrid w:val="0"/>
              </w:rPr>
            </w:pPr>
            <w:r w:rsidRPr="00D90B04">
              <w:rPr>
                <w:rFonts w:hAnsi="ＭＳ 明朝" w:hint="eastAsia"/>
                <w:snapToGrid w:val="0"/>
              </w:rPr>
              <w:t>Ⅰ 機械装置等費</w:t>
            </w:r>
          </w:p>
          <w:p w14:paraId="63183A4E" w14:textId="77777777" w:rsidR="0056748E" w:rsidRPr="00D90B04" w:rsidRDefault="0056748E" w:rsidP="001113F7">
            <w:pPr>
              <w:pStyle w:val="a4"/>
              <w:wordWrap/>
              <w:spacing w:line="240" w:lineRule="auto"/>
              <w:ind w:leftChars="72" w:left="187" w:hangingChars="17" w:hanging="36"/>
              <w:jc w:val="both"/>
              <w:rPr>
                <w:rFonts w:hAnsi="ＭＳ 明朝"/>
                <w:snapToGrid w:val="0"/>
              </w:rPr>
            </w:pPr>
            <w:r w:rsidRPr="00D90B04">
              <w:rPr>
                <w:rFonts w:hAnsi="ＭＳ 明朝" w:hint="eastAsia"/>
                <w:snapToGrid w:val="0"/>
              </w:rPr>
              <w:t>Ⅱ 労務費</w:t>
            </w:r>
          </w:p>
          <w:p w14:paraId="3381B880" w14:textId="77777777" w:rsidR="0056748E" w:rsidRPr="00D90B04" w:rsidRDefault="0056748E" w:rsidP="001113F7">
            <w:pPr>
              <w:pStyle w:val="a4"/>
              <w:wordWrap/>
              <w:spacing w:line="240" w:lineRule="auto"/>
              <w:ind w:leftChars="78" w:left="183" w:hangingChars="9" w:hanging="19"/>
              <w:jc w:val="both"/>
              <w:rPr>
                <w:rFonts w:hAnsi="ＭＳ 明朝"/>
                <w:snapToGrid w:val="0"/>
              </w:rPr>
            </w:pPr>
            <w:r w:rsidRPr="00D90B04">
              <w:rPr>
                <w:rFonts w:hAnsi="ＭＳ 明朝" w:hint="eastAsia"/>
                <w:snapToGrid w:val="0"/>
              </w:rPr>
              <w:t>Ⅲ その他経費</w:t>
            </w:r>
          </w:p>
          <w:p w14:paraId="128FCB23" w14:textId="77777777" w:rsidR="0056748E" w:rsidRPr="00D90B04" w:rsidRDefault="0056748E" w:rsidP="001113F7">
            <w:pPr>
              <w:ind w:leftChars="86" w:left="181"/>
              <w:rPr>
                <w:rFonts w:ascii="ＭＳ 明朝" w:hAnsi="ＭＳ 明朝"/>
              </w:rPr>
            </w:pPr>
            <w:r w:rsidRPr="00D90B04">
              <w:rPr>
                <w:rFonts w:ascii="ＭＳ 明朝" w:hAnsi="ＭＳ 明朝" w:hint="eastAsia"/>
              </w:rPr>
              <w:t>Ⅳ 委託･共同研究費</w:t>
            </w:r>
          </w:p>
          <w:p w14:paraId="63137195" w14:textId="77777777" w:rsidR="00A47BDE" w:rsidRPr="00D90B04" w:rsidRDefault="00A47BDE" w:rsidP="001113F7">
            <w:pPr>
              <w:ind w:leftChars="244" w:left="512"/>
              <w:rPr>
                <w:rFonts w:ascii="ＭＳ 明朝" w:hAnsi="ＭＳ 明朝"/>
              </w:rPr>
            </w:pPr>
            <w:bookmarkStart w:id="0" w:name="OLE_LINK1"/>
            <w:r>
              <w:rPr>
                <w:rFonts w:ascii="ＭＳ 明朝" w:hAnsi="ＭＳ 明朝" w:hint="eastAsia"/>
              </w:rPr>
              <w:t>１</w:t>
            </w:r>
            <w:r w:rsidRPr="00D90B04">
              <w:rPr>
                <w:rFonts w:ascii="ＭＳ 明朝" w:hAnsi="ＭＳ 明朝" w:hint="eastAsia"/>
              </w:rPr>
              <w:t>.委託･共同研究費</w:t>
            </w:r>
          </w:p>
          <w:p w14:paraId="4D7DDD20" w14:textId="7D746943" w:rsidR="0056748E" w:rsidRPr="00D90B04" w:rsidRDefault="00A47BDE" w:rsidP="001113F7">
            <w:pPr>
              <w:ind w:leftChars="244" w:left="512"/>
              <w:rPr>
                <w:rFonts w:ascii="ＭＳ 明朝" w:hAnsi="ＭＳ 明朝"/>
              </w:rPr>
            </w:pPr>
            <w:r>
              <w:rPr>
                <w:rFonts w:ascii="ＭＳ 明朝" w:hAnsi="ＭＳ 明朝" w:hint="eastAsia"/>
              </w:rPr>
              <w:t>２</w:t>
            </w:r>
            <w:r w:rsidRPr="00D90B04">
              <w:rPr>
                <w:rFonts w:ascii="ＭＳ 明朝" w:hAnsi="ＭＳ 明朝" w:hint="eastAsia"/>
              </w:rPr>
              <w:t>.学術機関等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7098EBEA"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59F614D"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649306"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693508" w14:textId="77777777" w:rsidR="0056748E" w:rsidRPr="00D90B04" w:rsidRDefault="0056748E" w:rsidP="001113F7">
            <w:pPr>
              <w:pStyle w:val="a4"/>
              <w:wordWrap/>
              <w:spacing w:line="240" w:lineRule="auto"/>
              <w:ind w:leftChars="86" w:left="181"/>
              <w:jc w:val="both"/>
              <w:rPr>
                <w:rFonts w:hAnsi="ＭＳ 明朝"/>
                <w:snapToGrid w:val="0"/>
              </w:rPr>
            </w:pPr>
          </w:p>
        </w:tc>
      </w:tr>
      <w:tr w:rsidR="0056748E" w:rsidRPr="00D90B04" w14:paraId="37681DC5" w14:textId="77777777" w:rsidTr="001113F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185D3A5B" w14:textId="77777777" w:rsidR="0056748E" w:rsidRPr="00D90B04" w:rsidRDefault="0056748E" w:rsidP="001113F7">
            <w:pPr>
              <w:pStyle w:val="a4"/>
              <w:wordWrap/>
              <w:spacing w:line="240" w:lineRule="auto"/>
              <w:ind w:leftChars="86" w:left="181" w:firstLineChars="200" w:firstLine="420"/>
              <w:jc w:val="both"/>
              <w:rPr>
                <w:rFonts w:hAnsi="ＭＳ 明朝"/>
                <w:snapToGrid w:val="0"/>
              </w:rPr>
            </w:pPr>
            <w:r w:rsidRPr="00D90B04">
              <w:rPr>
                <w:rFonts w:hAnsi="ＭＳ 明朝" w:hint="eastAsia"/>
                <w:snapToGrid w:val="0"/>
              </w:rPr>
              <w:t xml:space="preserve">　年度限度額</w:t>
            </w:r>
          </w:p>
          <w:p w14:paraId="4B947C9D" w14:textId="77777777" w:rsidR="0056748E" w:rsidRPr="00D90B04" w:rsidRDefault="0056748E" w:rsidP="001113F7">
            <w:pPr>
              <w:pStyle w:val="a4"/>
              <w:wordWrap/>
              <w:spacing w:line="240" w:lineRule="auto"/>
              <w:ind w:leftChars="78" w:left="183" w:hangingChars="9" w:hanging="19"/>
              <w:jc w:val="both"/>
              <w:rPr>
                <w:rFonts w:hAnsi="ＭＳ 明朝"/>
                <w:snapToGrid w:val="0"/>
              </w:rPr>
            </w:pPr>
            <w:r w:rsidRPr="00D90B04">
              <w:rPr>
                <w:rFonts w:hAnsi="ＭＳ 明朝" w:hint="eastAsia"/>
                <w:snapToGrid w:val="0"/>
              </w:rPr>
              <w:t>Ⅰ 機械装置等費</w:t>
            </w:r>
          </w:p>
          <w:p w14:paraId="1A7D7EC9" w14:textId="77777777" w:rsidR="0056748E" w:rsidRPr="00D90B04" w:rsidRDefault="0056748E" w:rsidP="001113F7">
            <w:pPr>
              <w:pStyle w:val="a4"/>
              <w:wordWrap/>
              <w:spacing w:line="240" w:lineRule="auto"/>
              <w:ind w:leftChars="72" w:left="187" w:hangingChars="17" w:hanging="36"/>
              <w:jc w:val="both"/>
              <w:rPr>
                <w:rFonts w:hAnsi="ＭＳ 明朝"/>
                <w:snapToGrid w:val="0"/>
              </w:rPr>
            </w:pPr>
            <w:r w:rsidRPr="00D90B04">
              <w:rPr>
                <w:rFonts w:hAnsi="ＭＳ 明朝" w:hint="eastAsia"/>
                <w:snapToGrid w:val="0"/>
              </w:rPr>
              <w:t>Ⅱ 労務費</w:t>
            </w:r>
          </w:p>
          <w:p w14:paraId="5B75A023" w14:textId="77777777" w:rsidR="0056748E" w:rsidRPr="00D90B04" w:rsidRDefault="0056748E" w:rsidP="001113F7">
            <w:pPr>
              <w:pStyle w:val="a4"/>
              <w:wordWrap/>
              <w:spacing w:line="240" w:lineRule="auto"/>
              <w:ind w:leftChars="78" w:left="183" w:hangingChars="9" w:hanging="19"/>
              <w:jc w:val="both"/>
              <w:rPr>
                <w:rFonts w:hAnsi="ＭＳ 明朝"/>
                <w:snapToGrid w:val="0"/>
              </w:rPr>
            </w:pPr>
            <w:r w:rsidRPr="00D90B04">
              <w:rPr>
                <w:rFonts w:hAnsi="ＭＳ 明朝" w:hint="eastAsia"/>
                <w:snapToGrid w:val="0"/>
              </w:rPr>
              <w:t>Ⅲ その他経費</w:t>
            </w:r>
          </w:p>
          <w:p w14:paraId="4A8D449E" w14:textId="77777777" w:rsidR="0056748E" w:rsidRPr="00D90B04" w:rsidRDefault="0056748E" w:rsidP="001113F7">
            <w:pPr>
              <w:ind w:leftChars="86" w:left="181"/>
              <w:rPr>
                <w:rFonts w:ascii="ＭＳ 明朝" w:hAnsi="ＭＳ 明朝"/>
              </w:rPr>
            </w:pPr>
            <w:r w:rsidRPr="00D90B04">
              <w:rPr>
                <w:rFonts w:ascii="ＭＳ 明朝" w:hAnsi="ＭＳ 明朝" w:hint="eastAsia"/>
              </w:rPr>
              <w:t>Ⅳ 委託･共同研究費</w:t>
            </w:r>
          </w:p>
          <w:p w14:paraId="288E3C70" w14:textId="49AE55E3" w:rsidR="0056748E" w:rsidRPr="00D90B04" w:rsidRDefault="00A47BDE" w:rsidP="001113F7">
            <w:pPr>
              <w:ind w:leftChars="244" w:left="512"/>
              <w:rPr>
                <w:rFonts w:ascii="ＭＳ 明朝" w:hAnsi="ＭＳ 明朝"/>
              </w:rPr>
            </w:pPr>
            <w:r>
              <w:rPr>
                <w:rFonts w:ascii="ＭＳ 明朝" w:hAnsi="ＭＳ 明朝" w:hint="eastAsia"/>
              </w:rPr>
              <w:t>１</w:t>
            </w:r>
            <w:r w:rsidR="0056748E" w:rsidRPr="00D90B04">
              <w:rPr>
                <w:rFonts w:ascii="ＭＳ 明朝" w:hAnsi="ＭＳ 明朝" w:hint="eastAsia"/>
              </w:rPr>
              <w:t>.委託･共同研究費</w:t>
            </w:r>
          </w:p>
          <w:p w14:paraId="73B162C3" w14:textId="31DE7ECC" w:rsidR="0056748E" w:rsidRPr="00D90B04" w:rsidRDefault="00A47BDE" w:rsidP="001113F7">
            <w:pPr>
              <w:ind w:leftChars="244" w:left="512"/>
              <w:rPr>
                <w:rFonts w:ascii="ＭＳ 明朝" w:hAnsi="ＭＳ 明朝"/>
              </w:rPr>
            </w:pPr>
            <w:r>
              <w:rPr>
                <w:rFonts w:ascii="ＭＳ 明朝" w:hAnsi="ＭＳ 明朝" w:hint="eastAsia"/>
              </w:rPr>
              <w:t>２</w:t>
            </w:r>
            <w:r w:rsidR="0056748E" w:rsidRPr="00D90B04">
              <w:rPr>
                <w:rFonts w:ascii="ＭＳ 明朝" w:hAnsi="ＭＳ 明朝" w:hint="eastAsia"/>
              </w:rPr>
              <w:t>.学術機関等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7726B704"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3480F1D"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788C5A"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1AD10BF" w14:textId="77777777" w:rsidR="0056748E" w:rsidRPr="00D90B04" w:rsidRDefault="0056748E" w:rsidP="001113F7">
            <w:pPr>
              <w:pStyle w:val="a4"/>
              <w:wordWrap/>
              <w:spacing w:line="240" w:lineRule="auto"/>
              <w:ind w:leftChars="86" w:left="181"/>
              <w:jc w:val="both"/>
              <w:rPr>
                <w:rFonts w:hAnsi="ＭＳ 明朝"/>
                <w:snapToGrid w:val="0"/>
              </w:rPr>
            </w:pPr>
          </w:p>
        </w:tc>
      </w:tr>
      <w:tr w:rsidR="0056748E" w:rsidRPr="00D90B04" w14:paraId="2AE87EE5" w14:textId="77777777" w:rsidTr="001113F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304AD2C1" w14:textId="77777777" w:rsidR="0056748E" w:rsidRPr="00D90B04" w:rsidRDefault="0056748E" w:rsidP="001113F7">
            <w:pPr>
              <w:pStyle w:val="a4"/>
              <w:wordWrap/>
              <w:spacing w:line="240" w:lineRule="auto"/>
              <w:ind w:leftChars="86" w:left="181" w:firstLineChars="200" w:firstLine="420"/>
              <w:jc w:val="both"/>
              <w:rPr>
                <w:rFonts w:hAnsi="ＭＳ 明朝"/>
                <w:snapToGrid w:val="0"/>
              </w:rPr>
            </w:pPr>
            <w:r w:rsidRPr="00D90B04">
              <w:rPr>
                <w:rFonts w:hAnsi="ＭＳ 明朝" w:hint="eastAsia"/>
                <w:snapToGrid w:val="0"/>
              </w:rPr>
              <w:t xml:space="preserve">　年度限度額</w:t>
            </w:r>
          </w:p>
          <w:p w14:paraId="4183F4D4" w14:textId="77777777" w:rsidR="0056748E" w:rsidRPr="00D90B04" w:rsidRDefault="0056748E" w:rsidP="001113F7">
            <w:pPr>
              <w:pStyle w:val="a4"/>
              <w:wordWrap/>
              <w:spacing w:line="240" w:lineRule="auto"/>
              <w:ind w:leftChars="78" w:left="183" w:hangingChars="9" w:hanging="19"/>
              <w:jc w:val="both"/>
              <w:rPr>
                <w:rFonts w:hAnsi="ＭＳ 明朝"/>
                <w:snapToGrid w:val="0"/>
              </w:rPr>
            </w:pPr>
            <w:r w:rsidRPr="00D90B04">
              <w:rPr>
                <w:rFonts w:hAnsi="ＭＳ 明朝" w:hint="eastAsia"/>
                <w:snapToGrid w:val="0"/>
              </w:rPr>
              <w:t>Ⅰ 機械装置等費</w:t>
            </w:r>
          </w:p>
          <w:p w14:paraId="7E544420" w14:textId="77777777" w:rsidR="0056748E" w:rsidRPr="00D90B04" w:rsidRDefault="0056748E" w:rsidP="001113F7">
            <w:pPr>
              <w:pStyle w:val="a4"/>
              <w:wordWrap/>
              <w:spacing w:line="240" w:lineRule="auto"/>
              <w:ind w:leftChars="72" w:left="187" w:hangingChars="17" w:hanging="36"/>
              <w:jc w:val="both"/>
              <w:rPr>
                <w:rFonts w:hAnsi="ＭＳ 明朝"/>
                <w:snapToGrid w:val="0"/>
              </w:rPr>
            </w:pPr>
            <w:r w:rsidRPr="00D90B04">
              <w:rPr>
                <w:rFonts w:hAnsi="ＭＳ 明朝" w:hint="eastAsia"/>
                <w:snapToGrid w:val="0"/>
              </w:rPr>
              <w:t>Ⅱ 労務費</w:t>
            </w:r>
          </w:p>
          <w:p w14:paraId="01C67B09" w14:textId="77777777" w:rsidR="0056748E" w:rsidRPr="00D90B04" w:rsidRDefault="0056748E" w:rsidP="001113F7">
            <w:pPr>
              <w:pStyle w:val="a4"/>
              <w:wordWrap/>
              <w:spacing w:line="240" w:lineRule="auto"/>
              <w:ind w:leftChars="78" w:left="183" w:hangingChars="9" w:hanging="19"/>
              <w:jc w:val="both"/>
              <w:rPr>
                <w:rFonts w:hAnsi="ＭＳ 明朝"/>
                <w:snapToGrid w:val="0"/>
              </w:rPr>
            </w:pPr>
            <w:r w:rsidRPr="00D90B04">
              <w:rPr>
                <w:rFonts w:hAnsi="ＭＳ 明朝" w:hint="eastAsia"/>
                <w:snapToGrid w:val="0"/>
              </w:rPr>
              <w:t>Ⅲ その他経費</w:t>
            </w:r>
          </w:p>
          <w:p w14:paraId="366AC20A" w14:textId="77777777" w:rsidR="0056748E" w:rsidRPr="00D90B04" w:rsidRDefault="0056748E" w:rsidP="001113F7">
            <w:pPr>
              <w:ind w:leftChars="86" w:left="181"/>
              <w:rPr>
                <w:rFonts w:ascii="ＭＳ 明朝" w:hAnsi="ＭＳ 明朝"/>
              </w:rPr>
            </w:pPr>
            <w:r w:rsidRPr="00D90B04">
              <w:rPr>
                <w:rFonts w:ascii="ＭＳ 明朝" w:hAnsi="ＭＳ 明朝" w:hint="eastAsia"/>
              </w:rPr>
              <w:t>Ⅳ 委託･共同研究費</w:t>
            </w:r>
          </w:p>
          <w:p w14:paraId="38A2D533" w14:textId="2EECDE58" w:rsidR="0056748E" w:rsidRPr="00D90B04" w:rsidRDefault="00A47BDE" w:rsidP="001113F7">
            <w:pPr>
              <w:ind w:leftChars="244" w:left="512"/>
              <w:rPr>
                <w:rFonts w:ascii="ＭＳ 明朝" w:hAnsi="ＭＳ 明朝"/>
              </w:rPr>
            </w:pPr>
            <w:r>
              <w:rPr>
                <w:rFonts w:ascii="ＭＳ 明朝" w:hAnsi="ＭＳ 明朝" w:hint="eastAsia"/>
              </w:rPr>
              <w:t>１</w:t>
            </w:r>
            <w:r w:rsidR="0056748E" w:rsidRPr="00D90B04">
              <w:rPr>
                <w:rFonts w:ascii="ＭＳ 明朝" w:hAnsi="ＭＳ 明朝" w:hint="eastAsia"/>
              </w:rPr>
              <w:t>.委託･共同研究費</w:t>
            </w:r>
          </w:p>
          <w:p w14:paraId="59D9CEA8" w14:textId="12054708" w:rsidR="0056748E" w:rsidRPr="00D90B04" w:rsidRDefault="00A47BDE" w:rsidP="001113F7">
            <w:pPr>
              <w:ind w:leftChars="244" w:left="512"/>
              <w:rPr>
                <w:rFonts w:ascii="ＭＳ 明朝" w:hAnsi="ＭＳ 明朝"/>
              </w:rPr>
            </w:pPr>
            <w:r>
              <w:rPr>
                <w:rFonts w:ascii="ＭＳ 明朝" w:hAnsi="ＭＳ 明朝" w:hint="eastAsia"/>
              </w:rPr>
              <w:t>２</w:t>
            </w:r>
            <w:r w:rsidR="0056748E" w:rsidRPr="00D90B04">
              <w:rPr>
                <w:rFonts w:ascii="ＭＳ 明朝" w:hAnsi="ＭＳ 明朝" w:hint="eastAsia"/>
              </w:rPr>
              <w:t>.学術機関等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13D9E7AA"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9991610"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0F02B37"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8B6E127" w14:textId="77777777" w:rsidR="0056748E" w:rsidRPr="00D90B04" w:rsidRDefault="0056748E" w:rsidP="001113F7">
            <w:pPr>
              <w:pStyle w:val="a4"/>
              <w:wordWrap/>
              <w:spacing w:line="240" w:lineRule="auto"/>
              <w:ind w:leftChars="86" w:left="181"/>
              <w:jc w:val="both"/>
              <w:rPr>
                <w:rFonts w:hAnsi="ＭＳ 明朝"/>
                <w:snapToGrid w:val="0"/>
              </w:rPr>
            </w:pPr>
          </w:p>
        </w:tc>
      </w:tr>
      <w:tr w:rsidR="0056748E" w:rsidRPr="00D90B04" w14:paraId="67F0A02F" w14:textId="77777777" w:rsidTr="001113F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458D5FB" w14:textId="77777777" w:rsidR="0056748E" w:rsidRPr="00D90B04" w:rsidRDefault="0056748E" w:rsidP="001113F7">
            <w:pPr>
              <w:pStyle w:val="a4"/>
              <w:wordWrap/>
              <w:spacing w:line="240" w:lineRule="auto"/>
              <w:ind w:leftChars="110" w:left="231"/>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4F15E044"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54961A1"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B33178F" w14:textId="77777777" w:rsidR="0056748E" w:rsidRPr="00D90B04" w:rsidRDefault="0056748E" w:rsidP="001113F7">
            <w:pPr>
              <w:pStyle w:val="a4"/>
              <w:wordWrap/>
              <w:spacing w:line="240" w:lineRule="auto"/>
              <w:ind w:leftChars="86" w:left="181"/>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21B9A06" w14:textId="77777777" w:rsidR="0056748E" w:rsidRPr="00D90B04" w:rsidRDefault="0056748E" w:rsidP="001113F7">
            <w:pPr>
              <w:pStyle w:val="a4"/>
              <w:wordWrap/>
              <w:spacing w:line="240" w:lineRule="auto"/>
              <w:ind w:leftChars="86" w:left="181"/>
              <w:jc w:val="both"/>
              <w:rPr>
                <w:rFonts w:hAnsi="ＭＳ 明朝"/>
                <w:snapToGrid w:val="0"/>
              </w:rPr>
            </w:pPr>
          </w:p>
        </w:tc>
      </w:tr>
    </w:tbl>
    <w:p w14:paraId="29886082" w14:textId="77777777" w:rsidR="00805C95" w:rsidRPr="00D90B04" w:rsidRDefault="00805C95" w:rsidP="00A47BDE">
      <w:pPr>
        <w:rPr>
          <w:rFonts w:ascii="ＭＳ 明朝" w:hAnsi="ＭＳ 明朝"/>
        </w:rPr>
      </w:pPr>
      <w:r w:rsidRPr="00D90B04">
        <w:rPr>
          <w:rFonts w:ascii="ＭＳ 明朝"/>
          <w:snapToGrid w:val="0"/>
        </w:rPr>
        <w:br w:type="page"/>
      </w:r>
      <w:r w:rsidRPr="00D90B04">
        <w:rPr>
          <w:rFonts w:hint="eastAsia"/>
        </w:rPr>
        <w:lastRenderedPageBreak/>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6"/>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6AB22C4A" w:rsidR="00805C95" w:rsidRPr="00A47BDE" w:rsidRDefault="00805C95" w:rsidP="00A47BDE">
      <w:pPr>
        <w:autoSpaceDE w:val="0"/>
        <w:autoSpaceDN w:val="0"/>
        <w:adjustRightInd w:val="0"/>
        <w:ind w:leftChars="100" w:left="420" w:hangingChars="100" w:hanging="210"/>
        <w:rPr>
          <w:rFonts w:ascii="ＭＳ 明朝" w:hAnsi="ＭＳ 明朝" w:cs="ＭＳ 明朝"/>
          <w:kern w:val="0"/>
        </w:rPr>
      </w:pP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686E39" w:rsidRPr="00686E39">
        <w:rPr>
          <w:rFonts w:ascii="ＭＳ 明朝" w:hAnsi="ＭＳ 明朝" w:cs="ＭＳ 明朝"/>
          <w:kern w:val="0"/>
        </w:rPr>
        <w:t xml:space="preserve"> </w:t>
      </w:r>
      <w:r w:rsidR="00F12440" w:rsidRPr="00F12440">
        <w:rPr>
          <w:rFonts w:ascii="ＭＳ 明朝" w:hAnsi="ＭＳ 明朝" w:cs="ＭＳ 明朝" w:hint="eastAsia"/>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w:t>
      </w:r>
      <w:r w:rsidR="00F14D28">
        <w:rPr>
          <w:rFonts w:ascii="ＭＳ 明朝" w:hAnsi="ＭＳ 明朝" w:cs="ＭＳ 明朝" w:hint="eastAsia"/>
          <w:kern w:val="0"/>
        </w:rPr>
        <w:t>ただし、費目のⅠからⅢの間の流用に限る</w:t>
      </w:r>
      <w:r w:rsidR="009352CD" w:rsidRPr="00D204DC">
        <w:rPr>
          <w:rFonts w:ascii="ＭＳ 明朝" w:hAnsi="ＭＳ 明朝" w:hint="eastAsia"/>
          <w:color w:val="000000"/>
          <w:kern w:val="0"/>
          <w:szCs w:val="24"/>
        </w:rPr>
        <w:t>。</w:t>
      </w:r>
      <w:r w:rsidR="00F12440" w:rsidRPr="00F12440">
        <w:rPr>
          <w:rFonts w:ascii="ＭＳ 明朝" w:hAnsi="ＭＳ 明朝" w:cs="ＭＳ 明朝" w:hint="eastAsia"/>
          <w:kern w:val="0"/>
        </w:rPr>
        <w:t>）、費目のⅠ</w:t>
      </w:r>
      <w:r w:rsidR="004F20AA">
        <w:rPr>
          <w:rFonts w:ascii="ＭＳ 明朝" w:hAnsi="ＭＳ 明朝" w:cs="ＭＳ 明朝" w:hint="eastAsia"/>
          <w:kern w:val="0"/>
        </w:rPr>
        <w:t>か</w:t>
      </w:r>
      <w:r w:rsidR="004F20AA" w:rsidRPr="00615033">
        <w:rPr>
          <w:rFonts w:ascii="ＭＳ 明朝" w:hAnsi="ＭＳ 明朝" w:cs="ＭＳ 明朝" w:hint="eastAsia"/>
          <w:kern w:val="0"/>
        </w:rPr>
        <w:t>ら</w:t>
      </w:r>
      <w:r w:rsidR="006D4276" w:rsidRPr="00615033">
        <w:rPr>
          <w:rFonts w:ascii="ＭＳ 明朝" w:hAnsi="ＭＳ 明朝" w:cs="ＭＳ 明朝" w:hint="eastAsia"/>
          <w:kern w:val="0"/>
        </w:rPr>
        <w:t>Ⅲ</w:t>
      </w:r>
      <w:r w:rsidR="00F12440" w:rsidRPr="00615033">
        <w:rPr>
          <w:rFonts w:ascii="ＭＳ 明朝" w:hAnsi="ＭＳ 明朝" w:cs="ＭＳ 明朝" w:hint="eastAsia"/>
          <w:kern w:val="0"/>
        </w:rPr>
        <w:t>の</w:t>
      </w:r>
      <w:r w:rsidR="00F12440" w:rsidRPr="00F12440">
        <w:rPr>
          <w:rFonts w:ascii="ＭＳ 明朝" w:hAnsi="ＭＳ 明朝" w:cs="ＭＳ 明朝" w:hint="eastAsia"/>
          <w:kern w:val="0"/>
        </w:rPr>
        <w:t>合計（複数年度交付決定においては、費目のⅠ</w:t>
      </w:r>
      <w:r w:rsidR="004F20AA">
        <w:rPr>
          <w:rFonts w:ascii="ＭＳ 明朝" w:hAnsi="ＭＳ 明朝" w:cs="ＭＳ 明朝" w:hint="eastAsia"/>
          <w:kern w:val="0"/>
        </w:rPr>
        <w:t>から</w:t>
      </w:r>
      <w:r w:rsidR="00F12440" w:rsidRPr="00F12440">
        <w:rPr>
          <w:rFonts w:ascii="ＭＳ 明朝" w:hAnsi="ＭＳ 明朝" w:cs="ＭＳ 明朝" w:hint="eastAsia"/>
          <w:kern w:val="0"/>
        </w:rPr>
        <w:t>Ⅲの年度限度額の合計）の10分の５を超えて流用するときは、届け出ること</w:t>
      </w:r>
      <w:r w:rsidR="00A47BDE">
        <w:rPr>
          <w:rFonts w:ascii="ＭＳ 明朝" w:hAnsi="ＭＳ 明朝" w:cs="ＭＳ 明朝" w:hint="eastAsia"/>
          <w:kern w:val="0"/>
        </w:rPr>
        <w:t>。</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CF534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562CC4"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562CC4"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1545A3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3C0ED817" w:rsidR="00805C95" w:rsidRPr="00EF22B6" w:rsidRDefault="00805C95" w:rsidP="008126EE">
      <w:pPr>
        <w:ind w:left="525" w:hangingChars="250" w:hanging="525"/>
        <w:rPr>
          <w:rFonts w:asciiTheme="minorEastAsia" w:eastAsiaTheme="minorEastAsia" w:hAnsiTheme="minorEastAsia"/>
          <w:snapToGrid w:val="0"/>
        </w:rPr>
      </w:pPr>
      <w:r w:rsidRPr="00D90B04">
        <w:rPr>
          <w:rFonts w:ascii="ＭＳ 明朝" w:hAnsi="ＭＳ 明朝" w:hint="eastAsia"/>
          <w:snapToGrid w:val="0"/>
        </w:rPr>
        <w:t xml:space="preserve">　</w:t>
      </w:r>
      <w:r w:rsidRPr="00EF22B6">
        <w:rPr>
          <w:rFonts w:asciiTheme="minorEastAsia" w:eastAsiaTheme="minorEastAsia" w:hAnsiTheme="minorEastAsia"/>
          <w:snapToGrid w:val="0"/>
        </w:rPr>
        <w:t>(</w:t>
      </w:r>
      <w:r w:rsidRPr="00EF22B6">
        <w:rPr>
          <w:rFonts w:asciiTheme="minorEastAsia" w:eastAsiaTheme="minorEastAsia" w:hAnsiTheme="minorEastAsia" w:hint="eastAsia"/>
          <w:snapToGrid w:val="0"/>
        </w:rPr>
        <w:t>９</w:t>
      </w:r>
      <w:r w:rsidRPr="00EF22B6">
        <w:rPr>
          <w:rFonts w:asciiTheme="minorEastAsia" w:eastAsiaTheme="minorEastAsia" w:hAnsiTheme="minorEastAsia"/>
          <w:snapToGrid w:val="0"/>
        </w:rPr>
        <w:t>)</w:t>
      </w:r>
      <w:r w:rsidR="00121FC4" w:rsidRPr="00EF22B6">
        <w:rPr>
          <w:rFonts w:asciiTheme="minorEastAsia" w:eastAsiaTheme="minorEastAsia" w:hAnsiTheme="minorEastAsia" w:hint="eastAsia"/>
          <w:snapToGrid w:val="0"/>
        </w:rPr>
        <w:t xml:space="preserve"> </w:t>
      </w:r>
      <w:r w:rsidR="00A317F6" w:rsidRPr="00EF22B6">
        <w:rPr>
          <w:rFonts w:asciiTheme="minorEastAsia" w:eastAsiaTheme="minorEastAsia" w:hAnsiTheme="minorEastAsia" w:hint="eastAsia"/>
          <w:snapToGrid w:val="0"/>
        </w:rPr>
        <w:t>助成事業者は、助成事業が完了するときは、完了の日</w:t>
      </w:r>
      <w:r w:rsidR="00A317F6" w:rsidRPr="00EF22B6">
        <w:rPr>
          <w:rFonts w:asciiTheme="minorEastAsia" w:eastAsiaTheme="minorEastAsia" w:hAnsiTheme="minorEastAsia" w:cs="ＭＳ 明朝" w:hint="eastAsia"/>
          <w:kern w:val="0"/>
          <w:sz w:val="20"/>
          <w:szCs w:val="20"/>
        </w:rPr>
        <w:t>の翌日から起算して61日</w:t>
      </w:r>
      <w:r w:rsidR="00B210E7" w:rsidRPr="00EF22B6">
        <w:rPr>
          <w:rFonts w:asciiTheme="minorEastAsia" w:eastAsiaTheme="minorEastAsia" w:hAnsiTheme="minorEastAsia" w:cs="ＭＳ 明朝" w:hint="eastAsia"/>
          <w:kern w:val="0"/>
          <w:sz w:val="20"/>
          <w:szCs w:val="20"/>
        </w:rPr>
        <w:t>以内</w:t>
      </w:r>
      <w:r w:rsidR="00A317F6" w:rsidRPr="00EF22B6">
        <w:rPr>
          <w:rFonts w:asciiTheme="minorEastAsia" w:eastAsiaTheme="minorEastAsia" w:hAnsiTheme="minorEastAsia" w:cs="ＭＳ 明朝" w:hint="eastAsia"/>
          <w:kern w:val="0"/>
          <w:sz w:val="20"/>
          <w:szCs w:val="20"/>
        </w:rPr>
        <w:t>（助成事業の廃止の承認を受けたときは、その承認のあった日</w:t>
      </w:r>
      <w:r w:rsidR="00B210E7" w:rsidRPr="00EF22B6">
        <w:rPr>
          <w:rFonts w:asciiTheme="minorEastAsia" w:eastAsiaTheme="minorEastAsia" w:hAnsiTheme="minorEastAsia" w:cs="ＭＳ 明朝" w:hint="eastAsia"/>
          <w:kern w:val="0"/>
          <w:sz w:val="20"/>
          <w:szCs w:val="20"/>
        </w:rPr>
        <w:t>まで</w:t>
      </w:r>
      <w:r w:rsidR="00A317F6" w:rsidRPr="00EF22B6">
        <w:rPr>
          <w:rFonts w:asciiTheme="minorEastAsia" w:eastAsiaTheme="minorEastAsia" w:hAnsiTheme="minorEastAsia" w:cs="ＭＳ 明朝" w:hint="eastAsia"/>
          <w:kern w:val="0"/>
          <w:sz w:val="20"/>
          <w:szCs w:val="20"/>
        </w:rPr>
        <w:t>）</w:t>
      </w:r>
      <w:r w:rsidR="00A317F6" w:rsidRPr="00EF22B6">
        <w:rPr>
          <w:rFonts w:asciiTheme="minorEastAsia" w:eastAsiaTheme="minorEastAsia" w:hAnsiTheme="minorEastAsia" w:hint="eastAsia"/>
          <w:snapToGrid w:val="0"/>
        </w:rPr>
        <w:t>に、</w:t>
      </w:r>
      <w:r w:rsidR="00A317F6" w:rsidRPr="00EF22B6">
        <w:rPr>
          <w:rFonts w:asciiTheme="minorEastAsia" w:eastAsiaTheme="minorEastAsia" w:hAnsiTheme="minorEastAsia" w:hint="eastAsia"/>
          <w:spacing w:val="5"/>
          <w:kern w:val="0"/>
        </w:rPr>
        <w:t>又は助成事業が完了せずに機構の会計年度が終了するときは、</w:t>
      </w:r>
      <w:r w:rsidR="00A317F6" w:rsidRPr="00EF22B6">
        <w:rPr>
          <w:rFonts w:asciiTheme="minorEastAsia" w:eastAsiaTheme="minorEastAsia" w:hAnsiTheme="minorEastAsia" w:cs="ＭＳ 明朝" w:hint="eastAsia"/>
          <w:kern w:val="0"/>
          <w:sz w:val="20"/>
          <w:szCs w:val="20"/>
        </w:rPr>
        <w:t>翌会計年度の５月31日</w:t>
      </w:r>
      <w:r w:rsidR="00A317F6" w:rsidRPr="00EF22B6">
        <w:rPr>
          <w:rFonts w:asciiTheme="minorEastAsia" w:eastAsiaTheme="minorEastAsia" w:hAnsiTheme="minorEastAsia" w:hint="eastAsia"/>
          <w:snapToGrid w:val="0"/>
        </w:rPr>
        <w:t>までに、実績報告書を機構に提出すべきこと。</w:t>
      </w:r>
    </w:p>
    <w:p w14:paraId="180D241E" w14:textId="7858F43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D90B04"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3EF5AA84"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w:t>
      </w:r>
      <w:r w:rsidRPr="00D90B04">
        <w:rPr>
          <w:rFonts w:ascii="ＭＳ 明朝" w:hAnsi="ＭＳ 明朝" w:hint="eastAsia"/>
          <w:snapToGrid w:val="0"/>
        </w:rPr>
        <w:lastRenderedPageBreak/>
        <w:t>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w:t>
      </w:r>
      <w:r w:rsidR="00314809">
        <w:rPr>
          <w:rFonts w:ascii="ＭＳ 明朝" w:hAnsi="ＭＳ 明朝" w:hint="eastAsia"/>
          <w:snapToGrid w:val="0"/>
        </w:rPr>
        <w:t>交付規程</w:t>
      </w:r>
      <w:r w:rsidR="000E6BD5" w:rsidRPr="00D90B04">
        <w:rPr>
          <w:rFonts w:ascii="ＭＳ 明朝" w:hAnsi="ＭＳ 明朝" w:hint="eastAsia"/>
          <w:snapToGrid w:val="0"/>
        </w:rPr>
        <w:t>第</w:t>
      </w:r>
      <w:r w:rsidR="000E6BD5" w:rsidRPr="00D90B04">
        <w:rPr>
          <w:rFonts w:ascii="ＭＳ 明朝" w:hAnsi="ＭＳ 明朝"/>
          <w:snapToGrid w:val="0"/>
        </w:rPr>
        <w:t>18条第１項第九号</w:t>
      </w:r>
      <w:r w:rsidR="00A16D7A" w:rsidRPr="005301F1">
        <w:rPr>
          <w:rFonts w:ascii="ＭＳ 明朝" w:hAnsi="ＭＳ 明朝" w:hint="eastAsia"/>
          <w:snapToGrid w:val="0"/>
        </w:rPr>
        <w:t>及び十号</w:t>
      </w:r>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689615DF"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w:t>
      </w:r>
      <w:r w:rsidR="00DB1BEA" w:rsidRPr="0031141A">
        <w:rPr>
          <w:rFonts w:ascii="ＭＳ 明朝" w:hAnsi="ＭＳ 明朝" w:cs="ＭＳ 明朝" w:hint="eastAsia"/>
          <w:kern w:val="0"/>
        </w:rPr>
        <w:t>取壊し、廃棄し</w:t>
      </w:r>
      <w:r w:rsidR="00DB1BEA" w:rsidRPr="00EC03AD">
        <w:rPr>
          <w:rFonts w:ascii="ＭＳ 明朝" w:hAnsi="ＭＳ 明朝" w:cs="ＭＳ 明朝" w:hint="eastAsia"/>
          <w:kern w:val="0"/>
        </w:rPr>
        <w:t>、</w:t>
      </w:r>
      <w:r w:rsidRPr="00D90B04">
        <w:rPr>
          <w:rFonts w:ascii="ＭＳ 明朝" w:hAnsi="ＭＳ 明朝" w:hint="eastAsia"/>
          <w:snapToGrid w:val="0"/>
        </w:rPr>
        <w:t>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日以内に、助成金交付申請取下げ届出書を機構に提出することにより行うべきこと。</w:t>
      </w:r>
    </w:p>
    <w:p w14:paraId="44844ED0" w14:textId="0FC47655"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w:t>
      </w:r>
      <w:r w:rsidR="008F4C87">
        <w:rPr>
          <w:rFonts w:ascii="ＭＳ 明朝" w:hAnsi="ＭＳ 明朝" w:hint="eastAsia"/>
        </w:rPr>
        <w:t>事</w:t>
      </w:r>
      <w:r w:rsidR="00285966" w:rsidRPr="00D90B04">
        <w:rPr>
          <w:rFonts w:ascii="ＭＳ 明朝" w:hAnsi="ＭＳ 明朝" w:hint="eastAsia"/>
        </w:rPr>
        <w:t>業化状況報告書を機構に提出</w:t>
      </w:r>
      <w:r w:rsidR="00DD6875">
        <w:rPr>
          <w:rFonts w:ascii="ＭＳ 明朝" w:hAnsi="ＭＳ 明朝" w:hint="eastAsia"/>
        </w:rPr>
        <w:t>する</w:t>
      </w:r>
      <w:r w:rsidRPr="00D90B04">
        <w:rPr>
          <w:rFonts w:ascii="ＭＳ 明朝" w:hAnsi="ＭＳ 明朝" w:hint="eastAsia"/>
          <w:snapToGrid w:val="0"/>
        </w:rPr>
        <w:t>こと。</w:t>
      </w:r>
    </w:p>
    <w:p w14:paraId="22D05F3A" w14:textId="23EA93F5"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w:t>
      </w:r>
      <w:r w:rsidR="008D317D">
        <w:rPr>
          <w:rFonts w:ascii="ＭＳ 明朝" w:hAnsi="ＭＳ 明朝" w:hint="eastAsia"/>
          <w:snapToGrid w:val="0"/>
        </w:rPr>
        <w:t>公開</w:t>
      </w:r>
      <w:r w:rsidRPr="00D90B04">
        <w:rPr>
          <w:rFonts w:ascii="ＭＳ 明朝" w:hAnsi="ＭＳ 明朝" w:hint="eastAsia"/>
          <w:snapToGrid w:val="0"/>
        </w:rPr>
        <w:t>する場合において、特段の理由がある場合を除き、機構の事業の結果得られたものであることを明示すること。</w:t>
      </w:r>
    </w:p>
    <w:p w14:paraId="2EE1E97F" w14:textId="507EF3EA"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w:t>
      </w:r>
      <w:r w:rsidR="00DD6875">
        <w:rPr>
          <w:rFonts w:ascii="ＭＳ 明朝" w:hAnsi="ＭＳ 明朝" w:hint="eastAsia"/>
          <w:snapToGrid w:val="0"/>
        </w:rPr>
        <w:t>等</w:t>
      </w:r>
      <w:r w:rsidRPr="00D90B04">
        <w:rPr>
          <w:rFonts w:ascii="ＭＳ 明朝" w:hAnsi="ＭＳ 明朝" w:hint="eastAsia"/>
          <w:snapToGrid w:val="0"/>
        </w:rPr>
        <w:t>が助成事業年度に実施する助成事業の評価に協力し、かつ、その結果に基づく機構の判断に従うこと。</w:t>
      </w:r>
    </w:p>
    <w:p w14:paraId="2BC7742C" w14:textId="0BF53CBE"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w:t>
      </w:r>
      <w:r w:rsidR="00BF2CD2">
        <w:rPr>
          <w:rFonts w:ascii="ＭＳ 明朝" w:hAnsi="ＭＳ 明朝" w:hint="eastAsia"/>
          <w:spacing w:val="5"/>
          <w:kern w:val="0"/>
        </w:rPr>
        <w:t>内閣府</w:t>
      </w:r>
      <w:r w:rsidR="00DD6875">
        <w:rPr>
          <w:rFonts w:ascii="ＭＳ 明朝" w:hAnsi="ＭＳ 明朝" w:hint="eastAsia"/>
          <w:spacing w:val="5"/>
          <w:kern w:val="0"/>
        </w:rPr>
        <w:t>等</w:t>
      </w:r>
      <w:r w:rsidR="00CC7DEA" w:rsidRPr="00D90B04">
        <w:rPr>
          <w:rFonts w:ascii="ＭＳ 明朝" w:hAnsi="ＭＳ 明朝" w:hint="eastAsia"/>
          <w:spacing w:val="5"/>
          <w:kern w:val="0"/>
        </w:rPr>
        <w:t>が実施する事後評価、追跡調査・評価、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BF2CD2">
        <w:rPr>
          <w:rFonts w:ascii="ＭＳ 明朝" w:hAnsi="ＭＳ 明朝" w:cs="ＭＳ 明朝" w:hint="eastAsia"/>
          <w:kern w:val="0"/>
        </w:rPr>
        <w:t>内閣府</w:t>
      </w:r>
      <w:r w:rsidR="00DD6875">
        <w:rPr>
          <w:rFonts w:ascii="ＭＳ 明朝" w:hAnsi="ＭＳ 明朝" w:cs="ＭＳ 明朝" w:hint="eastAsia"/>
          <w:kern w:val="0"/>
        </w:rPr>
        <w:t>等</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0F170C" w:rsidRPr="00D90B04">
        <w:rPr>
          <w:rFonts w:ascii="ＭＳ 明朝" w:hAnsi="ＭＳ 明朝" w:hint="eastAsia"/>
          <w:spacing w:val="5"/>
          <w:kern w:val="0"/>
        </w:rPr>
        <w:t>4</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5737567D"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25</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w:t>
      </w:r>
      <w:r w:rsidR="00562CC4" w:rsidRPr="00D90B04">
        <w:rPr>
          <w:rFonts w:ascii="ＭＳ 明朝" w:hAnsi="ＭＳ 明朝" w:hint="eastAsia"/>
        </w:rPr>
        <w:t>、様式第</w:t>
      </w:r>
      <w:r w:rsidR="00893822" w:rsidRPr="00D90B04">
        <w:rPr>
          <w:rFonts w:ascii="ＭＳ 明朝" w:hAnsi="ＭＳ 明朝" w:hint="eastAsia"/>
        </w:rPr>
        <w:t>６</w:t>
      </w:r>
      <w:r w:rsidR="00562CC4" w:rsidRPr="00D90B04">
        <w:rPr>
          <w:rFonts w:ascii="ＭＳ 明朝" w:hAnsi="ＭＳ 明朝" w:hint="eastAsia"/>
        </w:rPr>
        <w:t>、様式第</w:t>
      </w:r>
      <w:r w:rsidR="00893822" w:rsidRPr="00D90B04">
        <w:rPr>
          <w:rFonts w:ascii="ＭＳ 明朝" w:hAnsi="ＭＳ 明朝" w:hint="eastAsia"/>
        </w:rPr>
        <w:t>７（助成金の額等及び助成期間の変更に関するもの）</w:t>
      </w:r>
      <w:r w:rsidR="00562CC4">
        <w:rPr>
          <w:rFonts w:ascii="ＭＳ 明朝" w:hAnsi="ＭＳ 明朝" w:hint="eastAsia"/>
        </w:rPr>
        <w:t>及び</w:t>
      </w:r>
      <w:r w:rsidR="00562CC4" w:rsidRPr="00D90B04">
        <w:rPr>
          <w:rFonts w:ascii="ＭＳ 明朝" w:hAnsi="ＭＳ 明朝" w:hint="eastAsia"/>
        </w:rPr>
        <w:t>様式第</w:t>
      </w:r>
      <w:r w:rsidR="00893822" w:rsidRPr="00D90B04">
        <w:rPr>
          <w:rFonts w:ascii="ＭＳ 明朝" w:hAnsi="ＭＳ 明朝" w:hint="eastAsia"/>
        </w:rPr>
        <w:t>９を除く。</w:t>
      </w:r>
    </w:p>
    <w:p w14:paraId="4EC18B97"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26</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w:t>
      </w:r>
      <w:r w:rsidRPr="00D90B04">
        <w:rPr>
          <w:rFonts w:ascii="ＭＳ 明朝" w:hAnsi="ＭＳ 明朝" w:hint="eastAsia"/>
        </w:rPr>
        <w:lastRenderedPageBreak/>
        <w:t>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7</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4962D13"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77777777"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9</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77777777"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30</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33998DBD"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0F170C" w:rsidRPr="00D90B04">
        <w:rPr>
          <w:rFonts w:ascii="ＭＳ 明朝" w:hAnsi="ＭＳ 明朝" w:hint="eastAsia"/>
        </w:rPr>
        <w:t>1</w:t>
      </w:r>
      <w:r w:rsidRPr="00D90B04">
        <w:rPr>
          <w:rFonts w:ascii="ＭＳ 明朝" w:hAnsi="ＭＳ 明朝" w:hint="eastAsia"/>
        </w:rPr>
        <w:t>) 助成事業者は、</w:t>
      </w:r>
      <w:r w:rsidR="00314809">
        <w:rPr>
          <w:rFonts w:ascii="ＭＳ 明朝" w:hAnsi="ＭＳ 明朝" w:hint="eastAsia"/>
        </w:rPr>
        <w:t>交付規程</w:t>
      </w:r>
      <w:r w:rsidRPr="00D90B04">
        <w:rPr>
          <w:rFonts w:ascii="ＭＳ 明朝" w:hAnsi="ＭＳ 明朝" w:hint="eastAsia"/>
        </w:rPr>
        <w:t>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036A26CE" w14:textId="3BDBDD03"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BF2CD2">
        <w:rPr>
          <w:rFonts w:ascii="ＭＳ 明朝" w:hAnsi="ＭＳ 明朝"/>
        </w:rPr>
        <w:t>2</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5E6E19" w:rsidRDefault="005E6E19" w:rsidP="006652BC">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730"/>
    <w:multiLevelType w:val="hybridMultilevel"/>
    <w:tmpl w:val="6804E8B8"/>
    <w:lvl w:ilvl="0" w:tplc="9E7A2C6E">
      <w:start w:val="1"/>
      <w:numFmt w:val="upperRoman"/>
      <w:lvlText w:val="%1."/>
      <w:lvlJc w:val="left"/>
      <w:pPr>
        <w:ind w:left="440" w:hanging="440"/>
      </w:pPr>
      <w:rPr>
        <w:rFonts w:ascii="ＭＳ 明朝" w:eastAsia="ＭＳ 明朝" w:hAnsi="ＭＳ 明朝"/>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25A6D75"/>
    <w:multiLevelType w:val="hybridMultilevel"/>
    <w:tmpl w:val="E454F628"/>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30"/>
        </w:tabs>
        <w:ind w:left="30" w:hanging="360"/>
      </w:pPr>
      <w:rPr>
        <w:rFonts w:hint="default"/>
      </w:rPr>
    </w:lvl>
    <w:lvl w:ilvl="1" w:tplc="04090017" w:tentative="1">
      <w:start w:val="1"/>
      <w:numFmt w:val="aiueoFullWidth"/>
      <w:lvlText w:val="(%2)"/>
      <w:lvlJc w:val="left"/>
      <w:pPr>
        <w:tabs>
          <w:tab w:val="num" w:pos="510"/>
        </w:tabs>
        <w:ind w:left="510" w:hanging="420"/>
      </w:pPr>
    </w:lvl>
    <w:lvl w:ilvl="2" w:tplc="04090011" w:tentative="1">
      <w:start w:val="1"/>
      <w:numFmt w:val="decimalEnclosedCircle"/>
      <w:lvlText w:val="%3"/>
      <w:lvlJc w:val="left"/>
      <w:pPr>
        <w:tabs>
          <w:tab w:val="num" w:pos="930"/>
        </w:tabs>
        <w:ind w:left="930" w:hanging="420"/>
      </w:pPr>
    </w:lvl>
    <w:lvl w:ilvl="3" w:tplc="0409000F" w:tentative="1">
      <w:start w:val="1"/>
      <w:numFmt w:val="decimal"/>
      <w:lvlText w:val="%4."/>
      <w:lvlJc w:val="left"/>
      <w:pPr>
        <w:tabs>
          <w:tab w:val="num" w:pos="1350"/>
        </w:tabs>
        <w:ind w:left="1350" w:hanging="420"/>
      </w:pPr>
    </w:lvl>
    <w:lvl w:ilvl="4" w:tplc="04090017" w:tentative="1">
      <w:start w:val="1"/>
      <w:numFmt w:val="aiueoFullWidth"/>
      <w:lvlText w:val="(%5)"/>
      <w:lvlJc w:val="left"/>
      <w:pPr>
        <w:tabs>
          <w:tab w:val="num" w:pos="1770"/>
        </w:tabs>
        <w:ind w:left="1770" w:hanging="420"/>
      </w:pPr>
    </w:lvl>
    <w:lvl w:ilvl="5" w:tplc="04090011" w:tentative="1">
      <w:start w:val="1"/>
      <w:numFmt w:val="decimalEnclosedCircle"/>
      <w:lvlText w:val="%6"/>
      <w:lvlJc w:val="left"/>
      <w:pPr>
        <w:tabs>
          <w:tab w:val="num" w:pos="2190"/>
        </w:tabs>
        <w:ind w:left="2190" w:hanging="420"/>
      </w:pPr>
    </w:lvl>
    <w:lvl w:ilvl="6" w:tplc="0409000F" w:tentative="1">
      <w:start w:val="1"/>
      <w:numFmt w:val="decimal"/>
      <w:lvlText w:val="%7."/>
      <w:lvlJc w:val="left"/>
      <w:pPr>
        <w:tabs>
          <w:tab w:val="num" w:pos="2610"/>
        </w:tabs>
        <w:ind w:left="2610" w:hanging="420"/>
      </w:pPr>
    </w:lvl>
    <w:lvl w:ilvl="7" w:tplc="04090017" w:tentative="1">
      <w:start w:val="1"/>
      <w:numFmt w:val="aiueoFullWidth"/>
      <w:lvlText w:val="(%8)"/>
      <w:lvlJc w:val="left"/>
      <w:pPr>
        <w:tabs>
          <w:tab w:val="num" w:pos="3030"/>
        </w:tabs>
        <w:ind w:left="3030" w:hanging="420"/>
      </w:pPr>
    </w:lvl>
    <w:lvl w:ilvl="8" w:tplc="04090011" w:tentative="1">
      <w:start w:val="1"/>
      <w:numFmt w:val="decimalEnclosedCircle"/>
      <w:lvlText w:val="%9"/>
      <w:lvlJc w:val="left"/>
      <w:pPr>
        <w:tabs>
          <w:tab w:val="num" w:pos="3450"/>
        </w:tabs>
        <w:ind w:left="3450" w:hanging="420"/>
      </w:pPr>
    </w:lvl>
  </w:abstractNum>
  <w:abstractNum w:abstractNumId="3"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7C0442"/>
    <w:multiLevelType w:val="hybridMultilevel"/>
    <w:tmpl w:val="D110F708"/>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0F548A"/>
    <w:multiLevelType w:val="hybridMultilevel"/>
    <w:tmpl w:val="D110F708"/>
    <w:lvl w:ilvl="0" w:tplc="D7C430F0">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4C06455D"/>
    <w:multiLevelType w:val="hybridMultilevel"/>
    <w:tmpl w:val="47B2DC2E"/>
    <w:lvl w:ilvl="0" w:tplc="43625592">
      <w:start w:val="1"/>
      <w:numFmt w:val="decimalFullWidth"/>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4D3414C"/>
    <w:multiLevelType w:val="hybridMultilevel"/>
    <w:tmpl w:val="47B2DC2E"/>
    <w:lvl w:ilvl="0" w:tplc="FFFFFFFF">
      <w:start w:val="1"/>
      <w:numFmt w:val="decimalFullWidth"/>
      <w:lvlText w:val="%1．"/>
      <w:lvlJc w:val="left"/>
      <w:pPr>
        <w:ind w:left="630" w:hanging="42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0" w15:restartNumberingAfterBreak="0">
    <w:nsid w:val="64F845D4"/>
    <w:multiLevelType w:val="hybridMultilevel"/>
    <w:tmpl w:val="134C881C"/>
    <w:lvl w:ilvl="0" w:tplc="04090013">
      <w:start w:val="1"/>
      <w:numFmt w:val="upperRoman"/>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46767743">
    <w:abstractNumId w:val="3"/>
  </w:num>
  <w:num w:numId="2" w16cid:durableId="1546330177">
    <w:abstractNumId w:val="11"/>
  </w:num>
  <w:num w:numId="3" w16cid:durableId="1446851709">
    <w:abstractNumId w:val="2"/>
  </w:num>
  <w:num w:numId="4" w16cid:durableId="1844779615">
    <w:abstractNumId w:val="8"/>
  </w:num>
  <w:num w:numId="5" w16cid:durableId="1617832111">
    <w:abstractNumId w:val="5"/>
  </w:num>
  <w:num w:numId="6" w16cid:durableId="200898954">
    <w:abstractNumId w:val="6"/>
  </w:num>
  <w:num w:numId="7" w16cid:durableId="440296635">
    <w:abstractNumId w:val="7"/>
  </w:num>
  <w:num w:numId="8" w16cid:durableId="225148767">
    <w:abstractNumId w:val="4"/>
  </w:num>
  <w:num w:numId="9" w16cid:durableId="868177869">
    <w:abstractNumId w:val="9"/>
  </w:num>
  <w:num w:numId="10" w16cid:durableId="1703166372">
    <w:abstractNumId w:val="1"/>
  </w:num>
  <w:num w:numId="11" w16cid:durableId="705446481">
    <w:abstractNumId w:val="10"/>
  </w:num>
  <w:num w:numId="12" w16cid:durableId="1164930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5872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673B6"/>
    <w:rsid w:val="00080159"/>
    <w:rsid w:val="0008577C"/>
    <w:rsid w:val="00094A76"/>
    <w:rsid w:val="00095845"/>
    <w:rsid w:val="000A18E5"/>
    <w:rsid w:val="000A6DFB"/>
    <w:rsid w:val="000B0942"/>
    <w:rsid w:val="000B2EF3"/>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517"/>
    <w:rsid w:val="00294435"/>
    <w:rsid w:val="002B1660"/>
    <w:rsid w:val="002B23CB"/>
    <w:rsid w:val="002C1909"/>
    <w:rsid w:val="002C66C2"/>
    <w:rsid w:val="002C749D"/>
    <w:rsid w:val="002E1E91"/>
    <w:rsid w:val="002E3A41"/>
    <w:rsid w:val="002F1722"/>
    <w:rsid w:val="0030255D"/>
    <w:rsid w:val="00304DD9"/>
    <w:rsid w:val="0031310D"/>
    <w:rsid w:val="00314809"/>
    <w:rsid w:val="00320DF8"/>
    <w:rsid w:val="00324A5B"/>
    <w:rsid w:val="0033330B"/>
    <w:rsid w:val="00334577"/>
    <w:rsid w:val="003408DF"/>
    <w:rsid w:val="00345FEE"/>
    <w:rsid w:val="00350297"/>
    <w:rsid w:val="003639B3"/>
    <w:rsid w:val="00365549"/>
    <w:rsid w:val="00366AED"/>
    <w:rsid w:val="00373F11"/>
    <w:rsid w:val="00375E0C"/>
    <w:rsid w:val="003775ED"/>
    <w:rsid w:val="0038025D"/>
    <w:rsid w:val="00383760"/>
    <w:rsid w:val="00392D69"/>
    <w:rsid w:val="0039791A"/>
    <w:rsid w:val="003B6685"/>
    <w:rsid w:val="003B685A"/>
    <w:rsid w:val="003C4607"/>
    <w:rsid w:val="003D381A"/>
    <w:rsid w:val="003D39D0"/>
    <w:rsid w:val="003E4CE3"/>
    <w:rsid w:val="003E5D8A"/>
    <w:rsid w:val="003F4688"/>
    <w:rsid w:val="00401E23"/>
    <w:rsid w:val="00405025"/>
    <w:rsid w:val="00407867"/>
    <w:rsid w:val="00424A91"/>
    <w:rsid w:val="004263F8"/>
    <w:rsid w:val="004558ED"/>
    <w:rsid w:val="00455C45"/>
    <w:rsid w:val="00467863"/>
    <w:rsid w:val="004912BD"/>
    <w:rsid w:val="004C00E3"/>
    <w:rsid w:val="004E4454"/>
    <w:rsid w:val="004F20AA"/>
    <w:rsid w:val="004F31EF"/>
    <w:rsid w:val="005108AC"/>
    <w:rsid w:val="00511F70"/>
    <w:rsid w:val="00523D0A"/>
    <w:rsid w:val="005301F1"/>
    <w:rsid w:val="00536A34"/>
    <w:rsid w:val="005445EB"/>
    <w:rsid w:val="005502C7"/>
    <w:rsid w:val="00552847"/>
    <w:rsid w:val="00552C23"/>
    <w:rsid w:val="00554FD4"/>
    <w:rsid w:val="00555D07"/>
    <w:rsid w:val="00562CC4"/>
    <w:rsid w:val="00566C2C"/>
    <w:rsid w:val="0056748E"/>
    <w:rsid w:val="00576F7B"/>
    <w:rsid w:val="00581430"/>
    <w:rsid w:val="00593A5E"/>
    <w:rsid w:val="005B27A4"/>
    <w:rsid w:val="005C09B9"/>
    <w:rsid w:val="005C7AE7"/>
    <w:rsid w:val="005E6E19"/>
    <w:rsid w:val="005F581B"/>
    <w:rsid w:val="006046C8"/>
    <w:rsid w:val="00615033"/>
    <w:rsid w:val="006219E8"/>
    <w:rsid w:val="00623F16"/>
    <w:rsid w:val="00624D51"/>
    <w:rsid w:val="00631BCE"/>
    <w:rsid w:val="00636727"/>
    <w:rsid w:val="006568A6"/>
    <w:rsid w:val="006652BC"/>
    <w:rsid w:val="00686E39"/>
    <w:rsid w:val="006B147E"/>
    <w:rsid w:val="006B1ED7"/>
    <w:rsid w:val="006B3CC5"/>
    <w:rsid w:val="006B4BD0"/>
    <w:rsid w:val="006C148E"/>
    <w:rsid w:val="006D0F73"/>
    <w:rsid w:val="006D4276"/>
    <w:rsid w:val="006E3D4A"/>
    <w:rsid w:val="006F2221"/>
    <w:rsid w:val="00702A1F"/>
    <w:rsid w:val="00720121"/>
    <w:rsid w:val="0072486F"/>
    <w:rsid w:val="00736622"/>
    <w:rsid w:val="00754441"/>
    <w:rsid w:val="007613A6"/>
    <w:rsid w:val="00764CC2"/>
    <w:rsid w:val="00782547"/>
    <w:rsid w:val="00783CE3"/>
    <w:rsid w:val="00790A9F"/>
    <w:rsid w:val="007A15E3"/>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317D"/>
    <w:rsid w:val="008D513A"/>
    <w:rsid w:val="008E2752"/>
    <w:rsid w:val="008E6DE4"/>
    <w:rsid w:val="008F1C7E"/>
    <w:rsid w:val="008F4C87"/>
    <w:rsid w:val="0090112A"/>
    <w:rsid w:val="00907C59"/>
    <w:rsid w:val="00923B3F"/>
    <w:rsid w:val="00934CD8"/>
    <w:rsid w:val="009352CD"/>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6D7A"/>
    <w:rsid w:val="00A30E6C"/>
    <w:rsid w:val="00A317F6"/>
    <w:rsid w:val="00A47BDE"/>
    <w:rsid w:val="00A56B26"/>
    <w:rsid w:val="00A5794C"/>
    <w:rsid w:val="00A61535"/>
    <w:rsid w:val="00A668C1"/>
    <w:rsid w:val="00A70C0A"/>
    <w:rsid w:val="00A70EED"/>
    <w:rsid w:val="00A72B9B"/>
    <w:rsid w:val="00A815DE"/>
    <w:rsid w:val="00A81B9F"/>
    <w:rsid w:val="00A8429B"/>
    <w:rsid w:val="00A95246"/>
    <w:rsid w:val="00AA2F42"/>
    <w:rsid w:val="00AA4DEF"/>
    <w:rsid w:val="00AA54F6"/>
    <w:rsid w:val="00AB429F"/>
    <w:rsid w:val="00AC4C98"/>
    <w:rsid w:val="00AD7A84"/>
    <w:rsid w:val="00AF6088"/>
    <w:rsid w:val="00B04472"/>
    <w:rsid w:val="00B04799"/>
    <w:rsid w:val="00B11EE9"/>
    <w:rsid w:val="00B13705"/>
    <w:rsid w:val="00B154C5"/>
    <w:rsid w:val="00B210E7"/>
    <w:rsid w:val="00B261BA"/>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2CD2"/>
    <w:rsid w:val="00BF5856"/>
    <w:rsid w:val="00C11835"/>
    <w:rsid w:val="00C20EE7"/>
    <w:rsid w:val="00C30464"/>
    <w:rsid w:val="00C3334E"/>
    <w:rsid w:val="00C40A18"/>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10D08"/>
    <w:rsid w:val="00D23F8C"/>
    <w:rsid w:val="00D26104"/>
    <w:rsid w:val="00D350AE"/>
    <w:rsid w:val="00D51D26"/>
    <w:rsid w:val="00D77677"/>
    <w:rsid w:val="00D835DB"/>
    <w:rsid w:val="00D9097E"/>
    <w:rsid w:val="00D90B04"/>
    <w:rsid w:val="00D97DF2"/>
    <w:rsid w:val="00DA13CF"/>
    <w:rsid w:val="00DA2487"/>
    <w:rsid w:val="00DB00BE"/>
    <w:rsid w:val="00DB1BEA"/>
    <w:rsid w:val="00DB5D77"/>
    <w:rsid w:val="00DC2497"/>
    <w:rsid w:val="00DD2474"/>
    <w:rsid w:val="00DD26FF"/>
    <w:rsid w:val="00DD6875"/>
    <w:rsid w:val="00DE360D"/>
    <w:rsid w:val="00E03B32"/>
    <w:rsid w:val="00E11CA8"/>
    <w:rsid w:val="00E12A5A"/>
    <w:rsid w:val="00E13834"/>
    <w:rsid w:val="00E16843"/>
    <w:rsid w:val="00E17F67"/>
    <w:rsid w:val="00E2120C"/>
    <w:rsid w:val="00E218A5"/>
    <w:rsid w:val="00E44854"/>
    <w:rsid w:val="00E463C9"/>
    <w:rsid w:val="00E55F3C"/>
    <w:rsid w:val="00E65EBD"/>
    <w:rsid w:val="00E9225C"/>
    <w:rsid w:val="00EB3A95"/>
    <w:rsid w:val="00EB7CAA"/>
    <w:rsid w:val="00EC33DF"/>
    <w:rsid w:val="00EC5056"/>
    <w:rsid w:val="00ED0ADF"/>
    <w:rsid w:val="00EF22B6"/>
    <w:rsid w:val="00EF4C70"/>
    <w:rsid w:val="00EF5955"/>
    <w:rsid w:val="00EF7809"/>
    <w:rsid w:val="00F0357A"/>
    <w:rsid w:val="00F071E0"/>
    <w:rsid w:val="00F077A6"/>
    <w:rsid w:val="00F12440"/>
    <w:rsid w:val="00F135DF"/>
    <w:rsid w:val="00F14989"/>
    <w:rsid w:val="00F14D28"/>
    <w:rsid w:val="00F34A31"/>
    <w:rsid w:val="00F3787A"/>
    <w:rsid w:val="00F4081D"/>
    <w:rsid w:val="00F52659"/>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7">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8">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9">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a">
    <w:name w:val="annotation reference"/>
    <w:basedOn w:val="a0"/>
    <w:semiHidden/>
    <w:rsid w:val="000F2DBC"/>
    <w:rPr>
      <w:sz w:val="18"/>
      <w:szCs w:val="18"/>
    </w:rPr>
  </w:style>
  <w:style w:type="paragraph" w:styleId="ab">
    <w:name w:val="annotation text"/>
    <w:basedOn w:val="a"/>
    <w:link w:val="ac"/>
    <w:semiHidden/>
    <w:rsid w:val="000F2DBC"/>
    <w:pPr>
      <w:jc w:val="left"/>
    </w:pPr>
    <w:rPr>
      <w:szCs w:val="24"/>
    </w:rPr>
  </w:style>
  <w:style w:type="paragraph" w:styleId="ad">
    <w:name w:val="Balloon Text"/>
    <w:basedOn w:val="a"/>
    <w:semiHidden/>
    <w:rsid w:val="000F2DBC"/>
    <w:rPr>
      <w:rFonts w:ascii="Arial" w:eastAsia="ＭＳ ゴシック" w:hAnsi="Arial"/>
      <w:sz w:val="18"/>
      <w:szCs w:val="18"/>
    </w:rPr>
  </w:style>
  <w:style w:type="paragraph" w:styleId="ae">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
    <w:name w:val="page number"/>
    <w:basedOn w:val="a0"/>
    <w:rsid w:val="006652BC"/>
  </w:style>
  <w:style w:type="paragraph" w:styleId="af0">
    <w:name w:val="annotation subject"/>
    <w:basedOn w:val="ab"/>
    <w:next w:val="ab"/>
    <w:link w:val="af1"/>
    <w:rsid w:val="008910F2"/>
    <w:rPr>
      <w:b/>
      <w:bCs/>
      <w:szCs w:val="21"/>
    </w:rPr>
  </w:style>
  <w:style w:type="character" w:customStyle="1" w:styleId="ac">
    <w:name w:val="コメント文字列 (文字)"/>
    <w:basedOn w:val="a0"/>
    <w:link w:val="ab"/>
    <w:semiHidden/>
    <w:rsid w:val="008910F2"/>
    <w:rPr>
      <w:kern w:val="2"/>
      <w:sz w:val="21"/>
      <w:szCs w:val="24"/>
    </w:rPr>
  </w:style>
  <w:style w:type="character" w:customStyle="1" w:styleId="af1">
    <w:name w:val="コメント内容 (文字)"/>
    <w:basedOn w:val="ac"/>
    <w:link w:val="af0"/>
    <w:rsid w:val="008910F2"/>
    <w:rPr>
      <w:kern w:val="2"/>
      <w:sz w:val="21"/>
      <w:szCs w:val="24"/>
    </w:rPr>
  </w:style>
  <w:style w:type="paragraph" w:styleId="af2">
    <w:name w:val="Revision"/>
    <w:hidden/>
    <w:uiPriority w:val="99"/>
    <w:semiHidden/>
    <w:rsid w:val="007613A6"/>
    <w:rPr>
      <w:kern w:val="2"/>
      <w:sz w:val="21"/>
      <w:szCs w:val="21"/>
    </w:rPr>
  </w:style>
  <w:style w:type="paragraph" w:styleId="af3">
    <w:name w:val="List Paragraph"/>
    <w:basedOn w:val="a"/>
    <w:uiPriority w:val="34"/>
    <w:qFormat/>
    <w:rsid w:val="009C7B6F"/>
    <w:pPr>
      <w:ind w:leftChars="400" w:left="840"/>
    </w:pPr>
  </w:style>
  <w:style w:type="character" w:customStyle="1" w:styleId="a5">
    <w:name w:val="記 (文字)"/>
    <w:basedOn w:val="a0"/>
    <w:link w:val="a4"/>
    <w:rsid w:val="00BF2CD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5398</Words>
  <Characters>614</Characters>
  <DocSecurity>0</DocSecurity>
  <Lines>5</Lines>
  <Paragraphs>11</Paragraphs>
  <ScaleCrop>false</ScaleCrop>
  <LinksUpToDate>false</LinksUpToDate>
  <CharactersWithSpaces>6001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