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9146" w14:textId="2AF53D78" w:rsidR="001E339E" w:rsidRPr="006B544C" w:rsidRDefault="001E339E" w:rsidP="001E339E">
      <w:pPr>
        <w:rPr>
          <w:rFonts w:ascii="ＭＳ 明朝" w:hAnsi="ＭＳ 明朝"/>
        </w:rPr>
      </w:pPr>
    </w:p>
    <w:p w14:paraId="05C9E26D" w14:textId="3C997745"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r w:rsidR="008D1DBA">
        <w:rPr>
          <w:rFonts w:asciiTheme="minorEastAsia" w:eastAsiaTheme="minorEastAsia" w:hAnsiTheme="minorEastAsia" w:cs="Arial" w:hint="eastAsia"/>
          <w:b/>
          <w:sz w:val="24"/>
        </w:rPr>
        <w:t>＜資料3＞</w:t>
      </w:r>
    </w:p>
    <w:p w14:paraId="2D001237" w14:textId="3D183D61"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6A22ED"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CE59E2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3F1C53D7" w:rsidR="00BA3DA0" w:rsidRPr="005471A3" w:rsidRDefault="00BA3DA0" w:rsidP="00BA3DA0">
      <w:pPr>
        <w:rPr>
          <w:rFonts w:asciiTheme="minorEastAsia" w:eastAsiaTheme="minorEastAsia" w:hAnsiTheme="minorEastAsia" w:cs="Arial"/>
        </w:rPr>
      </w:pPr>
    </w:p>
    <w:p w14:paraId="284793A6" w14:textId="3598A59E"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2A179F7" w14:textId="349C5F0B" w:rsidR="00EA782F" w:rsidRPr="00EA782F" w:rsidRDefault="00687711" w:rsidP="00EA782F">
      <w:pPr>
        <w:ind w:firstLineChars="250" w:firstLine="535"/>
        <w:rPr>
          <w:rStyle w:val="data9"/>
          <w:rFonts w:asciiTheme="minorEastAsia" w:eastAsiaTheme="minorEastAsia" w:hAnsiTheme="minorEastAsia"/>
          <w:szCs w:val="21"/>
        </w:rPr>
      </w:pPr>
      <w:r w:rsidRPr="00687711">
        <w:rPr>
          <w:rStyle w:val="ac"/>
          <w:rFonts w:asciiTheme="minorEastAsia" w:eastAsiaTheme="minorEastAsia" w:hAnsiTheme="minorEastAsia"/>
          <w:szCs w:val="21"/>
        </w:rPr>
        <w:t>https://app23.infoc.nedo.go.jp/koubo/qa/enquetes/7ejh8z88q61x</w:t>
      </w:r>
    </w:p>
    <w:p w14:paraId="5CF80259" w14:textId="795E9487" w:rsidR="00BA3DA0" w:rsidRPr="0046644C"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2C4D4DC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77050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7779924"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27F404CE"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3C75076A"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000000"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7B037928" w:rsidR="00BA3DA0" w:rsidRPr="005471A3" w:rsidRDefault="003D7AB9" w:rsidP="007E00CE">
      <w:pPr>
        <w:ind w:leftChars="100" w:left="646" w:hangingChars="202" w:hanging="432"/>
        <w:rPr>
          <w:rFonts w:asciiTheme="minorEastAsia" w:eastAsiaTheme="minorEastAsia" w:hAnsiTheme="minorEastAsia" w:cs="Arial"/>
        </w:rPr>
      </w:pPr>
      <w:r>
        <w:rPr>
          <w:rFonts w:asciiTheme="minorEastAsia" w:eastAsiaTheme="minorEastAsia" w:hAnsiTheme="minorEastAsia" w:cs="Arial"/>
        </w:rPr>
        <w:t>(</w:t>
      </w:r>
      <w:r w:rsidR="00497DEE" w:rsidRPr="005471A3">
        <w:rPr>
          <w:rFonts w:asciiTheme="minorEastAsia" w:eastAsiaTheme="minorEastAsia" w:hAnsiTheme="minorEastAsia" w:cs="Arial"/>
        </w:rPr>
        <w:t>5</w:t>
      </w:r>
      <w:r w:rsidR="00BA3DA0" w:rsidRPr="005471A3">
        <w:rPr>
          <w:rFonts w:asciiTheme="minorEastAsia" w:eastAsiaTheme="minorEastAsia" w:hAnsiTheme="minorEastAsia" w:cs="Arial"/>
        </w:rPr>
        <w:t>)</w:t>
      </w:r>
      <w:r w:rsidR="00BA3DA0"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00BA3DA0" w:rsidRPr="005471A3">
        <w:rPr>
          <w:rFonts w:asciiTheme="minorEastAsia" w:eastAsiaTheme="minorEastAsia" w:hAnsiTheme="minorEastAsia" w:cs="Arial" w:hint="eastAsia"/>
        </w:rPr>
        <w:t>。</w:t>
      </w:r>
    </w:p>
    <w:p w14:paraId="170A3596" w14:textId="284A9615" w:rsidR="00335E15" w:rsidRPr="005471A3" w:rsidRDefault="005C1881" w:rsidP="007F5419">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1BB70812"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2B795C">
      <w:pPr>
        <w:ind w:leftChars="185" w:left="396" w:right="233" w:firstLineChars="299" w:firstLine="640"/>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2C654D83">
                <wp:simplePos x="0" y="0"/>
                <wp:positionH relativeFrom="column">
                  <wp:posOffset>1924050</wp:posOffset>
                </wp:positionH>
                <wp:positionV relativeFrom="paragraph">
                  <wp:posOffset>-238125</wp:posOffset>
                </wp:positionV>
                <wp:extent cx="4536440" cy="276225"/>
                <wp:effectExtent l="0" t="0" r="16510" b="88582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34597"/>
                            <a:gd name="adj2" fmla="val 34421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5pt;margin-top:-18.75pt;width:357.2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" adj="3327,8515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v:textbox>
              </v:shape>
            </w:pict>
          </mc:Fallback>
        </mc:AlternateContent>
      </w:r>
    </w:p>
    <w:p w14:paraId="48F4755B" w14:textId="7CD1E1F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425AFD1" w:rsidR="00BA3DA0" w:rsidRPr="005471A3" w:rsidRDefault="002B795C" w:rsidP="00BA3DA0">
      <w:pPr>
        <w:rPr>
          <w:rFonts w:asciiTheme="minorEastAsia" w:eastAsiaTheme="minorEastAsia" w:hAnsiTheme="minorEastAsia" w:cs="Arial"/>
          <w:noProof/>
        </w:rPr>
      </w:pPr>
      <w:r>
        <w:rPr>
          <w:rFonts w:asciiTheme="minorEastAsia" w:eastAsiaTheme="minorEastAsia" w:hAnsiTheme="minorEastAsia" w:cs="Arial" w:hint="eastAsia"/>
          <w:noProof/>
        </w:rPr>
        <w:t>【表紙記載例】</w:t>
      </w:r>
    </w:p>
    <w:p w14:paraId="7224F417" w14:textId="77777777" w:rsidR="00BA3DA0" w:rsidRPr="005471A3" w:rsidRDefault="00BA3DA0" w:rsidP="00BA3DA0">
      <w:pPr>
        <w:rPr>
          <w:rFonts w:asciiTheme="minorEastAsia" w:eastAsiaTheme="minorEastAsia" w:hAnsiTheme="minorEastAsia" w:cs="Arial"/>
          <w:noProof/>
        </w:rPr>
      </w:pPr>
    </w:p>
    <w:p w14:paraId="75D2E14A" w14:textId="77777777" w:rsidR="000F7905" w:rsidRDefault="00BA3DA0" w:rsidP="00A63A2E">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0F7905">
        <w:rPr>
          <w:rFonts w:asciiTheme="minorEastAsia" w:eastAsiaTheme="minorEastAsia" w:hAnsiTheme="minorEastAsia" w:cs="Arial" w:hint="eastAsia"/>
          <w:noProof/>
          <w:sz w:val="32"/>
        </w:rPr>
        <w:t>グリーンイノベーション基金事業／</w:t>
      </w:r>
      <w:r w:rsidR="003D7AB9">
        <w:rPr>
          <w:rFonts w:asciiTheme="minorEastAsia" w:eastAsiaTheme="minorEastAsia" w:hAnsiTheme="minorEastAsia" w:cs="Arial" w:hint="eastAsia"/>
          <w:noProof/>
          <w:sz w:val="32"/>
        </w:rPr>
        <w:t>商用電動車</w:t>
      </w:r>
      <w:r w:rsidR="00AB7EF3">
        <w:rPr>
          <w:rFonts w:asciiTheme="minorEastAsia" w:eastAsiaTheme="minorEastAsia" w:hAnsiTheme="minorEastAsia" w:cs="Arial" w:hint="eastAsia"/>
          <w:noProof/>
          <w:sz w:val="32"/>
        </w:rPr>
        <w:t>向け</w:t>
      </w:r>
      <w:r w:rsidR="003D7AB9">
        <w:rPr>
          <w:rFonts w:asciiTheme="minorEastAsia" w:eastAsiaTheme="minorEastAsia" w:hAnsiTheme="minorEastAsia" w:cs="Arial" w:hint="eastAsia"/>
          <w:noProof/>
          <w:sz w:val="32"/>
        </w:rPr>
        <w:t>運行管理・</w:t>
      </w:r>
    </w:p>
    <w:p w14:paraId="0EB514FD" w14:textId="3619D0B7" w:rsidR="00BA3DA0" w:rsidRPr="005471A3" w:rsidRDefault="003D7AB9" w:rsidP="00A63A2E">
      <w:pPr>
        <w:jc w:val="center"/>
        <w:rPr>
          <w:rFonts w:asciiTheme="minorEastAsia" w:eastAsiaTheme="minorEastAsia" w:hAnsiTheme="minorEastAsia" w:cs="Arial"/>
          <w:noProof/>
          <w:sz w:val="32"/>
        </w:rPr>
      </w:pPr>
      <w:r>
        <w:rPr>
          <w:rFonts w:asciiTheme="minorEastAsia" w:eastAsiaTheme="minorEastAsia" w:hAnsiTheme="minorEastAsia" w:cs="Arial" w:hint="eastAsia"/>
          <w:noProof/>
          <w:sz w:val="32"/>
        </w:rPr>
        <w:t>エネルギー管理システムに関する調査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62B771DF" w:rsidR="00BA3DA0" w:rsidRPr="0063625F" w:rsidRDefault="00BA3DA0" w:rsidP="00BA3DA0">
      <w:pPr>
        <w:rPr>
          <w:rFonts w:asciiTheme="minorEastAsia" w:eastAsiaTheme="minorEastAsia" w:hAnsiTheme="minorEastAsia" w:cs="Arial"/>
          <w:b/>
          <w:bCs/>
          <w:noProof/>
        </w:rPr>
      </w:pPr>
      <w:r w:rsidRPr="0063625F">
        <w:rPr>
          <w:rFonts w:asciiTheme="minorEastAsia" w:eastAsiaTheme="minorEastAsia" w:hAnsiTheme="minorEastAsia" w:cs="Arial"/>
          <w:b/>
          <w:bCs/>
          <w:noProof/>
        </w:rPr>
        <w:t xml:space="preserve">   </w:t>
      </w:r>
      <w:r w:rsidRPr="0063625F">
        <w:rPr>
          <w:rFonts w:asciiTheme="minorEastAsia" w:eastAsiaTheme="minorEastAsia" w:hAnsiTheme="minorEastAsia" w:cs="Arial" w:hint="eastAsia"/>
          <w:b/>
          <w:bCs/>
        </w:rPr>
        <w:t>「</w:t>
      </w:r>
      <w:r w:rsidR="000F7905">
        <w:rPr>
          <w:rFonts w:asciiTheme="minorEastAsia" w:eastAsiaTheme="minorEastAsia" w:hAnsiTheme="minorEastAsia" w:cs="Arial" w:hint="eastAsia"/>
          <w:b/>
          <w:bCs/>
        </w:rPr>
        <w:t>グリーンイノベーション基金事業／</w:t>
      </w:r>
      <w:r w:rsidR="003D7AB9">
        <w:rPr>
          <w:rFonts w:asciiTheme="minorEastAsia" w:eastAsiaTheme="minorEastAsia" w:hAnsiTheme="minorEastAsia" w:cs="Arial" w:hint="eastAsia"/>
          <w:b/>
          <w:bCs/>
        </w:rPr>
        <w:t>商用電動車</w:t>
      </w:r>
      <w:r w:rsidR="00AB7EF3">
        <w:rPr>
          <w:rFonts w:asciiTheme="minorEastAsia" w:eastAsiaTheme="minorEastAsia" w:hAnsiTheme="minorEastAsia" w:cs="Arial" w:hint="eastAsia"/>
          <w:b/>
          <w:bCs/>
        </w:rPr>
        <w:t>向け</w:t>
      </w:r>
      <w:r w:rsidR="003D7AB9">
        <w:rPr>
          <w:rFonts w:asciiTheme="minorEastAsia" w:eastAsiaTheme="minorEastAsia" w:hAnsiTheme="minorEastAsia" w:cs="Arial" w:hint="eastAsia"/>
          <w:b/>
          <w:bCs/>
        </w:rPr>
        <w:t>運行管理・エネルギー管理システムに関する調査</w:t>
      </w:r>
      <w:r w:rsidRPr="0063625F">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DB3CAA" w:rsidRDefault="00BA3DA0" w:rsidP="00BA3DA0">
      <w:pPr>
        <w:rPr>
          <w:rFonts w:asciiTheme="minorEastAsia" w:eastAsiaTheme="minorEastAsia" w:hAnsiTheme="minorEastAsia" w:cs="Arial"/>
          <w:noProof/>
        </w:rPr>
      </w:pPr>
    </w:p>
    <w:p w14:paraId="6D2458EE" w14:textId="6020A796"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136AEA">
        <w:rPr>
          <w:rFonts w:asciiTheme="minorEastAsia" w:eastAsiaTheme="minorEastAsia" w:hAnsiTheme="minorEastAsia" w:cs="Arial" w:hint="eastAsia"/>
          <w:b/>
          <w:bCs/>
          <w:noProof/>
        </w:rPr>
        <w:t>2</w:t>
      </w:r>
      <w:r w:rsidR="00136AEA">
        <w:rPr>
          <w:rFonts w:asciiTheme="minorEastAsia" w:eastAsiaTheme="minorEastAsia" w:hAnsiTheme="minorEastAsia" w:cs="Arial"/>
          <w:b/>
          <w:bCs/>
          <w:noProof/>
        </w:rPr>
        <w:t>023</w:t>
      </w:r>
      <w:r w:rsidRPr="005471A3">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6CB5790C">
                <wp:simplePos x="0" y="0"/>
                <wp:positionH relativeFrom="margin">
                  <wp:align>left</wp:align>
                </wp:positionH>
                <wp:positionV relativeFrom="paragraph">
                  <wp:posOffset>198755</wp:posOffset>
                </wp:positionV>
                <wp:extent cx="2286000" cy="333375"/>
                <wp:effectExtent l="0" t="533400" r="19050"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7200" y="7629525"/>
                          <a:ext cx="2286000" cy="333375"/>
                        </a:xfrm>
                        <a:prstGeom prst="wedgeRoundRectCallout">
                          <a:avLst>
                            <a:gd name="adj1" fmla="val -6870"/>
                            <a:gd name="adj2" fmla="val -200359"/>
                            <a:gd name="adj3" fmla="val 16667"/>
                          </a:avLst>
                        </a:prstGeom>
                        <a:noFill/>
                        <a:ln w="9525">
                          <a:solidFill>
                            <a:srgbClr val="000000"/>
                          </a:solidFill>
                          <a:miter lim="800000"/>
                          <a:headEnd/>
                          <a:tailEnd/>
                        </a:ln>
                      </wps:spPr>
                      <wps:txb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0;margin-top:15.65pt;width:180pt;height:26.25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" adj="9316,-32478" filled="f">
                <v:textbo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v:textbox>
                <w10:wrap anchorx="margin"/>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623B885" w:rsidR="00BA3DA0" w:rsidRPr="005471A3" w:rsidRDefault="00BA3DA0" w:rsidP="00505E31">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F7905">
        <w:rPr>
          <w:rFonts w:asciiTheme="minorEastAsia" w:eastAsiaTheme="minorEastAsia" w:hAnsiTheme="minorEastAsia" w:cs="Arial" w:hint="eastAsia"/>
          <w:b/>
          <w:bCs/>
          <w:noProof/>
        </w:rPr>
        <w:t>グリーンイノベーション基金事業／</w:t>
      </w:r>
      <w:r w:rsidR="003D7AB9">
        <w:rPr>
          <w:rFonts w:asciiTheme="minorEastAsia" w:eastAsiaTheme="minorEastAsia" w:hAnsiTheme="minorEastAsia" w:cs="Arial" w:hint="eastAsia"/>
          <w:b/>
          <w:bCs/>
          <w:noProof/>
        </w:rPr>
        <w:t>商用電動車</w:t>
      </w:r>
      <w:r w:rsidR="00AB7EF3">
        <w:rPr>
          <w:rFonts w:asciiTheme="minorEastAsia" w:eastAsiaTheme="minorEastAsia" w:hAnsiTheme="minorEastAsia" w:cs="Arial" w:hint="eastAsia"/>
          <w:b/>
          <w:bCs/>
          <w:noProof/>
        </w:rPr>
        <w:t>向け</w:t>
      </w:r>
      <w:r w:rsidR="003D7AB9">
        <w:rPr>
          <w:rFonts w:asciiTheme="minorEastAsia" w:eastAsiaTheme="minorEastAsia" w:hAnsiTheme="minorEastAsia" w:cs="Arial" w:hint="eastAsia"/>
          <w:b/>
          <w:bCs/>
          <w:noProof/>
        </w:rPr>
        <w:t>運行管理・エネルギー管理システムに関する調査</w:t>
      </w:r>
      <w:r w:rsidRPr="005471A3">
        <w:rPr>
          <w:rFonts w:asciiTheme="minorEastAsia" w:eastAsiaTheme="minorEastAsia" w:hAnsiTheme="minorEastAsia" w:cs="Arial" w:hint="eastAsia"/>
          <w:b/>
          <w:bCs/>
          <w:noProof/>
        </w:rPr>
        <w:t>」</w:t>
      </w:r>
    </w:p>
    <w:p w14:paraId="2525E689" w14:textId="77777777" w:rsidR="00BA3DA0" w:rsidRPr="00DB3CAA"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55121E53" w:rsidR="00BA3DA0" w:rsidRPr="00505E31" w:rsidRDefault="00BA3DA0" w:rsidP="00505E31">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0E7A8F67"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2B795C">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2C2CA4C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5BD4B856" w:rsidR="00BA3DA0" w:rsidRPr="005471A3" w:rsidRDefault="002B795C"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w:t>
            </w:r>
            <w:r w:rsidR="00FB2E29">
              <w:rPr>
                <w:rFonts w:asciiTheme="minorEastAsia" w:eastAsiaTheme="minorEastAsia" w:hAnsiTheme="minorEastAsia" w:cs="Arial"/>
                <w:noProof/>
              </w:rPr>
              <w:t>3</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E47B06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46C7F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F071C79" w14:textId="77777777" w:rsidR="00FB2E29" w:rsidRPr="005471A3" w:rsidRDefault="00FB2E29"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6F1FEE29" w:rsidR="008361BA" w:rsidRDefault="008361BA" w:rsidP="008361BA">
      <w:pPr>
        <w:rPr>
          <w:rFonts w:asciiTheme="minorEastAsia" w:eastAsiaTheme="minorEastAsia" w:hAnsiTheme="minorEastAsia"/>
        </w:rPr>
      </w:pPr>
    </w:p>
    <w:p w14:paraId="37007D6D" w14:textId="77777777" w:rsidR="00F9641C" w:rsidRPr="005471A3" w:rsidRDefault="00F9641C" w:rsidP="008361BA">
      <w:pPr>
        <w:rPr>
          <w:rFonts w:asciiTheme="minorEastAsia" w:eastAsiaTheme="minorEastAsia" w:hAnsiTheme="minorEastAsia"/>
        </w:rPr>
      </w:pPr>
    </w:p>
    <w:p w14:paraId="6931DEDE" w14:textId="48BBFE84" w:rsidR="008361BA" w:rsidRPr="00F9641C" w:rsidRDefault="008361BA" w:rsidP="00F9641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5E77D3FB" w14:textId="30632E12" w:rsidR="008361BA"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F9641C" w:rsidRPr="00F9641C">
        <w:rPr>
          <w:rFonts w:asciiTheme="minorEastAsia" w:eastAsia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67EB3796" w14:textId="77777777" w:rsidR="00F9641C" w:rsidRPr="005471A3" w:rsidRDefault="00F9641C"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67D6672F" w:rsidR="0021572A" w:rsidRPr="00F9641C" w:rsidRDefault="0021572A" w:rsidP="00F9641C">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AD664D2" w14:textId="27415563" w:rsidR="00530246" w:rsidRPr="005471A3" w:rsidRDefault="008361BA" w:rsidP="00F9641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5DE67293" w:rsidR="00E03C66" w:rsidRDefault="00E03C66" w:rsidP="00BA3DA0"/>
    <w:p w14:paraId="6CC66AA2" w14:textId="12F5C503" w:rsidR="00530246" w:rsidRDefault="00530246" w:rsidP="00BA3DA0"/>
    <w:p w14:paraId="7993B6D0" w14:textId="32D948A4" w:rsidR="00530246" w:rsidRDefault="00530246" w:rsidP="00BA3DA0"/>
    <w:p w14:paraId="54C497D0" w14:textId="1500F768" w:rsidR="00530246" w:rsidRDefault="00530246" w:rsidP="00BA3DA0"/>
    <w:p w14:paraId="61201963" w14:textId="277AC52E" w:rsidR="00530246" w:rsidRDefault="00530246" w:rsidP="00BA3DA0"/>
    <w:p w14:paraId="2BEB43DD" w14:textId="77777777" w:rsidR="00530246" w:rsidRDefault="0053024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4B2AF47F" w14:textId="77777777" w:rsidR="00FB2E29" w:rsidRDefault="00FB2E29" w:rsidP="00BA3DA0"/>
    <w:p w14:paraId="7697CA2C" w14:textId="77777777" w:rsidR="00FB2E29" w:rsidRDefault="00FB2E29" w:rsidP="00BA3DA0"/>
    <w:p w14:paraId="3C2EBF54" w14:textId="77777777" w:rsidR="00FB2E29" w:rsidRDefault="00FB2E29" w:rsidP="00BA3DA0"/>
    <w:p w14:paraId="7BA9DE84" w14:textId="77777777" w:rsidR="00FB2E29" w:rsidRDefault="00FB2E29" w:rsidP="00BA3DA0"/>
    <w:p w14:paraId="3FA77A5C" w14:textId="170DE634" w:rsidR="00E03C66" w:rsidRDefault="00E03C66" w:rsidP="00BA3DA0"/>
    <w:p w14:paraId="0B451702" w14:textId="77777777" w:rsidR="00E03C66" w:rsidRPr="006B544C" w:rsidRDefault="00E03C66" w:rsidP="00BA3DA0"/>
    <w:p w14:paraId="7D1476B6" w14:textId="77777777" w:rsidR="009B55C9" w:rsidRPr="005471A3" w:rsidRDefault="009B55C9" w:rsidP="009B55C9">
      <w:pPr>
        <w:rPr>
          <w:rFonts w:asciiTheme="minorEastAsia" w:eastAsiaTheme="minorEastAsia" w:hAnsiTheme="minorEastAsia" w:cs="Arial"/>
          <w:i/>
          <w:noProof/>
        </w:rPr>
      </w:pPr>
      <w:r>
        <w:rPr>
          <w:rFonts w:asciiTheme="minorEastAsia" w:eastAsiaTheme="minorEastAsia" w:hAnsiTheme="minorEastAsia" w:cs="Arial" w:hint="eastAsia"/>
          <w:noProof/>
        </w:rPr>
        <w:lastRenderedPageBreak/>
        <mc:AlternateContent>
          <mc:Choice Requires="wps">
            <w:drawing>
              <wp:anchor distT="0" distB="0" distL="114300" distR="114300" simplePos="0" relativeHeight="251816960" behindDoc="0" locked="0" layoutInCell="1" allowOverlap="1" wp14:anchorId="5C9B2E36" wp14:editId="4848A80E">
                <wp:simplePos x="0" y="0"/>
                <wp:positionH relativeFrom="column">
                  <wp:posOffset>4076700</wp:posOffset>
                </wp:positionH>
                <wp:positionV relativeFrom="paragraph">
                  <wp:posOffset>-142875</wp:posOffset>
                </wp:positionV>
                <wp:extent cx="2390775" cy="295275"/>
                <wp:effectExtent l="0" t="0" r="28575" b="28575"/>
                <wp:wrapNone/>
                <wp:docPr id="1173105112" name="テキスト ボックス 1"/>
                <wp:cNvGraphicFramePr/>
                <a:graphic xmlns:a="http://schemas.openxmlformats.org/drawingml/2006/main">
                  <a:graphicData uri="http://schemas.microsoft.com/office/word/2010/wordprocessingShape">
                    <wps:wsp>
                      <wps:cNvSpPr txBox="1"/>
                      <wps:spPr>
                        <a:xfrm>
                          <a:off x="0" y="0"/>
                          <a:ext cx="2390775" cy="295275"/>
                        </a:xfrm>
                        <a:prstGeom prst="rect">
                          <a:avLst/>
                        </a:prstGeom>
                        <a:solidFill>
                          <a:schemeClr val="lt1"/>
                        </a:solidFill>
                        <a:ln w="6350">
                          <a:solidFill>
                            <a:prstClr val="black"/>
                          </a:solidFill>
                        </a:ln>
                      </wps:spPr>
                      <wps:txbx>
                        <w:txbxContent>
                          <w:p w14:paraId="2DEEB65F" w14:textId="0A45BD2A" w:rsidR="009B55C9" w:rsidRPr="006C6C6D" w:rsidRDefault="009B55C9" w:rsidP="009B55C9">
                            <w:pPr>
                              <w:rPr>
                                <w:color w:val="FF0000"/>
                              </w:rPr>
                            </w:pPr>
                            <w:r w:rsidRPr="006C6C6D">
                              <w:rPr>
                                <w:rFonts w:hint="eastAsia"/>
                                <w:color w:val="FF0000"/>
                              </w:rPr>
                              <w:t>8</w:t>
                            </w:r>
                            <w:r w:rsidRPr="006C6C6D">
                              <w:rPr>
                                <w:color w:val="FF0000"/>
                              </w:rPr>
                              <w:t>/</w:t>
                            </w:r>
                            <w:r w:rsidR="00B321B8">
                              <w:rPr>
                                <w:color w:val="FF0000"/>
                              </w:rPr>
                              <w:t>2</w:t>
                            </w:r>
                            <w:r w:rsidRPr="006C6C6D">
                              <w:rPr>
                                <w:color w:val="FF0000"/>
                              </w:rPr>
                              <w:t xml:space="preserve">8 </w:t>
                            </w:r>
                            <w:r w:rsidRPr="006C6C6D">
                              <w:rPr>
                                <w:rFonts w:hint="eastAsia"/>
                                <w:color w:val="FF0000"/>
                              </w:rPr>
                              <w:t>赤字箇所を修正しております。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9B2E36" id="_x0000_t202" coordsize="21600,21600" o:spt="202" path="m,l,21600r21600,l21600,xe">
                <v:stroke joinstyle="miter"/>
                <v:path gradientshapeok="t" o:connecttype="rect"/>
              </v:shapetype>
              <v:shape id="テキスト ボックス 1" o:spid="_x0000_s1042" type="#_x0000_t202" style="position:absolute;left:0;text-align:left;margin-left:321pt;margin-top:-11.25pt;width:188.25pt;height:23.2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" fillcolor="white [3201]" strokeweight=".5pt">
                <v:textbox>
                  <w:txbxContent>
                    <w:p w14:paraId="2DEEB65F" w14:textId="0A45BD2A" w:rsidR="009B55C9" w:rsidRPr="006C6C6D" w:rsidRDefault="009B55C9" w:rsidP="009B55C9">
                      <w:pPr>
                        <w:rPr>
                          <w:color w:val="FF0000"/>
                        </w:rPr>
                      </w:pPr>
                      <w:r w:rsidRPr="006C6C6D">
                        <w:rPr>
                          <w:rFonts w:hint="eastAsia"/>
                          <w:color w:val="FF0000"/>
                        </w:rPr>
                        <w:t>8</w:t>
                      </w:r>
                      <w:r w:rsidRPr="006C6C6D">
                        <w:rPr>
                          <w:color w:val="FF0000"/>
                        </w:rPr>
                        <w:t>/</w:t>
                      </w:r>
                      <w:r w:rsidR="00B321B8">
                        <w:rPr>
                          <w:color w:val="FF0000"/>
                        </w:rPr>
                        <w:t>2</w:t>
                      </w:r>
                      <w:r w:rsidRPr="006C6C6D">
                        <w:rPr>
                          <w:color w:val="FF0000"/>
                        </w:rPr>
                        <w:t xml:space="preserve">8 </w:t>
                      </w:r>
                      <w:r w:rsidRPr="006C6C6D">
                        <w:rPr>
                          <w:rFonts w:hint="eastAsia"/>
                          <w:color w:val="FF0000"/>
                        </w:rPr>
                        <w:t>赤字箇所を修正しております。</w:t>
                      </w:r>
                    </w:p>
                  </w:txbxContent>
                </v:textbox>
              </v:shape>
            </w:pict>
          </mc:Fallback>
        </mc:AlternateContent>
      </w: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Pr>
          <w:rFonts w:asciiTheme="minorEastAsia" w:eastAsiaTheme="minorEastAsia" w:hAnsiTheme="minorEastAsia" w:cs="Arial" w:hint="eastAsia"/>
          <w:noProof/>
        </w:rPr>
        <w:t>23</w:t>
      </w:r>
      <w:r w:rsidRPr="005471A3">
        <w:rPr>
          <w:rFonts w:asciiTheme="minorEastAsia" w:eastAsiaTheme="minorEastAsia" w:hAnsiTheme="minorEastAsia" w:cs="Arial" w:hint="eastAsia"/>
          <w:noProof/>
        </w:rPr>
        <w:t>年度の必要概算経費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1814912" behindDoc="0" locked="0" layoutInCell="1" allowOverlap="1" wp14:anchorId="26640425" wp14:editId="65FFB7DC">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AB6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151B0C6C" w14:textId="77777777" w:rsidR="009B55C9" w:rsidRPr="005471A3" w:rsidRDefault="009B55C9" w:rsidP="009B55C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49B838B7" w14:textId="77777777" w:rsidR="009B55C9" w:rsidRPr="005471A3" w:rsidRDefault="00000000" w:rsidP="009B55C9">
      <w:pPr>
        <w:ind w:left="216" w:right="216" w:firstLine="216"/>
        <w:rPr>
          <w:rFonts w:asciiTheme="minorEastAsia" w:eastAsiaTheme="minorEastAsia" w:hAnsiTheme="minorEastAsia" w:cs="Arial"/>
          <w:b/>
          <w:bCs/>
          <w:iCs/>
          <w:noProof/>
        </w:rPr>
      </w:pPr>
      <w:hyperlink r:id="rId8" w:history="1">
        <w:r w:rsidR="009B55C9" w:rsidRPr="005471A3">
          <w:rPr>
            <w:rStyle w:val="ac"/>
            <w:rFonts w:asciiTheme="minorEastAsia" w:eastAsiaTheme="minorEastAsia" w:hAnsiTheme="minorEastAsia"/>
          </w:rPr>
          <w:t>https://www.nedo.go.jp/itaku-gyomu/yakkan.html</w:t>
        </w:r>
      </w:hyperlink>
    </w:p>
    <w:p w14:paraId="3B64A823" w14:textId="77777777" w:rsidR="009B55C9" w:rsidRPr="005471A3" w:rsidRDefault="009B55C9" w:rsidP="009B55C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1F931086" w14:textId="77777777" w:rsidR="009B55C9" w:rsidRPr="005471A3" w:rsidRDefault="009B55C9" w:rsidP="009B55C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9B55C9" w:rsidRPr="005471A3" w14:paraId="37D6FBAA" w14:textId="77777777" w:rsidTr="00DE1AEC">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67ED94EE" w14:textId="77777777" w:rsidR="009B55C9" w:rsidRPr="005471A3" w:rsidRDefault="009B55C9" w:rsidP="00DE1AE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20776DC4" w14:textId="77777777" w:rsidR="009B55C9" w:rsidRPr="005471A3" w:rsidRDefault="009B55C9" w:rsidP="00DE1AEC">
            <w:pPr>
              <w:jc w:val="center"/>
              <w:rPr>
                <w:rFonts w:asciiTheme="minorEastAsia" w:eastAsiaTheme="minorEastAsia" w:hAnsiTheme="minorEastAsia" w:cs="Arial"/>
                <w:noProof/>
              </w:rPr>
            </w:pPr>
            <w:r>
              <w:rPr>
                <w:rFonts w:asciiTheme="minorEastAsia" w:eastAsiaTheme="minorEastAsia" w:hAnsiTheme="minorEastAsia" w:cs="Arial" w:hint="eastAsia"/>
                <w:noProof/>
              </w:rPr>
              <w:t>2023年度</w:t>
            </w:r>
          </w:p>
        </w:tc>
        <w:tc>
          <w:tcPr>
            <w:tcW w:w="1639" w:type="pct"/>
            <w:tcBorders>
              <w:top w:val="single" w:sz="6" w:space="0" w:color="auto"/>
              <w:left w:val="single" w:sz="6" w:space="0" w:color="auto"/>
              <w:bottom w:val="single" w:sz="6" w:space="0" w:color="auto"/>
              <w:right w:val="single" w:sz="6" w:space="0" w:color="auto"/>
            </w:tcBorders>
            <w:vAlign w:val="center"/>
          </w:tcPr>
          <w:p w14:paraId="20BAC2FC" w14:textId="77777777" w:rsidR="009B55C9" w:rsidRPr="005471A3" w:rsidRDefault="009B55C9" w:rsidP="00DE1AEC">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9B55C9" w:rsidRPr="005471A3" w14:paraId="64C9B7A0" w14:textId="77777777" w:rsidTr="00DE1AEC">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4D81727D"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7A11F50E"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1DF31D83"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12BFF526" w14:textId="77777777" w:rsidR="009B55C9" w:rsidRDefault="009B55C9" w:rsidP="00DE1AEC">
            <w:pPr>
              <w:rPr>
                <w:rFonts w:asciiTheme="minorEastAsia" w:eastAsiaTheme="minorEastAsia" w:hAnsiTheme="minorEastAsia" w:cs="Arial"/>
                <w:noProof/>
              </w:rPr>
            </w:pPr>
          </w:p>
          <w:p w14:paraId="692C5C03" w14:textId="77777777" w:rsidR="009B55C9" w:rsidRDefault="009B55C9" w:rsidP="00DE1AEC">
            <w:pPr>
              <w:rPr>
                <w:rFonts w:asciiTheme="minorEastAsia" w:eastAsiaTheme="minorEastAsia" w:hAnsiTheme="minorEastAsia" w:cs="Arial"/>
                <w:noProof/>
              </w:rPr>
            </w:pPr>
          </w:p>
          <w:p w14:paraId="65D2DB8B" w14:textId="77777777" w:rsidR="009B55C9" w:rsidRPr="005471A3" w:rsidRDefault="009B55C9" w:rsidP="00DE1AEC">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53D5862" w14:textId="77777777" w:rsidR="009B55C9" w:rsidRPr="005471A3" w:rsidRDefault="009B55C9" w:rsidP="00DE1AEC">
            <w:pPr>
              <w:rPr>
                <w:rFonts w:asciiTheme="minorEastAsia" w:eastAsiaTheme="minorEastAsia" w:hAnsiTheme="minorEastAsia" w:cs="Arial"/>
                <w:noProof/>
              </w:rPr>
            </w:pPr>
          </w:p>
          <w:p w14:paraId="7D748F39" w14:textId="77777777" w:rsidR="009B55C9" w:rsidRPr="005471A3" w:rsidRDefault="009B55C9" w:rsidP="00DE1AEC">
            <w:pPr>
              <w:rPr>
                <w:rFonts w:asciiTheme="minorEastAsia" w:eastAsiaTheme="minorEastAsia" w:hAnsiTheme="minorEastAsia" w:cs="Arial"/>
                <w:noProof/>
              </w:rPr>
            </w:pPr>
          </w:p>
          <w:p w14:paraId="7BA785EC" w14:textId="77777777" w:rsidR="009B55C9" w:rsidRPr="005471A3" w:rsidRDefault="009B55C9" w:rsidP="00DE1AEC">
            <w:pPr>
              <w:rPr>
                <w:rFonts w:asciiTheme="minorEastAsia" w:eastAsiaTheme="minorEastAsia" w:hAnsiTheme="minorEastAsia" w:cs="Arial"/>
                <w:noProof/>
              </w:rPr>
            </w:pPr>
          </w:p>
        </w:tc>
      </w:tr>
      <w:tr w:rsidR="009B55C9" w:rsidRPr="005471A3" w14:paraId="09A46ECD" w14:textId="77777777" w:rsidTr="00DE1AEC">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29966FEF"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B50F281"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B73E7B3"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688C97A4"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74A251B5" w14:textId="77777777" w:rsidR="009B55C9" w:rsidRDefault="009B55C9" w:rsidP="00DE1AEC">
            <w:pPr>
              <w:rPr>
                <w:rFonts w:asciiTheme="minorEastAsia" w:eastAsiaTheme="minorEastAsia" w:hAnsiTheme="minorEastAsia" w:cs="Arial"/>
                <w:noProof/>
                <w:sz w:val="20"/>
              </w:rPr>
            </w:pPr>
          </w:p>
          <w:p w14:paraId="12257282" w14:textId="77777777" w:rsidR="009B55C9" w:rsidRDefault="009B55C9" w:rsidP="00DE1AEC">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15936" behindDoc="0" locked="0" layoutInCell="1" allowOverlap="1" wp14:anchorId="1E3D6A83" wp14:editId="352BD32C">
                      <wp:simplePos x="0" y="0"/>
                      <wp:positionH relativeFrom="column">
                        <wp:posOffset>1820891</wp:posOffset>
                      </wp:positionH>
                      <wp:positionV relativeFrom="paragraph">
                        <wp:posOffset>145976</wp:posOffset>
                      </wp:positionV>
                      <wp:extent cx="2546985" cy="558165"/>
                      <wp:effectExtent l="2343150" t="1162050" r="24765" b="1333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6985" cy="558165"/>
                              </a:xfrm>
                              <a:prstGeom prst="borderCallout2">
                                <a:avLst>
                                  <a:gd name="adj1" fmla="val 20477"/>
                                  <a:gd name="adj2" fmla="val -3514"/>
                                  <a:gd name="adj3" fmla="val 20477"/>
                                  <a:gd name="adj4" fmla="val -26384"/>
                                  <a:gd name="adj5" fmla="val -210103"/>
                                  <a:gd name="adj6" fmla="val -91931"/>
                                </a:avLst>
                              </a:prstGeom>
                              <a:solidFill>
                                <a:srgbClr val="FFFFFF"/>
                              </a:solidFill>
                              <a:ln w="9525">
                                <a:solidFill>
                                  <a:srgbClr val="000000"/>
                                </a:solidFill>
                                <a:miter lim="800000"/>
                                <a:headEnd/>
                                <a:tailEnd/>
                              </a:ln>
                            </wps:spPr>
                            <wps:txbx>
                              <w:txbxContent>
                                <w:p w14:paraId="39D71AE0" w14:textId="77777777" w:rsidR="009B55C9" w:rsidRDefault="009B55C9" w:rsidP="009B55C9">
                                  <w:r>
                                    <w:rPr>
                                      <w:rFonts w:hint="eastAsia"/>
                                    </w:rPr>
                                    <w:t>再委託がある場合は、「Ⅴ．再委託費」を追加してください。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D6A8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3" type="#_x0000_t48" style="position:absolute;left:0;text-align:left;margin-left:143.4pt;margin-top:11.5pt;width:200.55pt;height:43.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" adj="-19857,-45382,-5699,4423,-759,4423">
                      <v:textbox inset="5.85pt,.7pt,5.85pt,.7pt">
                        <w:txbxContent>
                          <w:p w14:paraId="39D71AE0" w14:textId="77777777" w:rsidR="009B55C9" w:rsidRDefault="009B55C9" w:rsidP="009B55C9">
                            <w:r>
                              <w:rPr>
                                <w:rFonts w:hint="eastAsia"/>
                              </w:rPr>
                              <w:t>再委託がある場合は、「Ⅴ．再委託費」を追加してください。</w:t>
                            </w:r>
                          </w:p>
                        </w:txbxContent>
                      </v:textbox>
                    </v:shape>
                  </w:pict>
                </mc:Fallback>
              </mc:AlternateContent>
            </w:r>
          </w:p>
          <w:p w14:paraId="41A6B27A" w14:textId="77777777" w:rsidR="009B55C9" w:rsidRDefault="009B55C9" w:rsidP="00DE1AEC">
            <w:pPr>
              <w:rPr>
                <w:rFonts w:asciiTheme="minorEastAsia" w:eastAsiaTheme="minorEastAsia" w:hAnsiTheme="minorEastAsia" w:cs="Arial"/>
                <w:noProof/>
                <w:sz w:val="20"/>
              </w:rPr>
            </w:pPr>
          </w:p>
          <w:p w14:paraId="3319D693" w14:textId="77777777" w:rsidR="009B55C9" w:rsidRDefault="009B55C9" w:rsidP="00DE1AEC">
            <w:pPr>
              <w:rPr>
                <w:rFonts w:asciiTheme="minorEastAsia" w:eastAsiaTheme="minorEastAsia" w:hAnsiTheme="minorEastAsia" w:cs="Arial"/>
                <w:noProof/>
                <w:sz w:val="20"/>
              </w:rPr>
            </w:pPr>
          </w:p>
          <w:p w14:paraId="0149A098" w14:textId="77777777" w:rsidR="009B55C9" w:rsidRDefault="009B55C9" w:rsidP="00DE1AEC">
            <w:pPr>
              <w:rPr>
                <w:rFonts w:asciiTheme="minorEastAsia" w:eastAsiaTheme="minorEastAsia" w:hAnsiTheme="minorEastAsia" w:cs="Arial"/>
                <w:noProof/>
                <w:sz w:val="20"/>
              </w:rPr>
            </w:pPr>
          </w:p>
          <w:p w14:paraId="00A29CDF" w14:textId="77777777" w:rsidR="009B55C9" w:rsidRDefault="009B55C9" w:rsidP="00DE1AEC">
            <w:pPr>
              <w:rPr>
                <w:rFonts w:asciiTheme="minorEastAsia" w:eastAsiaTheme="minorEastAsia" w:hAnsiTheme="minorEastAsia" w:cs="Arial"/>
                <w:noProof/>
                <w:sz w:val="20"/>
              </w:rPr>
            </w:pPr>
          </w:p>
          <w:p w14:paraId="7968CC95" w14:textId="77777777" w:rsidR="009B55C9" w:rsidRDefault="009B55C9" w:rsidP="00DE1AEC">
            <w:pPr>
              <w:rPr>
                <w:rFonts w:asciiTheme="minorEastAsia" w:eastAsiaTheme="minorEastAsia" w:hAnsiTheme="minorEastAsia" w:cs="Arial"/>
                <w:noProof/>
                <w:sz w:val="20"/>
              </w:rPr>
            </w:pPr>
          </w:p>
          <w:p w14:paraId="447D76F6" w14:textId="77777777" w:rsidR="009B55C9" w:rsidRPr="005471A3" w:rsidRDefault="009B55C9" w:rsidP="00DE1AEC">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1C498C38" w14:textId="77777777" w:rsidR="009B55C9" w:rsidRPr="005471A3" w:rsidRDefault="009B55C9" w:rsidP="00DE1AEC">
            <w:pPr>
              <w:rPr>
                <w:rFonts w:asciiTheme="minorEastAsia" w:eastAsiaTheme="minorEastAsia" w:hAnsiTheme="minorEastAsia" w:cs="Arial"/>
                <w:noProof/>
              </w:rPr>
            </w:pPr>
          </w:p>
          <w:p w14:paraId="4C94F372" w14:textId="77777777" w:rsidR="009B55C9" w:rsidRPr="005471A3" w:rsidRDefault="009B55C9" w:rsidP="00DE1AEC">
            <w:pPr>
              <w:rPr>
                <w:rFonts w:asciiTheme="minorEastAsia" w:eastAsiaTheme="minorEastAsia" w:hAnsiTheme="minorEastAsia" w:cs="Arial"/>
                <w:noProof/>
              </w:rPr>
            </w:pPr>
          </w:p>
          <w:p w14:paraId="094C319C" w14:textId="77777777" w:rsidR="009B55C9" w:rsidRPr="005471A3" w:rsidRDefault="009B55C9" w:rsidP="00DE1AEC">
            <w:pPr>
              <w:rPr>
                <w:rFonts w:asciiTheme="minorEastAsia" w:eastAsiaTheme="minorEastAsia" w:hAnsiTheme="minorEastAsia" w:cs="Arial"/>
                <w:noProof/>
              </w:rPr>
            </w:pPr>
          </w:p>
          <w:p w14:paraId="4B17F54E" w14:textId="77777777" w:rsidR="009B55C9" w:rsidRPr="005471A3" w:rsidRDefault="009B55C9" w:rsidP="00DE1AEC">
            <w:pPr>
              <w:rPr>
                <w:rFonts w:asciiTheme="minorEastAsia" w:eastAsiaTheme="minorEastAsia" w:hAnsiTheme="minorEastAsia" w:cs="Arial"/>
                <w:noProof/>
              </w:rPr>
            </w:pPr>
          </w:p>
          <w:p w14:paraId="712A7DAF" w14:textId="77777777" w:rsidR="009B55C9" w:rsidRPr="005471A3" w:rsidRDefault="009B55C9" w:rsidP="00DE1AEC">
            <w:pPr>
              <w:rPr>
                <w:rFonts w:asciiTheme="minorEastAsia" w:eastAsiaTheme="minorEastAsia" w:hAnsiTheme="minorEastAsia" w:cs="Arial"/>
                <w:noProof/>
              </w:rPr>
            </w:pPr>
          </w:p>
          <w:p w14:paraId="0624A64D" w14:textId="77777777" w:rsidR="009B55C9" w:rsidRPr="005471A3" w:rsidRDefault="009B55C9" w:rsidP="00DE1AEC">
            <w:pPr>
              <w:rPr>
                <w:rFonts w:asciiTheme="minorEastAsia" w:eastAsiaTheme="minorEastAsia" w:hAnsiTheme="minorEastAsia" w:cs="Arial"/>
                <w:noProof/>
              </w:rPr>
            </w:pPr>
          </w:p>
          <w:p w14:paraId="470C9809" w14:textId="77777777" w:rsidR="009B55C9" w:rsidRPr="005471A3" w:rsidRDefault="009B55C9" w:rsidP="00DE1AEC">
            <w:pPr>
              <w:rPr>
                <w:rFonts w:asciiTheme="minorEastAsia" w:eastAsiaTheme="minorEastAsia" w:hAnsiTheme="minorEastAsia" w:cs="Arial"/>
                <w:noProof/>
              </w:rPr>
            </w:pPr>
          </w:p>
          <w:p w14:paraId="493176B9" w14:textId="77777777" w:rsidR="009B55C9" w:rsidRPr="005471A3" w:rsidRDefault="009B55C9" w:rsidP="00DE1AEC">
            <w:pPr>
              <w:rPr>
                <w:rFonts w:asciiTheme="minorEastAsia" w:eastAsiaTheme="minorEastAsia" w:hAnsiTheme="minorEastAsia" w:cs="Arial"/>
                <w:noProof/>
              </w:rPr>
            </w:pPr>
          </w:p>
        </w:tc>
      </w:tr>
      <w:tr w:rsidR="009B55C9" w:rsidRPr="005471A3" w14:paraId="29B73094" w14:textId="77777777" w:rsidTr="00DE1AEC">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43B6EEA"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771AC293" w14:textId="77777777" w:rsidR="009B55C9" w:rsidRPr="005471A3" w:rsidRDefault="009B55C9" w:rsidP="00DE1AEC">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8A76AC0" w14:textId="77777777" w:rsidR="009B55C9" w:rsidRPr="005471A3" w:rsidRDefault="009B55C9" w:rsidP="00DE1AEC">
            <w:pPr>
              <w:rPr>
                <w:rFonts w:asciiTheme="minorEastAsia" w:eastAsiaTheme="minorEastAsia" w:hAnsiTheme="minorEastAsia" w:cs="Arial"/>
                <w:noProof/>
              </w:rPr>
            </w:pPr>
          </w:p>
        </w:tc>
      </w:tr>
      <w:tr w:rsidR="009B55C9" w:rsidRPr="005471A3" w14:paraId="31659DB9" w14:textId="77777777" w:rsidTr="00DE1AEC">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73CF55A9"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74162190" w14:textId="77777777" w:rsidR="009B55C9" w:rsidRPr="005471A3" w:rsidRDefault="009B55C9" w:rsidP="00DE1AEC">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012842E" w14:textId="77777777" w:rsidR="009B55C9" w:rsidRPr="005471A3" w:rsidRDefault="009B55C9" w:rsidP="00DE1AEC">
            <w:pPr>
              <w:rPr>
                <w:rFonts w:asciiTheme="minorEastAsia" w:eastAsiaTheme="minorEastAsia" w:hAnsiTheme="minorEastAsia" w:cs="Arial"/>
                <w:noProof/>
              </w:rPr>
            </w:pPr>
          </w:p>
        </w:tc>
      </w:tr>
      <w:tr w:rsidR="009B55C9" w:rsidRPr="005471A3" w14:paraId="7CA7EE60" w14:textId="77777777" w:rsidTr="00DE1AEC">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26080D9" w14:textId="77777777" w:rsidR="009B55C9" w:rsidRPr="005471A3" w:rsidRDefault="009B55C9" w:rsidP="00DE1AEC">
            <w:pPr>
              <w:rPr>
                <w:rFonts w:asciiTheme="minorEastAsia" w:eastAsiaTheme="minorEastAsia" w:hAnsiTheme="minorEastAsia" w:cs="Arial"/>
                <w:noProof/>
              </w:rPr>
            </w:pPr>
            <w:r w:rsidRPr="006C6C6D">
              <w:rPr>
                <w:rFonts w:asciiTheme="minorEastAsia" w:eastAsiaTheme="minorEastAsia" w:hAnsiTheme="minorEastAsia" w:cs="Arial" w:hint="eastAsia"/>
                <w:noProof/>
                <w:color w:val="FF0000"/>
              </w:rPr>
              <w:t>Ⅳ．外注費</w:t>
            </w:r>
          </w:p>
        </w:tc>
        <w:tc>
          <w:tcPr>
            <w:tcW w:w="2138" w:type="pct"/>
            <w:tcBorders>
              <w:top w:val="single" w:sz="6" w:space="0" w:color="auto"/>
              <w:left w:val="single" w:sz="6" w:space="0" w:color="auto"/>
              <w:bottom w:val="single" w:sz="6" w:space="0" w:color="auto"/>
              <w:right w:val="single" w:sz="6" w:space="0" w:color="auto"/>
            </w:tcBorders>
          </w:tcPr>
          <w:p w14:paraId="6B3BD8F9" w14:textId="77777777" w:rsidR="009B55C9" w:rsidRPr="005471A3" w:rsidRDefault="009B55C9" w:rsidP="00DE1AEC">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71FFC7FB" w14:textId="77777777" w:rsidR="009B55C9" w:rsidRPr="005471A3" w:rsidRDefault="009B55C9" w:rsidP="00DE1AEC">
            <w:pPr>
              <w:rPr>
                <w:rFonts w:asciiTheme="minorEastAsia" w:eastAsiaTheme="minorEastAsia" w:hAnsiTheme="minorEastAsia" w:cs="Arial"/>
                <w:noProof/>
              </w:rPr>
            </w:pPr>
          </w:p>
        </w:tc>
      </w:tr>
      <w:tr w:rsidR="009B55C9" w:rsidRPr="005471A3" w14:paraId="7D9EE448" w14:textId="77777777" w:rsidTr="00DE1AEC">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5170E55D"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731C10CD" w14:textId="77777777" w:rsidR="009B55C9" w:rsidRPr="005471A3" w:rsidRDefault="009B55C9" w:rsidP="00DE1AEC">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6BD7785" w14:textId="77777777" w:rsidR="009B55C9" w:rsidRPr="005471A3" w:rsidRDefault="009B55C9" w:rsidP="00DE1AEC">
            <w:pPr>
              <w:rPr>
                <w:rFonts w:asciiTheme="minorEastAsia" w:eastAsiaTheme="minorEastAsia" w:hAnsiTheme="minorEastAsia" w:cs="Arial"/>
                <w:noProof/>
              </w:rPr>
            </w:pPr>
          </w:p>
        </w:tc>
      </w:tr>
      <w:tr w:rsidR="009B55C9" w:rsidRPr="005471A3" w14:paraId="141D321D" w14:textId="77777777" w:rsidTr="00DE1AEC">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53A89C7C"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0688247B" w14:textId="77777777" w:rsidR="009B55C9" w:rsidRPr="005471A3" w:rsidRDefault="009B55C9" w:rsidP="00DE1AEC">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FEC3796" w14:textId="77777777" w:rsidR="009B55C9" w:rsidRPr="005471A3" w:rsidRDefault="009B55C9" w:rsidP="00DE1AEC">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9B55C9" w:rsidRPr="005471A3" w14:paraId="4B452C2F" w14:textId="77777777" w:rsidTr="00DE1AEC">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3F1833FD" w14:textId="77777777" w:rsidR="009B55C9" w:rsidRPr="005471A3" w:rsidRDefault="009B55C9" w:rsidP="00DE1AEC">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1E8F4641" w14:textId="77777777" w:rsidR="009B55C9" w:rsidRPr="005471A3" w:rsidRDefault="009B55C9" w:rsidP="00DE1AEC">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7987012E" w14:textId="77777777" w:rsidR="009B55C9" w:rsidRPr="005471A3" w:rsidRDefault="009B55C9" w:rsidP="00DE1AEC">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37BCE543" w14:textId="77777777" w:rsidR="009B55C9" w:rsidRPr="006C6C6D" w:rsidRDefault="009B55C9" w:rsidP="009B55C9">
      <w:pPr>
        <w:ind w:left="867" w:hangingChars="405" w:hanging="867"/>
        <w:rPr>
          <w:rFonts w:asciiTheme="minorEastAsia" w:eastAsiaTheme="minorEastAsia" w:hAnsiTheme="minorEastAsia" w:cs="Arial"/>
          <w:iCs/>
          <w:noProof/>
          <w:color w:val="000000" w:themeColor="text1"/>
        </w:rPr>
      </w:pPr>
      <w:r w:rsidRPr="005471A3">
        <w:rPr>
          <w:rFonts w:asciiTheme="minorEastAsia" w:eastAsiaTheme="minorEastAsia" w:hAnsiTheme="minorEastAsia" w:cs="Arial" w:hint="eastAsia"/>
          <w:iCs/>
          <w:noProof/>
        </w:rPr>
        <w:t>注）</w:t>
      </w:r>
      <w:r w:rsidRPr="006C6C6D">
        <w:rPr>
          <w:rFonts w:asciiTheme="minorEastAsia" w:eastAsiaTheme="minorEastAsia" w:hAnsiTheme="minorEastAsia" w:cs="Arial" w:hint="eastAsia"/>
          <w:iCs/>
          <w:noProof/>
          <w:color w:val="FF0000"/>
        </w:rPr>
        <w:t>1．</w:t>
      </w:r>
      <w:r w:rsidRPr="006C6C6D">
        <w:rPr>
          <w:rFonts w:asciiTheme="minorEastAsia" w:eastAsiaTheme="minorEastAsia" w:hAnsiTheme="minorEastAsia" w:hint="eastAsia"/>
          <w:color w:val="FF0000"/>
          <w:szCs w:val="21"/>
        </w:rPr>
        <w:t>間接経費は</w:t>
      </w:r>
      <w:r w:rsidRPr="006C6C6D">
        <w:rPr>
          <w:rFonts w:asciiTheme="minorEastAsia" w:eastAsiaTheme="minorEastAsia" w:hAnsiTheme="minorEastAsia" w:hint="eastAsia"/>
          <w:noProof/>
          <w:color w:val="FF0000"/>
          <w:szCs w:val="21"/>
        </w:rPr>
        <w:t>8％、</w:t>
      </w:r>
      <w:r w:rsidRPr="006C6C6D">
        <w:rPr>
          <w:rFonts w:asciiTheme="minorEastAsia" w:eastAsiaTheme="minorEastAsia" w:hAnsiTheme="minorEastAsia" w:hint="eastAsia"/>
          <w:noProof/>
          <w:color w:val="000000" w:themeColor="text1"/>
          <w:szCs w:val="21"/>
        </w:rPr>
        <w:t>とし、</w:t>
      </w:r>
      <w:r w:rsidRPr="006C6C6D">
        <w:rPr>
          <w:rFonts w:asciiTheme="minorEastAsia" w:eastAsiaTheme="minorEastAsia" w:hAnsiTheme="minorEastAsia" w:hint="eastAsia"/>
          <w:color w:val="000000" w:themeColor="text1"/>
        </w:rPr>
        <w:t>Ⅰ～Ⅱの経費総額に対して算定してください。</w:t>
      </w:r>
    </w:p>
    <w:p w14:paraId="64B3FB2D" w14:textId="77777777" w:rsidR="009B55C9" w:rsidRPr="005471A3" w:rsidRDefault="009B55C9" w:rsidP="009B55C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w:t>
      </w:r>
      <w:r>
        <w:rPr>
          <w:rFonts w:asciiTheme="minorEastAsia" w:eastAsiaTheme="minorEastAsia" w:hAnsiTheme="minorEastAsia" w:hint="eastAsia"/>
          <w:i w:val="0"/>
        </w:rPr>
        <w:t>Ⅳ</w:t>
      </w:r>
      <w:r w:rsidRPr="005471A3">
        <w:rPr>
          <w:rFonts w:asciiTheme="minorEastAsia" w:eastAsiaTheme="minorEastAsia" w:hAnsiTheme="minorEastAsia" w:hint="eastAsia"/>
          <w:i w:val="0"/>
        </w:rPr>
        <w:t>の各項目の消費税を除いた額で算定し、その総額を記載してください。</w:t>
      </w:r>
    </w:p>
    <w:p w14:paraId="67B7E442" w14:textId="77777777" w:rsidR="009B55C9" w:rsidRPr="005471A3" w:rsidRDefault="009B55C9" w:rsidP="009B55C9">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14BC9BEF" w14:textId="77777777" w:rsidR="009B55C9" w:rsidRPr="005471A3" w:rsidRDefault="009B55C9" w:rsidP="009B55C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22B6DF24" w14:textId="77777777" w:rsidR="009B55C9" w:rsidRPr="00BB35D2" w:rsidRDefault="009B55C9" w:rsidP="009B55C9">
      <w:pPr>
        <w:rPr>
          <w:rFonts w:asciiTheme="minorEastAsia" w:eastAsiaTheme="minorEastAsia" w:hAnsiTheme="minorEastAsia"/>
          <w:sz w:val="18"/>
          <w:szCs w:val="18"/>
        </w:rPr>
      </w:pPr>
    </w:p>
    <w:p w14:paraId="373B4459" w14:textId="21F7E681" w:rsidR="0004492C" w:rsidRPr="006C7A62" w:rsidRDefault="005A345C" w:rsidP="00BA3DA0">
      <w:pPr>
        <w:rPr>
          <w:rFonts w:asciiTheme="minorEastAsia" w:eastAsiaTheme="minorEastAsia" w:hAnsiTheme="minorEastAsia" w:cs="Arial"/>
          <w:b/>
          <w:noProof/>
        </w:rPr>
      </w:pPr>
      <w:r w:rsidRPr="005471A3">
        <w:rPr>
          <w:rFonts w:asciiTheme="minorEastAsia" w:eastAsiaTheme="minorEastAsia" w:hAnsiTheme="minorEastAsia" w:cs="Arial"/>
          <w:noProof/>
        </w:rPr>
        <w:br w:type="page"/>
      </w:r>
    </w:p>
    <w:p w14:paraId="422EC7DD" w14:textId="6B13F1E9" w:rsidR="006C7A62" w:rsidRDefault="006C7A62"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77346782">
                <wp:simplePos x="0" y="0"/>
                <wp:positionH relativeFrom="margin">
                  <wp:align>right</wp:align>
                </wp:positionH>
                <wp:positionV relativeFrom="paragraph">
                  <wp:posOffset>-3810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4" type="#_x0000_t62" style="position:absolute;left:0;text-align:left;margin-left:240.55pt;margin-top:-.3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4637146D" w14:textId="77777777" w:rsidR="006C7A62" w:rsidRDefault="006C7A62" w:rsidP="00BA3DA0">
      <w:pPr>
        <w:rPr>
          <w:rFonts w:asciiTheme="minorEastAsia" w:eastAsiaTheme="minorEastAsia" w:hAnsiTheme="minorEastAsia" w:cs="Arial"/>
          <w:noProof/>
        </w:rPr>
      </w:pPr>
    </w:p>
    <w:p w14:paraId="01413B07" w14:textId="75968162" w:rsidR="006C7A62" w:rsidRDefault="006C7A62" w:rsidP="00BA3DA0">
      <w:pPr>
        <w:rPr>
          <w:rFonts w:asciiTheme="minorEastAsia" w:eastAsiaTheme="minorEastAsia" w:hAnsiTheme="minorEastAsia" w:cs="Arial"/>
          <w:noProof/>
        </w:rPr>
      </w:pPr>
    </w:p>
    <w:p w14:paraId="21BD56BA" w14:textId="77777777" w:rsidR="006C7A62" w:rsidRDefault="006C7A62" w:rsidP="00BA3DA0">
      <w:pPr>
        <w:rPr>
          <w:rFonts w:asciiTheme="minorEastAsia" w:eastAsiaTheme="minorEastAsia" w:hAnsiTheme="minorEastAsia" w:cs="Arial"/>
          <w:noProof/>
        </w:rPr>
      </w:pPr>
    </w:p>
    <w:p w14:paraId="7142AE51" w14:textId="1ADEC6CE" w:rsidR="006C7A62" w:rsidRDefault="006C7A62" w:rsidP="00BA3DA0">
      <w:pPr>
        <w:rPr>
          <w:rFonts w:asciiTheme="minorEastAsia" w:eastAsiaTheme="minorEastAsia" w:hAnsiTheme="minorEastAsia" w:cs="Arial"/>
          <w:noProof/>
        </w:rPr>
      </w:pPr>
    </w:p>
    <w:p w14:paraId="77B9DF73" w14:textId="77B4E1AD"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F7E0828"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F69DB6F"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6D9B88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9897A32">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5"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w:t>
      </w:r>
      <w:bookmarkStart w:id="2" w:name="_Hlk69929559"/>
      <w:r w:rsidR="008F69BB" w:rsidRPr="000F1301">
        <w:rPr>
          <w:rFonts w:asciiTheme="minorEastAsia" w:eastAsiaTheme="minorEastAsia" w:hAnsiTheme="minorEastAsia" w:hint="eastAsia"/>
          <w:color w:val="000000" w:themeColor="text1"/>
          <w:sz w:val="24"/>
        </w:rPr>
        <w:t>ＥＤＯ</w:t>
      </w:r>
      <w:r w:rsidRPr="000F1301">
        <w:rPr>
          <w:rFonts w:asciiTheme="minorEastAsia" w:eastAsiaTheme="minorEastAsia" w:hAnsiTheme="minorEastAsia" w:hint="eastAsia"/>
          <w:sz w:val="24"/>
        </w:rPr>
        <w:t>事業遂行上に係る情報管理体制等の確認票</w:t>
      </w:r>
      <w:bookmarkEnd w:id="2"/>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48FD766" w:rsidR="00945FCE" w:rsidRPr="00854A33" w:rsidRDefault="00854A33" w:rsidP="00945FCE">
      <w:pPr>
        <w:widowControl/>
        <w:jc w:val="left"/>
        <w:rPr>
          <w:szCs w:val="21"/>
        </w:rPr>
      </w:pPr>
      <w:r w:rsidRPr="00854A33">
        <w:rPr>
          <w:noProof/>
        </w:rPr>
        <w:lastRenderedPageBreak/>
        <w:drawing>
          <wp:inline distT="0" distB="0" distL="0" distR="0" wp14:anchorId="3E34049C" wp14:editId="0D4725B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515B0A2F" w:rsidR="00945FCE" w:rsidRDefault="00945FCE" w:rsidP="00945FCE">
      <w:pPr>
        <w:widowControl/>
        <w:jc w:val="left"/>
        <w:rPr>
          <w:szCs w:val="21"/>
        </w:rPr>
      </w:pPr>
    </w:p>
    <w:p w14:paraId="2CA294A0" w14:textId="77777777" w:rsidR="003819BE" w:rsidRDefault="003819B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lastRenderedPageBreak/>
        <w:t>情報取扱者名簿及び情報管理体制図</w:t>
      </w:r>
    </w:p>
    <w:p w14:paraId="4F7A4C4C" w14:textId="65F8D3CF"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6"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7"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9733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2A1B" w14:textId="77777777" w:rsidR="00E17B2F" w:rsidRDefault="00E17B2F">
      <w:r>
        <w:separator/>
      </w:r>
    </w:p>
  </w:endnote>
  <w:endnote w:type="continuationSeparator" w:id="0">
    <w:p w14:paraId="1E62088C" w14:textId="77777777" w:rsidR="00E17B2F" w:rsidRDefault="00E1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615B" w14:textId="77777777" w:rsidR="00E17B2F" w:rsidRDefault="00E17B2F">
      <w:r>
        <w:separator/>
      </w:r>
    </w:p>
  </w:footnote>
  <w:footnote w:type="continuationSeparator" w:id="0">
    <w:p w14:paraId="002D91C6" w14:textId="77777777" w:rsidR="00E17B2F" w:rsidRDefault="00E17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0049439">
    <w:abstractNumId w:val="32"/>
  </w:num>
  <w:num w:numId="2" w16cid:durableId="1281836726">
    <w:abstractNumId w:val="4"/>
  </w:num>
  <w:num w:numId="3" w16cid:durableId="1692301349">
    <w:abstractNumId w:val="6"/>
  </w:num>
  <w:num w:numId="4" w16cid:durableId="1025910375">
    <w:abstractNumId w:val="11"/>
  </w:num>
  <w:num w:numId="5" w16cid:durableId="1227766089">
    <w:abstractNumId w:val="21"/>
  </w:num>
  <w:num w:numId="6" w16cid:durableId="547374226">
    <w:abstractNumId w:val="20"/>
  </w:num>
  <w:num w:numId="7" w16cid:durableId="1719283652">
    <w:abstractNumId w:val="1"/>
  </w:num>
  <w:num w:numId="8" w16cid:durableId="1300958177">
    <w:abstractNumId w:val="12"/>
  </w:num>
  <w:num w:numId="9" w16cid:durableId="703209974">
    <w:abstractNumId w:val="24"/>
  </w:num>
  <w:num w:numId="10" w16cid:durableId="515194207">
    <w:abstractNumId w:val="30"/>
  </w:num>
  <w:num w:numId="11" w16cid:durableId="1263732326">
    <w:abstractNumId w:val="0"/>
  </w:num>
  <w:num w:numId="12" w16cid:durableId="1218470193">
    <w:abstractNumId w:val="15"/>
  </w:num>
  <w:num w:numId="13" w16cid:durableId="780148097">
    <w:abstractNumId w:val="23"/>
  </w:num>
  <w:num w:numId="14" w16cid:durableId="11347414">
    <w:abstractNumId w:val="2"/>
  </w:num>
  <w:num w:numId="15" w16cid:durableId="401025123">
    <w:abstractNumId w:val="18"/>
  </w:num>
  <w:num w:numId="16" w16cid:durableId="1259489206">
    <w:abstractNumId w:val="17"/>
  </w:num>
  <w:num w:numId="17" w16cid:durableId="1599482286">
    <w:abstractNumId w:val="13"/>
  </w:num>
  <w:num w:numId="18" w16cid:durableId="1607157263">
    <w:abstractNumId w:val="5"/>
  </w:num>
  <w:num w:numId="19" w16cid:durableId="1998604733">
    <w:abstractNumId w:val="28"/>
  </w:num>
  <w:num w:numId="20" w16cid:durableId="129172250">
    <w:abstractNumId w:val="9"/>
  </w:num>
  <w:num w:numId="21" w16cid:durableId="486243949">
    <w:abstractNumId w:val="10"/>
  </w:num>
  <w:num w:numId="22" w16cid:durableId="2085492357">
    <w:abstractNumId w:val="22"/>
  </w:num>
  <w:num w:numId="23" w16cid:durableId="198711627">
    <w:abstractNumId w:val="7"/>
  </w:num>
  <w:num w:numId="24" w16cid:durableId="1666325081">
    <w:abstractNumId w:val="27"/>
  </w:num>
  <w:num w:numId="25" w16cid:durableId="968902160">
    <w:abstractNumId w:val="26"/>
  </w:num>
  <w:num w:numId="26" w16cid:durableId="1658531289">
    <w:abstractNumId w:val="14"/>
  </w:num>
  <w:num w:numId="27" w16cid:durableId="1975988954">
    <w:abstractNumId w:val="8"/>
  </w:num>
  <w:num w:numId="28" w16cid:durableId="1664352355">
    <w:abstractNumId w:val="25"/>
  </w:num>
  <w:num w:numId="29" w16cid:durableId="1973293734">
    <w:abstractNumId w:val="19"/>
  </w:num>
  <w:num w:numId="30" w16cid:durableId="313029403">
    <w:abstractNumId w:val="16"/>
  </w:num>
  <w:num w:numId="31" w16cid:durableId="1100562630">
    <w:abstractNumId w:val="3"/>
  </w:num>
  <w:num w:numId="32" w16cid:durableId="453865122">
    <w:abstractNumId w:val="29"/>
  </w:num>
  <w:num w:numId="33" w16cid:durableId="1043562114">
    <w:abstractNumId w:val="31"/>
  </w:num>
  <w:num w:numId="34" w16cid:durableId="44670050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23C"/>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3E9"/>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0F7905"/>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36AEA"/>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0B47"/>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501"/>
    <w:rsid w:val="00296E87"/>
    <w:rsid w:val="002979C4"/>
    <w:rsid w:val="002A2F19"/>
    <w:rsid w:val="002A3C09"/>
    <w:rsid w:val="002A5AFD"/>
    <w:rsid w:val="002A61C5"/>
    <w:rsid w:val="002A61FF"/>
    <w:rsid w:val="002A7A75"/>
    <w:rsid w:val="002B4129"/>
    <w:rsid w:val="002B5247"/>
    <w:rsid w:val="002B649E"/>
    <w:rsid w:val="002B68C7"/>
    <w:rsid w:val="002B6DEE"/>
    <w:rsid w:val="002B73A7"/>
    <w:rsid w:val="002B795C"/>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5E5F"/>
    <w:rsid w:val="0037623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22C1"/>
    <w:rsid w:val="003C4D14"/>
    <w:rsid w:val="003C5E25"/>
    <w:rsid w:val="003D1447"/>
    <w:rsid w:val="003D1E7E"/>
    <w:rsid w:val="003D27FC"/>
    <w:rsid w:val="003D3DD3"/>
    <w:rsid w:val="003D414E"/>
    <w:rsid w:val="003D7AB9"/>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8B9"/>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44C"/>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5246"/>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555D"/>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5E31"/>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34EB"/>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25F"/>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87711"/>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A62"/>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503"/>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DBA"/>
    <w:rsid w:val="008D20DF"/>
    <w:rsid w:val="008D6FE0"/>
    <w:rsid w:val="008E06C8"/>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2EAA"/>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5C9"/>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3A2E"/>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B7EF3"/>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1B8"/>
    <w:rsid w:val="00B327AC"/>
    <w:rsid w:val="00B33B5B"/>
    <w:rsid w:val="00B34595"/>
    <w:rsid w:val="00B34A90"/>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7B2F"/>
    <w:rsid w:val="00E20143"/>
    <w:rsid w:val="00E230C4"/>
    <w:rsid w:val="00E264EA"/>
    <w:rsid w:val="00E27DEB"/>
    <w:rsid w:val="00E30255"/>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A782F"/>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4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2E29"/>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E764E9"/>
    <w:rPr>
      <w:rFonts w:ascii="ＭＳ 明朝"/>
      <w:spacing w:val="4"/>
      <w:sz w:val="21"/>
    </w:rPr>
  </w:style>
  <w:style w:type="character" w:customStyle="1" w:styleId="data9">
    <w:name w:val="data9"/>
    <w:basedOn w:val="a1"/>
    <w:rsid w:val="00EA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1323</Words>
  <Characters>7542</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8848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