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A6B3" w14:textId="5024B02A" w:rsidR="00066C58" w:rsidRPr="00013C69" w:rsidRDefault="00066C58" w:rsidP="00066C58">
      <w:pPr>
        <w:jc w:val="left"/>
        <w:rPr>
          <w:rFonts w:asciiTheme="minorEastAsia" w:hAnsiTheme="minorEastAsia" w:cs="ＭＳゴシック"/>
          <w:kern w:val="0"/>
          <w:szCs w:val="21"/>
        </w:rPr>
      </w:pPr>
      <w:bookmarkStart w:id="0" w:name="OLE_LINK1"/>
      <w:r w:rsidRPr="00013C69">
        <w:rPr>
          <w:rFonts w:asciiTheme="minorEastAsia" w:hAnsiTheme="minorEastAsia" w:cs="ＭＳゴシック" w:hint="eastAsia"/>
          <w:kern w:val="0"/>
          <w:szCs w:val="21"/>
        </w:rPr>
        <w:t>＜</w:t>
      </w:r>
      <w:r w:rsidR="00C5209A" w:rsidRPr="00013C69">
        <w:rPr>
          <w:rFonts w:asciiTheme="minorEastAsia" w:hAnsiTheme="minorEastAsia" w:cs="ＭＳゴシック"/>
          <w:kern w:val="0"/>
          <w:szCs w:val="21"/>
        </w:rPr>
        <w:t>2023</w:t>
      </w:r>
      <w:r w:rsidRPr="00013C69">
        <w:rPr>
          <w:rFonts w:asciiTheme="minorEastAsia" w:hAnsiTheme="minorEastAsia" w:cs="ＭＳゴシック" w:hint="eastAsia"/>
          <w:kern w:val="0"/>
          <w:szCs w:val="21"/>
        </w:rPr>
        <w:t>年度以降契約を開始する新規事業用＞</w:t>
      </w:r>
    </w:p>
    <w:p w14:paraId="03B6A6B4" w14:textId="1EF2E735" w:rsidR="00300077" w:rsidRPr="00013C69" w:rsidRDefault="00D348B9" w:rsidP="00300077">
      <w:pPr>
        <w:jc w:val="center"/>
        <w:rPr>
          <w:rFonts w:ascii="ＭＳ 明朝" w:eastAsia="ＭＳ 明朝" w:hAnsi="Times New Roman" w:cs="Times New Roman"/>
          <w:spacing w:val="2"/>
          <w:kern w:val="0"/>
          <w:szCs w:val="21"/>
        </w:rPr>
      </w:pPr>
      <w:r w:rsidRPr="00013C69">
        <w:rPr>
          <w:rFonts w:asciiTheme="minorEastAsia" w:hAnsiTheme="minorEastAsia" w:cs="ＭＳゴシック" w:hint="eastAsia"/>
          <w:kern w:val="0"/>
          <w:szCs w:val="21"/>
        </w:rPr>
        <w:t>脱炭素化・エネルギー転換に</w:t>
      </w:r>
      <w:r w:rsidR="001C7694" w:rsidRPr="00013C69">
        <w:rPr>
          <w:rFonts w:asciiTheme="minorEastAsia" w:hAnsiTheme="minorEastAsia" w:cs="ＭＳゴシック" w:hint="eastAsia"/>
          <w:kern w:val="0"/>
          <w:szCs w:val="21"/>
        </w:rPr>
        <w:t>資する我が国技術の国際実証事業</w:t>
      </w:r>
      <w:r w:rsidR="00300077" w:rsidRPr="00013C69">
        <w:rPr>
          <w:rFonts w:ascii="ＭＳ 明朝" w:eastAsia="ＭＳ 明朝" w:hAnsi="Times New Roman" w:cs="Times New Roman" w:hint="eastAsia"/>
          <w:spacing w:val="2"/>
          <w:kern w:val="0"/>
          <w:szCs w:val="21"/>
        </w:rPr>
        <w:t>基本契約書</w:t>
      </w:r>
      <w:bookmarkEnd w:id="0"/>
    </w:p>
    <w:p w14:paraId="03B6A6B5" w14:textId="77777777" w:rsidR="00300077" w:rsidRPr="00013C69" w:rsidRDefault="00300077" w:rsidP="00300077">
      <w:pPr>
        <w:jc w:val="right"/>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（ひな型）</w:t>
      </w:r>
    </w:p>
    <w:p w14:paraId="03B6A6B6"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B7" w14:textId="77777777" w:rsidR="00300077" w:rsidRPr="00013C69" w:rsidRDefault="00300077" w:rsidP="00300077">
      <w:pPr>
        <w:tabs>
          <w:tab w:val="left" w:pos="7655"/>
        </w:tabs>
        <w:overflowPunct w:val="0"/>
        <w:adjustRightInd w:val="0"/>
        <w:ind w:leftChars="2124" w:left="4460" w:right="140"/>
        <w:jc w:val="right"/>
        <w:textAlignment w:val="baseline"/>
        <w:rPr>
          <w:rFonts w:asciiTheme="minorEastAsia" w:hAnsiTheme="minorEastAsia" w:cs="Times New Roman"/>
          <w:color w:val="000000"/>
          <w:kern w:val="0"/>
          <w:szCs w:val="21"/>
        </w:rPr>
      </w:pPr>
      <w:r w:rsidRPr="00013C69">
        <w:rPr>
          <w:rFonts w:asciiTheme="minorEastAsia" w:hAnsiTheme="minorEastAsia" w:cs="Times New Roman" w:hint="eastAsia"/>
          <w:color w:val="000000"/>
          <w:kern w:val="0"/>
          <w:szCs w:val="21"/>
        </w:rPr>
        <w:t>平成２３年　４月　１日制定</w:t>
      </w:r>
    </w:p>
    <w:p w14:paraId="03B6A6B8" w14:textId="77777777" w:rsidR="00300077" w:rsidRPr="00013C69" w:rsidRDefault="00300077" w:rsidP="00300077">
      <w:pPr>
        <w:tabs>
          <w:tab w:val="left" w:pos="7655"/>
        </w:tabs>
        <w:wordWrap w:val="0"/>
        <w:overflowPunct w:val="0"/>
        <w:adjustRightInd w:val="0"/>
        <w:ind w:leftChars="2124" w:left="4460" w:right="140"/>
        <w:jc w:val="right"/>
        <w:textAlignment w:val="baseline"/>
        <w:rPr>
          <w:rFonts w:asciiTheme="minorEastAsia" w:hAnsiTheme="minorEastAsia" w:cs="Times New Roman"/>
          <w:color w:val="000000"/>
          <w:kern w:val="0"/>
          <w:szCs w:val="21"/>
        </w:rPr>
      </w:pPr>
      <w:r w:rsidRPr="00013C69">
        <w:rPr>
          <w:rFonts w:asciiTheme="minorEastAsia" w:hAnsiTheme="minorEastAsia" w:cs="Times New Roman" w:hint="eastAsia"/>
          <w:color w:val="000000"/>
          <w:kern w:val="0"/>
          <w:szCs w:val="21"/>
        </w:rPr>
        <w:t>平成２６年　３月２５日改正</w:t>
      </w:r>
    </w:p>
    <w:p w14:paraId="03B6A6B9" w14:textId="77777777" w:rsidR="00300077" w:rsidRPr="00013C69" w:rsidRDefault="00300077" w:rsidP="00300077">
      <w:pPr>
        <w:tabs>
          <w:tab w:val="left" w:pos="7655"/>
        </w:tabs>
        <w:overflowPunct w:val="0"/>
        <w:adjustRightInd w:val="0"/>
        <w:ind w:leftChars="2124" w:left="4460" w:right="140"/>
        <w:jc w:val="right"/>
        <w:textAlignment w:val="baseline"/>
        <w:rPr>
          <w:rFonts w:asciiTheme="minorEastAsia" w:hAnsiTheme="minorEastAsia" w:cs="Times New Roman"/>
          <w:color w:val="000000"/>
          <w:kern w:val="0"/>
          <w:szCs w:val="21"/>
        </w:rPr>
      </w:pPr>
      <w:r w:rsidRPr="00013C69">
        <w:rPr>
          <w:rFonts w:asciiTheme="minorEastAsia" w:hAnsiTheme="minorEastAsia" w:cs="Times New Roman" w:hint="eastAsia"/>
          <w:color w:val="000000"/>
          <w:kern w:val="0"/>
          <w:szCs w:val="21"/>
        </w:rPr>
        <w:t>平成２６年１２月　１日改正</w:t>
      </w:r>
    </w:p>
    <w:p w14:paraId="03B6A6BA" w14:textId="77777777" w:rsidR="00300077" w:rsidRPr="00013C69" w:rsidRDefault="00300077" w:rsidP="00300077">
      <w:pPr>
        <w:tabs>
          <w:tab w:val="left" w:pos="7655"/>
        </w:tabs>
        <w:overflowPunct w:val="0"/>
        <w:adjustRightInd w:val="0"/>
        <w:ind w:leftChars="2124" w:left="4460" w:right="140"/>
        <w:jc w:val="right"/>
        <w:textAlignment w:val="baseline"/>
        <w:rPr>
          <w:rFonts w:asciiTheme="minorEastAsia" w:hAnsiTheme="minorEastAsia" w:cs="Times New Roman"/>
          <w:color w:val="000000"/>
          <w:kern w:val="0"/>
          <w:szCs w:val="21"/>
        </w:rPr>
      </w:pPr>
      <w:r w:rsidRPr="00013C69">
        <w:rPr>
          <w:rFonts w:asciiTheme="minorEastAsia" w:hAnsiTheme="minorEastAsia" w:cs="Times New Roman" w:hint="eastAsia"/>
          <w:color w:val="000000"/>
          <w:kern w:val="0"/>
          <w:szCs w:val="21"/>
        </w:rPr>
        <w:t>平成２７年　４月　１日改正</w:t>
      </w:r>
    </w:p>
    <w:p w14:paraId="03B6A6BB" w14:textId="77777777" w:rsidR="00300077" w:rsidRPr="00013C69" w:rsidRDefault="00300077" w:rsidP="00300077">
      <w:pPr>
        <w:tabs>
          <w:tab w:val="left" w:pos="7655"/>
        </w:tabs>
        <w:overflowPunct w:val="0"/>
        <w:adjustRightInd w:val="0"/>
        <w:ind w:leftChars="2124" w:left="4460" w:right="140"/>
        <w:jc w:val="right"/>
        <w:textAlignment w:val="baseline"/>
        <w:rPr>
          <w:rFonts w:asciiTheme="minorEastAsia" w:hAnsiTheme="minorEastAsia" w:cs="Times New Roman"/>
          <w:color w:val="000000"/>
          <w:kern w:val="0"/>
          <w:szCs w:val="21"/>
        </w:rPr>
      </w:pPr>
      <w:r w:rsidRPr="00013C69">
        <w:rPr>
          <w:rFonts w:asciiTheme="minorEastAsia" w:hAnsiTheme="minorEastAsia" w:cs="Times New Roman" w:hint="eastAsia"/>
          <w:color w:val="000000"/>
          <w:kern w:val="0"/>
          <w:szCs w:val="21"/>
        </w:rPr>
        <w:t>平成２７年　７月　１日改正</w:t>
      </w:r>
    </w:p>
    <w:p w14:paraId="03B6A6BC" w14:textId="77777777" w:rsidR="00300077" w:rsidRPr="00013C69" w:rsidRDefault="00300077" w:rsidP="00300077">
      <w:pPr>
        <w:tabs>
          <w:tab w:val="left" w:pos="7655"/>
        </w:tabs>
        <w:overflowPunct w:val="0"/>
        <w:adjustRightInd w:val="0"/>
        <w:ind w:leftChars="2124" w:left="4460" w:right="140"/>
        <w:jc w:val="right"/>
        <w:textAlignment w:val="baseline"/>
        <w:rPr>
          <w:rFonts w:asciiTheme="minorEastAsia" w:hAnsiTheme="minorEastAsia" w:cs="Times New Roman"/>
          <w:color w:val="000000"/>
          <w:kern w:val="0"/>
          <w:szCs w:val="21"/>
        </w:rPr>
      </w:pPr>
      <w:r w:rsidRPr="00013C69">
        <w:rPr>
          <w:rFonts w:asciiTheme="minorEastAsia" w:hAnsiTheme="minorEastAsia" w:cs="Times New Roman" w:hint="eastAsia"/>
          <w:color w:val="000000"/>
          <w:kern w:val="0"/>
          <w:szCs w:val="21"/>
        </w:rPr>
        <w:t>平成２８年　６月１５日改正</w:t>
      </w:r>
    </w:p>
    <w:p w14:paraId="03B6A6BD" w14:textId="77777777" w:rsidR="00300077" w:rsidRPr="00013C69" w:rsidRDefault="00300077" w:rsidP="00013C69">
      <w:pPr>
        <w:tabs>
          <w:tab w:val="left" w:pos="7655"/>
        </w:tabs>
        <w:overflowPunct w:val="0"/>
        <w:adjustRightInd w:val="0"/>
        <w:ind w:leftChars="2124" w:left="4460" w:right="140" w:firstLineChars="500" w:firstLine="1050"/>
        <w:jc w:val="right"/>
        <w:textAlignment w:val="baseline"/>
        <w:rPr>
          <w:rFonts w:asciiTheme="minorEastAsia" w:hAnsiTheme="minorEastAsia" w:cs="Times New Roman"/>
          <w:color w:val="000000"/>
          <w:kern w:val="0"/>
          <w:szCs w:val="21"/>
        </w:rPr>
      </w:pPr>
      <w:bookmarkStart w:id="1" w:name="_Hlk130464162"/>
      <w:r w:rsidRPr="00013C69">
        <w:rPr>
          <w:rFonts w:asciiTheme="minorEastAsia" w:hAnsiTheme="minorEastAsia" w:cs="Times New Roman" w:hint="eastAsia"/>
          <w:color w:val="000000"/>
          <w:kern w:val="0"/>
          <w:szCs w:val="21"/>
        </w:rPr>
        <w:t>平成２９年</w:t>
      </w:r>
      <w:r w:rsidR="00066C58" w:rsidRPr="00013C69">
        <w:rPr>
          <w:rFonts w:asciiTheme="minorEastAsia" w:hAnsiTheme="minorEastAsia" w:cs="Times New Roman"/>
          <w:color w:val="000000"/>
          <w:kern w:val="0"/>
          <w:szCs w:val="21"/>
        </w:rPr>
        <w:t xml:space="preserve"> </w:t>
      </w:r>
      <w:r w:rsidRPr="00013C69">
        <w:rPr>
          <w:rFonts w:asciiTheme="minorEastAsia" w:hAnsiTheme="minorEastAsia" w:cs="Times New Roman" w:hint="eastAsia"/>
          <w:color w:val="000000"/>
          <w:kern w:val="0"/>
          <w:szCs w:val="21"/>
        </w:rPr>
        <w:t>４月</w:t>
      </w:r>
      <w:r w:rsidR="00066C58" w:rsidRPr="00013C69">
        <w:rPr>
          <w:rFonts w:asciiTheme="minorEastAsia" w:hAnsiTheme="minorEastAsia" w:cs="Times New Roman"/>
          <w:color w:val="000000"/>
          <w:kern w:val="0"/>
          <w:szCs w:val="21"/>
        </w:rPr>
        <w:t xml:space="preserve"> ２５</w:t>
      </w:r>
      <w:r w:rsidRPr="00013C69">
        <w:rPr>
          <w:rFonts w:asciiTheme="minorEastAsia" w:hAnsiTheme="minorEastAsia" w:cs="Times New Roman" w:hint="eastAsia"/>
          <w:color w:val="000000"/>
          <w:kern w:val="0"/>
          <w:szCs w:val="21"/>
        </w:rPr>
        <w:t>日改正</w:t>
      </w:r>
    </w:p>
    <w:p w14:paraId="63DD9210" w14:textId="379B6E60" w:rsidR="00C5209A" w:rsidRPr="00013C69" w:rsidRDefault="00C5209A" w:rsidP="00C5209A">
      <w:pPr>
        <w:tabs>
          <w:tab w:val="left" w:pos="7655"/>
        </w:tabs>
        <w:overflowPunct w:val="0"/>
        <w:adjustRightInd w:val="0"/>
        <w:ind w:leftChars="2124" w:left="4460" w:right="140"/>
        <w:jc w:val="right"/>
        <w:textAlignment w:val="baseline"/>
        <w:rPr>
          <w:rFonts w:asciiTheme="minorEastAsia" w:hAnsiTheme="minorEastAsia" w:cs="Times New Roman"/>
          <w:color w:val="000000"/>
          <w:kern w:val="0"/>
          <w:szCs w:val="21"/>
        </w:rPr>
      </w:pPr>
      <w:r w:rsidRPr="00013C69">
        <w:rPr>
          <w:rFonts w:asciiTheme="minorEastAsia" w:hAnsiTheme="minorEastAsia" w:cs="Times New Roman" w:hint="eastAsia"/>
          <w:color w:val="000000"/>
          <w:kern w:val="0"/>
          <w:szCs w:val="21"/>
        </w:rPr>
        <w:t xml:space="preserve">２０２３年　４月　</w:t>
      </w:r>
      <w:r w:rsidR="0086728E">
        <w:rPr>
          <w:rFonts w:asciiTheme="minorEastAsia" w:hAnsiTheme="minorEastAsia" w:cs="Times New Roman" w:hint="eastAsia"/>
          <w:color w:val="000000"/>
          <w:kern w:val="0"/>
          <w:szCs w:val="21"/>
        </w:rPr>
        <w:t>１４</w:t>
      </w:r>
      <w:r w:rsidRPr="00013C69">
        <w:rPr>
          <w:rFonts w:asciiTheme="minorEastAsia" w:hAnsiTheme="minorEastAsia" w:cs="Times New Roman" w:hint="eastAsia"/>
          <w:color w:val="000000"/>
          <w:kern w:val="0"/>
          <w:szCs w:val="21"/>
        </w:rPr>
        <w:t>日改正</w:t>
      </w:r>
    </w:p>
    <w:bookmarkEnd w:id="1"/>
    <w:p w14:paraId="4241E283" w14:textId="77777777" w:rsidR="00C5209A" w:rsidRPr="00013C69" w:rsidRDefault="00C5209A" w:rsidP="00300077">
      <w:pPr>
        <w:overflowPunct w:val="0"/>
        <w:textAlignment w:val="baseline"/>
        <w:rPr>
          <w:rFonts w:ascii="ＭＳ 明朝" w:eastAsia="ＭＳ 明朝" w:hAnsi="Times New Roman" w:cs="Times New Roman"/>
          <w:spacing w:val="2"/>
          <w:kern w:val="0"/>
          <w:szCs w:val="21"/>
        </w:rPr>
      </w:pPr>
    </w:p>
    <w:p w14:paraId="03B6A6BF"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C0" w14:textId="679CA887" w:rsidR="00300077" w:rsidRPr="00013C69" w:rsidRDefault="00300077" w:rsidP="00300077">
      <w:pPr>
        <w:jc w:val="left"/>
        <w:rPr>
          <w:rFonts w:ascii="ＭＳ 明朝" w:eastAsia="ＭＳ 明朝" w:hAnsi="Times New Roman" w:cs="Times New Roman"/>
          <w:spacing w:val="2"/>
          <w:kern w:val="0"/>
          <w:szCs w:val="21"/>
        </w:rPr>
      </w:pPr>
      <w:r w:rsidRPr="00013C69">
        <w:rPr>
          <w:rFonts w:ascii="Times New Roman" w:eastAsia="ＭＳ 明朝" w:hAnsi="Times New Roman" w:cs="ＭＳ 明朝" w:hint="eastAsia"/>
          <w:kern w:val="0"/>
          <w:szCs w:val="21"/>
        </w:rPr>
        <w:t xml:space="preserve">　国立研究開発法人新エネルギー・産業技術総合開発機構（以下「甲」という。）と□□□□□（以下「乙」という。）とは、次のとおり「○○○○○○○○○○○○実証事業（国名）」に係る</w:t>
      </w:r>
      <w:r w:rsidR="00B2616C" w:rsidRPr="00013C69">
        <w:rPr>
          <w:rFonts w:asciiTheme="minorEastAsia" w:hAnsiTheme="minorEastAsia" w:cs="ＭＳゴシック" w:hint="eastAsia"/>
          <w:kern w:val="0"/>
          <w:szCs w:val="21"/>
        </w:rPr>
        <w:t>脱炭素化・エネルギー転換に資する我が国技術の国際実証事業</w:t>
      </w:r>
      <w:r w:rsidRPr="00013C69">
        <w:rPr>
          <w:rFonts w:ascii="ＭＳ 明朝" w:eastAsia="ＭＳ 明朝" w:hAnsi="Times New Roman" w:cs="Times New Roman" w:hint="eastAsia"/>
          <w:spacing w:val="2"/>
          <w:kern w:val="0"/>
          <w:szCs w:val="21"/>
        </w:rPr>
        <w:t>基本契約</w:t>
      </w:r>
      <w:r w:rsidRPr="00013C69">
        <w:rPr>
          <w:rFonts w:ascii="Times New Roman" w:eastAsia="ＭＳ 明朝" w:hAnsi="Times New Roman" w:cs="ＭＳ 明朝" w:hint="eastAsia"/>
          <w:kern w:val="0"/>
          <w:szCs w:val="21"/>
        </w:rPr>
        <w:t>（以下「本契約」という。）を締結する。</w:t>
      </w:r>
    </w:p>
    <w:p w14:paraId="03B6A6C1"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C2"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r w:rsidRPr="00013C69">
        <w:rPr>
          <w:rFonts w:ascii="Times New Roman" w:eastAsia="ＭＳ 明朝" w:hAnsi="Times New Roman" w:cs="ＭＳ 明朝" w:hint="eastAsia"/>
          <w:kern w:val="0"/>
          <w:szCs w:val="21"/>
        </w:rPr>
        <w:t>（委託業務の内容）</w:t>
      </w:r>
    </w:p>
    <w:p w14:paraId="03B6A6C3" w14:textId="3E6E5F82" w:rsidR="00300077" w:rsidRPr="00013C69" w:rsidRDefault="00300077" w:rsidP="00300077">
      <w:pPr>
        <w:numPr>
          <w:ilvl w:val="0"/>
          <w:numId w:val="1"/>
        </w:numPr>
        <w:overflowPunct w:val="0"/>
        <w:adjustRightInd w:val="0"/>
        <w:ind w:left="284" w:hanging="284"/>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 xml:space="preserve">　甲は、</w:t>
      </w:r>
      <w:r w:rsidR="0095492D" w:rsidRPr="00013C69">
        <w:rPr>
          <w:rFonts w:ascii="Times New Roman" w:eastAsia="ＭＳ 明朝" w:hAnsi="Times New Roman" w:cs="ＭＳ 明朝" w:hint="eastAsia"/>
          <w:kern w:val="0"/>
          <w:szCs w:val="21"/>
        </w:rPr>
        <w:t>○○○○○○○○○○○○実証事業（国名）</w:t>
      </w:r>
      <w:r w:rsidRPr="00013C69">
        <w:rPr>
          <w:rFonts w:ascii="Times New Roman" w:eastAsia="ＭＳ 明朝" w:hAnsi="Times New Roman" w:cs="ＭＳ 明朝" w:hint="eastAsia"/>
          <w:kern w:val="0"/>
          <w:szCs w:val="21"/>
        </w:rPr>
        <w:t>（以下「本事業」という。）の実施にあたり、本契約の他、以下各号に規定する一連の事業を、各号の事業実施前に甲が指定する個別の委託契約書（以下「個別契約」という。）の締結により乙へ委託し、乙はこれを受託する。</w:t>
      </w:r>
    </w:p>
    <w:p w14:paraId="03B6A6C4" w14:textId="77777777" w:rsidR="00300077" w:rsidRPr="00013C69" w:rsidRDefault="00300077" w:rsidP="00300077">
      <w:pPr>
        <w:overflowPunct w:val="0"/>
        <w:ind w:left="72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一　本事業に関する実証前調査（以下「ＦＳ」という。）</w:t>
      </w:r>
    </w:p>
    <w:p w14:paraId="03B6A6C5" w14:textId="77777777" w:rsidR="00300077" w:rsidRPr="00013C69" w:rsidRDefault="00300077" w:rsidP="00300077">
      <w:pPr>
        <w:overflowPunct w:val="0"/>
        <w:ind w:left="72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二　本事業に関する実証事業（以下「実証事業」という。）</w:t>
      </w:r>
    </w:p>
    <w:p w14:paraId="03B6A6C6" w14:textId="77777777" w:rsidR="00300077" w:rsidRPr="00013C69" w:rsidRDefault="00300077" w:rsidP="00300077">
      <w:pPr>
        <w:overflowPunct w:val="0"/>
        <w:ind w:left="72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三　本事業に関するフォローアップ（以下「フォローアップ」という。）</w:t>
      </w:r>
    </w:p>
    <w:p w14:paraId="03B6A6C7" w14:textId="77777777" w:rsidR="00300077" w:rsidRPr="00013C69" w:rsidRDefault="00300077" w:rsidP="00300077">
      <w:pPr>
        <w:overflowPunct w:val="0"/>
        <w:ind w:left="244" w:hanging="244"/>
        <w:textAlignment w:val="baseline"/>
        <w:rPr>
          <w:rFonts w:ascii="Times New Roman" w:eastAsia="ＭＳ 明朝" w:hAnsi="Times New Roman" w:cs="ＭＳ 明朝"/>
          <w:kern w:val="0"/>
          <w:szCs w:val="21"/>
        </w:rPr>
      </w:pPr>
    </w:p>
    <w:p w14:paraId="03B6A6C8" w14:textId="77777777" w:rsidR="00300077" w:rsidRPr="00013C69" w:rsidRDefault="00300077" w:rsidP="00300077">
      <w:pPr>
        <w:overflowPunct w:val="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（契約金額等）</w:t>
      </w:r>
    </w:p>
    <w:p w14:paraId="03B6A6C9" w14:textId="77777777" w:rsidR="00300077" w:rsidRPr="00013C69" w:rsidRDefault="00300077" w:rsidP="00300077">
      <w:pPr>
        <w:overflowPunct w:val="0"/>
        <w:ind w:left="210" w:hangingChars="100" w:hanging="21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第２条　本契約における契約金額とは、前条各号に定めるＦＳ、実証事業及びフォローアップの合計額とし、甲は個別契約書に記載の限度額に基づき乙が委託業務の実施に要する経費を乙に支払うものとする。</w:t>
      </w:r>
    </w:p>
    <w:p w14:paraId="03B6A6CA" w14:textId="77777777" w:rsidR="00300077" w:rsidRPr="00013C69" w:rsidRDefault="00300077" w:rsidP="00300077">
      <w:pPr>
        <w:overflowPunct w:val="0"/>
        <w:textAlignment w:val="baseline"/>
        <w:rPr>
          <w:rFonts w:ascii="Times New Roman" w:eastAsia="ＭＳ 明朝" w:hAnsi="Times New Roman" w:cs="ＭＳ 明朝"/>
          <w:kern w:val="0"/>
          <w:szCs w:val="21"/>
        </w:rPr>
      </w:pPr>
    </w:p>
    <w:p w14:paraId="03B6A6CB" w14:textId="77777777" w:rsidR="00300077" w:rsidRPr="00013C69" w:rsidRDefault="00300077" w:rsidP="00300077">
      <w:pPr>
        <w:overflowPunct w:val="0"/>
        <w:textAlignment w:val="baseline"/>
        <w:rPr>
          <w:rFonts w:ascii="Times New Roman" w:eastAsia="ＭＳ 明朝" w:hAnsi="Times New Roman" w:cs="Times New Roman"/>
          <w:kern w:val="0"/>
          <w:szCs w:val="21"/>
        </w:rPr>
      </w:pPr>
      <w:r w:rsidRPr="00013C69">
        <w:rPr>
          <w:rFonts w:ascii="Times New Roman" w:eastAsia="ＭＳ 明朝" w:hAnsi="Times New Roman" w:cs="ＭＳ 明朝" w:hint="eastAsia"/>
          <w:kern w:val="0"/>
          <w:szCs w:val="21"/>
        </w:rPr>
        <w:t>（委託期間）</w:t>
      </w:r>
      <w:r w:rsidRPr="00013C69">
        <w:rPr>
          <w:rFonts w:ascii="Times New Roman" w:eastAsia="ＭＳ 明朝" w:hAnsi="Times New Roman" w:cs="Times New Roman"/>
          <w:kern w:val="0"/>
          <w:szCs w:val="21"/>
        </w:rPr>
        <w:t xml:space="preserve">                                                            </w:t>
      </w:r>
    </w:p>
    <w:p w14:paraId="03B6A6CC" w14:textId="77777777" w:rsidR="00300077" w:rsidRPr="00013C69" w:rsidRDefault="00300077" w:rsidP="00300077">
      <w:pPr>
        <w:overflowPunct w:val="0"/>
        <w:ind w:left="210" w:hangingChars="100" w:hanging="21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第３条　本契約の委託業務の実施期間（以下「委託期間」という。）は、次のとおりとする。</w:t>
      </w:r>
    </w:p>
    <w:p w14:paraId="03B6A6CD" w14:textId="0B2CDB29" w:rsidR="00300077" w:rsidRPr="00013C69" w:rsidRDefault="00300077" w:rsidP="00300077">
      <w:pPr>
        <w:overflowPunct w:val="0"/>
        <w:ind w:leftChars="100" w:left="210" w:firstLineChars="100" w:firstLine="21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 xml:space="preserve">委託期間　</w:t>
      </w:r>
      <w:r w:rsidR="00B2616C" w:rsidRPr="00013C69">
        <w:rPr>
          <w:rFonts w:ascii="Times New Roman" w:eastAsia="ＭＳ 明朝" w:hAnsi="Times New Roman" w:cs="ＭＳ 明朝" w:hint="eastAsia"/>
          <w:kern w:val="0"/>
          <w:szCs w:val="21"/>
        </w:rPr>
        <w:t>○○</w:t>
      </w:r>
      <w:r w:rsidRPr="00013C69">
        <w:rPr>
          <w:rFonts w:ascii="Times New Roman" w:eastAsia="ＭＳ 明朝" w:hAnsi="Times New Roman" w:cs="ＭＳ 明朝" w:hint="eastAsia"/>
          <w:kern w:val="0"/>
          <w:szCs w:val="21"/>
        </w:rPr>
        <w:t>○○年○○月○○日から</w:t>
      </w:r>
      <w:r w:rsidR="00B2616C" w:rsidRPr="00013C69">
        <w:rPr>
          <w:rFonts w:ascii="Times New Roman" w:eastAsia="ＭＳ 明朝" w:hAnsi="Times New Roman" w:cs="ＭＳ 明朝" w:hint="eastAsia"/>
          <w:kern w:val="0"/>
          <w:szCs w:val="21"/>
        </w:rPr>
        <w:t>○○○○</w:t>
      </w:r>
      <w:r w:rsidRPr="00013C69">
        <w:rPr>
          <w:rFonts w:ascii="Times New Roman" w:eastAsia="ＭＳ 明朝" w:hAnsi="Times New Roman" w:cs="ＭＳ 明朝" w:hint="eastAsia"/>
          <w:kern w:val="0"/>
          <w:szCs w:val="21"/>
        </w:rPr>
        <w:t>年○○月○○日まで</w:t>
      </w:r>
    </w:p>
    <w:p w14:paraId="03B6A6CE" w14:textId="77777777" w:rsidR="00300077" w:rsidRPr="00013C69" w:rsidRDefault="00300077" w:rsidP="00300077">
      <w:pPr>
        <w:overflowPunct w:val="0"/>
        <w:ind w:leftChars="100" w:left="21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lastRenderedPageBreak/>
        <w:t>ただし、第１条各号に規定する事業についての委託期間は、各個別契約において定めるものとする。</w:t>
      </w:r>
    </w:p>
    <w:p w14:paraId="03B6A6CF" w14:textId="77777777" w:rsidR="0065457E" w:rsidRPr="00013C69" w:rsidRDefault="0065457E" w:rsidP="00300077">
      <w:pPr>
        <w:overflowPunct w:val="0"/>
        <w:ind w:leftChars="100" w:left="210"/>
        <w:textAlignment w:val="baseline"/>
        <w:rPr>
          <w:rFonts w:ascii="Times New Roman" w:eastAsia="ＭＳ 明朝" w:hAnsi="Times New Roman" w:cs="ＭＳ 明朝"/>
          <w:kern w:val="0"/>
          <w:szCs w:val="21"/>
        </w:rPr>
      </w:pPr>
    </w:p>
    <w:p w14:paraId="03B6A6D0"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（事業化評価の実施）</w:t>
      </w:r>
    </w:p>
    <w:p w14:paraId="03B6A6D1" w14:textId="77777777" w:rsidR="00300077" w:rsidRPr="00013C69" w:rsidRDefault="00300077" w:rsidP="00300077">
      <w:pPr>
        <w:overflowPunct w:val="0"/>
        <w:ind w:left="214" w:hangingChars="100" w:hanging="214"/>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第４条　甲は、第１条第一号に定めるＦＳに係る個別契約の委託期間中又は委託期間終了後において、乙に対して実証事業への移行に係る事業化評価を行うものとする。</w:t>
      </w:r>
    </w:p>
    <w:p w14:paraId="03B6A6D2" w14:textId="77777777" w:rsidR="00300077" w:rsidRPr="00013C69" w:rsidRDefault="00300077" w:rsidP="00300077">
      <w:pPr>
        <w:overflowPunct w:val="0"/>
        <w:ind w:left="214" w:hangingChars="100" w:hanging="214"/>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２　甲は、事業化評価を適正に行い、当該評価の結果に応じて委託業務の継続、条件付き継続又は実証事業への移行の中止等の決定を行い、これを乙に通知する。</w:t>
      </w:r>
    </w:p>
    <w:p w14:paraId="03B6A6D3" w14:textId="77777777" w:rsidR="00300077" w:rsidRPr="00013C69" w:rsidRDefault="00300077" w:rsidP="00300077">
      <w:pPr>
        <w:overflowPunct w:val="0"/>
        <w:ind w:left="214" w:hangingChars="100" w:hanging="214"/>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３　甲は、第１条にかかわらず、前項の規定により実証事業への移行の中止の決定を行ったときは、本</w:t>
      </w:r>
      <w:r w:rsidRPr="00013C69">
        <w:rPr>
          <w:rFonts w:ascii="ＭＳ 明朝" w:eastAsia="ＭＳ 明朝" w:hAnsi="Times New Roman" w:cs="Times New Roman" w:hint="eastAsia"/>
          <w:color w:val="000000" w:themeColor="text1"/>
          <w:spacing w:val="2"/>
          <w:kern w:val="0"/>
          <w:szCs w:val="21"/>
        </w:rPr>
        <w:t>通知と同時に本契約は自動的に終了することに、甲と乙は合意するものとする。</w:t>
      </w:r>
    </w:p>
    <w:p w14:paraId="03B6A6D4" w14:textId="77777777" w:rsidR="00300077" w:rsidRPr="00013C69" w:rsidRDefault="00300077" w:rsidP="00300077">
      <w:pPr>
        <w:overflowPunct w:val="0"/>
        <w:textAlignment w:val="baseline"/>
        <w:rPr>
          <w:rFonts w:ascii="Times New Roman" w:eastAsia="ＭＳ 明朝" w:hAnsi="Times New Roman" w:cs="ＭＳ 明朝"/>
          <w:kern w:val="0"/>
          <w:szCs w:val="21"/>
        </w:rPr>
      </w:pPr>
    </w:p>
    <w:p w14:paraId="03B6A6D5" w14:textId="77777777" w:rsidR="00300077" w:rsidRPr="00013C69" w:rsidRDefault="00300077" w:rsidP="00300077">
      <w:pPr>
        <w:overflowPunct w:val="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（基本協定書等の締結）</w:t>
      </w:r>
    </w:p>
    <w:p w14:paraId="03B6A6D6" w14:textId="77777777" w:rsidR="00300077" w:rsidRPr="00013C69" w:rsidRDefault="00300077" w:rsidP="00300077">
      <w:pPr>
        <w:overflowPunct w:val="0"/>
        <w:ind w:left="210" w:hangingChars="100" w:hanging="21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第５条　甲は、前条第２項の結果により乙に実証事業を実施させることを決定した場合は、その旨を乙に通知するとともに、相手国カウンターパート等との間で実証事業の実施に係る文書の締結等（基本協定書の締結等）を行うものとする。</w:t>
      </w:r>
    </w:p>
    <w:p w14:paraId="03B6A6D7" w14:textId="4DE7101C" w:rsidR="00300077" w:rsidRPr="00013C69" w:rsidRDefault="00300077" w:rsidP="00300077">
      <w:pPr>
        <w:overflowPunct w:val="0"/>
        <w:ind w:left="210" w:hangingChars="100" w:hanging="21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２　乙は、前項文書に基づき実証事業を実施するため、相手国サイト機関等との間で実証事業の詳細を規定する</w:t>
      </w:r>
      <w:r w:rsidR="00D348B9" w:rsidRPr="00013C69">
        <w:rPr>
          <w:rFonts w:ascii="Times New Roman" w:eastAsia="ＭＳ 明朝" w:hAnsi="Times New Roman" w:cs="ＭＳ 明朝" w:hint="eastAsia"/>
          <w:kern w:val="0"/>
          <w:szCs w:val="21"/>
        </w:rPr>
        <w:t>契約書</w:t>
      </w:r>
      <w:r w:rsidRPr="00013C69">
        <w:rPr>
          <w:rFonts w:ascii="Times New Roman" w:eastAsia="ＭＳ 明朝" w:hAnsi="Times New Roman" w:cs="ＭＳ 明朝" w:hint="eastAsia"/>
          <w:kern w:val="0"/>
          <w:szCs w:val="21"/>
        </w:rPr>
        <w:t>を締結しなければならない。</w:t>
      </w:r>
    </w:p>
    <w:p w14:paraId="03B6A6D8" w14:textId="77777777" w:rsidR="00300077" w:rsidRPr="00013C69" w:rsidRDefault="00300077" w:rsidP="00300077">
      <w:pPr>
        <w:overflowPunct w:val="0"/>
        <w:textAlignment w:val="baseline"/>
        <w:rPr>
          <w:rFonts w:ascii="Times New Roman" w:eastAsia="ＭＳ 明朝" w:hAnsi="Times New Roman" w:cs="ＭＳ 明朝"/>
          <w:kern w:val="0"/>
          <w:szCs w:val="21"/>
        </w:rPr>
      </w:pPr>
    </w:p>
    <w:p w14:paraId="03B6A6D9" w14:textId="77777777" w:rsidR="00300077" w:rsidRPr="00013C69" w:rsidRDefault="00300077" w:rsidP="00300077">
      <w:pPr>
        <w:overflowPunct w:val="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（フォローアップへの移行）</w:t>
      </w:r>
    </w:p>
    <w:p w14:paraId="03B6A6DA" w14:textId="36D26B40" w:rsidR="00300077" w:rsidRPr="00013C69" w:rsidRDefault="00300077" w:rsidP="00300077">
      <w:pPr>
        <w:overflowPunct w:val="0"/>
        <w:ind w:left="210" w:hangingChars="100" w:hanging="210"/>
        <w:textAlignment w:val="baseline"/>
        <w:rPr>
          <w:rFonts w:ascii="Times New Roman" w:eastAsia="ＭＳ 明朝" w:hAnsi="Times New Roman" w:cs="ＭＳ 明朝"/>
          <w:kern w:val="0"/>
          <w:szCs w:val="21"/>
        </w:rPr>
      </w:pPr>
      <w:r w:rsidRPr="00013C69">
        <w:rPr>
          <w:rFonts w:ascii="Times New Roman" w:eastAsia="ＭＳ 明朝" w:hAnsi="Times New Roman" w:cs="ＭＳ 明朝" w:hint="eastAsia"/>
          <w:kern w:val="0"/>
          <w:szCs w:val="21"/>
        </w:rPr>
        <w:t>第６条　乙</w:t>
      </w:r>
      <w:r w:rsidRPr="00013C69">
        <w:rPr>
          <w:rFonts w:ascii="ＭＳ 明朝" w:eastAsia="ＭＳ 明朝" w:hAnsi="Times New Roman" w:cs="Times New Roman" w:hint="eastAsia"/>
          <w:spacing w:val="2"/>
          <w:kern w:val="0"/>
          <w:szCs w:val="21"/>
        </w:rPr>
        <w:t>は、</w:t>
      </w:r>
      <w:r w:rsidR="00C406EB" w:rsidRPr="00013C69">
        <w:rPr>
          <w:rFonts w:ascii="ＭＳ 明朝" w:eastAsia="ＭＳ 明朝" w:hAnsi="Times New Roman" w:cs="Times New Roman" w:hint="eastAsia"/>
          <w:spacing w:val="2"/>
          <w:kern w:val="0"/>
          <w:szCs w:val="21"/>
        </w:rPr>
        <w:t>第１条第三号に定めるフォローアップの実施を求める場合には、</w:t>
      </w:r>
      <w:r w:rsidRPr="00013C69">
        <w:rPr>
          <w:rFonts w:ascii="ＭＳ 明朝" w:eastAsia="ＭＳ 明朝" w:hAnsi="Times New Roman" w:cs="Times New Roman" w:hint="eastAsia"/>
          <w:spacing w:val="2"/>
          <w:kern w:val="0"/>
          <w:szCs w:val="21"/>
        </w:rPr>
        <w:t>第１条</w:t>
      </w:r>
      <w:r w:rsidR="00C406EB" w:rsidRPr="00013C69">
        <w:rPr>
          <w:rFonts w:ascii="ＭＳ 明朝" w:eastAsia="ＭＳ 明朝" w:hAnsi="Times New Roman" w:cs="Times New Roman" w:hint="eastAsia"/>
          <w:spacing w:val="2"/>
          <w:kern w:val="0"/>
          <w:szCs w:val="21"/>
        </w:rPr>
        <w:t>第二号に</w:t>
      </w:r>
      <w:r w:rsidRPr="00013C69">
        <w:rPr>
          <w:rFonts w:ascii="ＭＳ 明朝" w:eastAsia="ＭＳ 明朝" w:hAnsi="Times New Roman" w:cs="Times New Roman" w:hint="eastAsia"/>
          <w:spacing w:val="2"/>
          <w:kern w:val="0"/>
          <w:szCs w:val="21"/>
        </w:rPr>
        <w:t>定める実証事業委託期間中において、</w:t>
      </w:r>
      <w:r w:rsidRPr="00013C69">
        <w:rPr>
          <w:rFonts w:ascii="Times New Roman" w:eastAsia="ＭＳ 明朝" w:hAnsi="Times New Roman" w:cs="ＭＳ 明朝" w:hint="eastAsia"/>
          <w:kern w:val="0"/>
          <w:szCs w:val="21"/>
        </w:rPr>
        <w:t>フォローアップに係る計画書を提出しなければならない。</w:t>
      </w:r>
      <w:r w:rsidRPr="00013C69">
        <w:rPr>
          <w:rFonts w:ascii="ＭＳ 明朝" w:eastAsia="ＭＳ 明朝" w:hAnsi="Times New Roman" w:cs="Times New Roman" w:hint="eastAsia"/>
          <w:spacing w:val="2"/>
          <w:kern w:val="0"/>
          <w:szCs w:val="21"/>
        </w:rPr>
        <w:t>なお、乙が、乙のみの負担によりフォローアップを実施する場合は、その旨を記載した計画書を提出するものとする。</w:t>
      </w:r>
    </w:p>
    <w:p w14:paraId="03B6A6DB" w14:textId="77777777" w:rsidR="00300077" w:rsidRPr="00013C69" w:rsidRDefault="00300077" w:rsidP="00300077">
      <w:pPr>
        <w:overflowPunct w:val="0"/>
        <w:ind w:left="214" w:hangingChars="100" w:hanging="214"/>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２</w:t>
      </w:r>
      <w:r w:rsidRPr="00013C69">
        <w:rPr>
          <w:rFonts w:ascii="ＭＳ 明朝" w:eastAsia="ＭＳ 明朝" w:hAnsi="Times New Roman" w:cs="Times New Roman"/>
          <w:spacing w:val="2"/>
          <w:kern w:val="0"/>
          <w:szCs w:val="21"/>
        </w:rPr>
        <w:t xml:space="preserve"> </w:t>
      </w:r>
      <w:r w:rsidRPr="00013C69">
        <w:rPr>
          <w:rFonts w:ascii="ＭＳ 明朝" w:eastAsia="ＭＳ 明朝" w:hAnsi="Times New Roman" w:cs="Times New Roman" w:hint="eastAsia"/>
          <w:spacing w:val="2"/>
          <w:kern w:val="0"/>
          <w:szCs w:val="21"/>
        </w:rPr>
        <w:t>甲は、前項の規定により、乙から提出された計画書を受理したときは、その内容を審査し、フォローアップへの移行について判断するものとする。</w:t>
      </w:r>
      <w:r w:rsidRPr="00013C69">
        <w:rPr>
          <w:rFonts w:ascii="Times New Roman" w:eastAsia="ＭＳ 明朝" w:hAnsi="Times New Roman" w:cs="ＭＳ 明朝" w:hint="eastAsia"/>
          <w:kern w:val="0"/>
          <w:szCs w:val="21"/>
        </w:rPr>
        <w:t>審査にあたり、甲は必要に応じ乙に対して参考となるべき報告及び資料の提出を求めることができる。</w:t>
      </w:r>
    </w:p>
    <w:p w14:paraId="03B6A6DC" w14:textId="77777777" w:rsidR="00300077" w:rsidRPr="00013C69" w:rsidRDefault="00300077" w:rsidP="00300077">
      <w:pPr>
        <w:overflowPunct w:val="0"/>
        <w:ind w:left="214" w:hangingChars="100" w:hanging="214"/>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３　甲は、前項の規定によりフォローアップへの移行について判断を行ったときは、その結果を乙に通知する。なお、フォローアップへの移行の中止の決定を行ったときは、本通知と同時に本契約は自動的に終了することに、甲と乙は合意するものとする。</w:t>
      </w:r>
    </w:p>
    <w:p w14:paraId="03B6A6DD" w14:textId="77777777" w:rsidR="00300077" w:rsidRPr="00013C69" w:rsidRDefault="00300077" w:rsidP="00300077">
      <w:pPr>
        <w:overflowPunct w:val="0"/>
        <w:textAlignment w:val="baseline"/>
        <w:rPr>
          <w:rFonts w:ascii="Times New Roman" w:eastAsia="ＭＳ 明朝" w:hAnsi="Times New Roman" w:cs="ＭＳ 明朝"/>
          <w:kern w:val="0"/>
          <w:szCs w:val="21"/>
        </w:rPr>
      </w:pPr>
    </w:p>
    <w:p w14:paraId="03B6A6DE"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（契約変更）</w:t>
      </w:r>
    </w:p>
    <w:p w14:paraId="03B6A6DF" w14:textId="77777777" w:rsidR="00300077" w:rsidRPr="00013C69" w:rsidRDefault="00300077" w:rsidP="00300077">
      <w:pPr>
        <w:overflowPunct w:val="0"/>
        <w:ind w:left="244" w:hanging="244"/>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 xml:space="preserve">第７条　</w:t>
      </w:r>
      <w:r w:rsidRPr="00013C69">
        <w:rPr>
          <w:rFonts w:ascii="Times New Roman" w:eastAsia="ＭＳ 明朝" w:hAnsi="Times New Roman" w:cs="ＭＳ 明朝" w:hint="eastAsia"/>
          <w:kern w:val="0"/>
          <w:szCs w:val="21"/>
        </w:rPr>
        <w:t>甲又は乙は、次の各号のいずれかに該当するときは、相手方の承諾を得て本契約の内容を変更できるものとする。</w:t>
      </w:r>
    </w:p>
    <w:p w14:paraId="03B6A6E0" w14:textId="77777777" w:rsidR="00300077" w:rsidRPr="00013C69" w:rsidRDefault="00300077" w:rsidP="00300077">
      <w:pPr>
        <w:overflowPunct w:val="0"/>
        <w:ind w:left="490" w:hanging="244"/>
        <w:textAlignment w:val="baseline"/>
        <w:rPr>
          <w:rFonts w:ascii="ＭＳ 明朝" w:eastAsia="ＭＳ 明朝" w:hAnsi="Times New Roman" w:cs="Times New Roman"/>
          <w:spacing w:val="2"/>
          <w:kern w:val="0"/>
          <w:szCs w:val="21"/>
        </w:rPr>
      </w:pPr>
      <w:r w:rsidRPr="00013C69">
        <w:rPr>
          <w:rFonts w:ascii="Times New Roman" w:eastAsia="ＭＳ 明朝" w:hAnsi="Times New Roman" w:cs="ＭＳ 明朝" w:hint="eastAsia"/>
          <w:kern w:val="0"/>
          <w:szCs w:val="21"/>
        </w:rPr>
        <w:t>一　委託期間の中途において、契約金額、委託期間等の変更を行う必要が生じたとき。</w:t>
      </w:r>
    </w:p>
    <w:p w14:paraId="03B6A6E1" w14:textId="77777777" w:rsidR="00300077" w:rsidRPr="00013C69" w:rsidRDefault="00300077" w:rsidP="00300077">
      <w:pPr>
        <w:overflowPunct w:val="0"/>
        <w:ind w:left="490" w:hanging="244"/>
        <w:textAlignment w:val="baseline"/>
        <w:rPr>
          <w:rFonts w:ascii="ＭＳ 明朝" w:eastAsia="ＭＳ 明朝" w:hAnsi="Times New Roman" w:cs="Times New Roman"/>
          <w:color w:val="000000"/>
          <w:spacing w:val="2"/>
          <w:kern w:val="0"/>
          <w:szCs w:val="21"/>
        </w:rPr>
      </w:pPr>
      <w:r w:rsidRPr="00013C69">
        <w:rPr>
          <w:rFonts w:ascii="Times New Roman" w:eastAsia="ＭＳ 明朝" w:hAnsi="Times New Roman" w:cs="ＭＳ 明朝" w:hint="eastAsia"/>
          <w:color w:val="000000"/>
          <w:kern w:val="0"/>
          <w:szCs w:val="21"/>
        </w:rPr>
        <w:t>二　著しい経済情勢の変動、天災地変等により、本契約に定める条件で契約の一部の履</w:t>
      </w:r>
      <w:r w:rsidRPr="00013C69">
        <w:rPr>
          <w:rFonts w:ascii="Times New Roman" w:eastAsia="ＭＳ 明朝" w:hAnsi="Times New Roman" w:cs="ＭＳ 明朝" w:hint="eastAsia"/>
          <w:color w:val="000000"/>
          <w:kern w:val="0"/>
          <w:szCs w:val="21"/>
        </w:rPr>
        <w:lastRenderedPageBreak/>
        <w:t>行が困難となったとき。</w:t>
      </w:r>
    </w:p>
    <w:p w14:paraId="03B6A6E2" w14:textId="77777777" w:rsidR="00300077" w:rsidRPr="00013C69" w:rsidRDefault="00300077" w:rsidP="00300077">
      <w:pPr>
        <w:overflowPunct w:val="0"/>
        <w:ind w:left="210" w:hangingChars="100" w:hanging="210"/>
        <w:textAlignment w:val="baseline"/>
        <w:rPr>
          <w:rFonts w:ascii="ＭＳ 明朝" w:eastAsia="ＭＳ 明朝" w:hAnsi="Times New Roman" w:cs="Times New Roman"/>
          <w:color w:val="000000"/>
          <w:spacing w:val="2"/>
          <w:kern w:val="0"/>
          <w:szCs w:val="21"/>
        </w:rPr>
      </w:pPr>
      <w:r w:rsidRPr="00013C69">
        <w:rPr>
          <w:rFonts w:ascii="Times New Roman" w:eastAsia="ＭＳ 明朝" w:hAnsi="Times New Roman" w:cs="ＭＳ 明朝" w:hint="eastAsia"/>
          <w:color w:val="000000"/>
          <w:kern w:val="0"/>
          <w:szCs w:val="21"/>
        </w:rPr>
        <w:t>２　委託期間が事業年度を超える契約において、日本国政府の予算又は方針の変更等により本契約の変更を行う必要が生じたときは、甲は契約の内容を変更できるものとする。</w:t>
      </w:r>
    </w:p>
    <w:p w14:paraId="03B6A6E3"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E4"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r w:rsidRPr="00013C69">
        <w:rPr>
          <w:rFonts w:ascii="Times New Roman" w:eastAsia="ＭＳ 明朝" w:hAnsi="Times New Roman" w:cs="Times New Roman" w:hint="eastAsia"/>
          <w:kern w:val="0"/>
          <w:szCs w:val="21"/>
        </w:rPr>
        <w:t>（甲の解除権）</w:t>
      </w:r>
    </w:p>
    <w:p w14:paraId="03B6A6E5" w14:textId="77777777" w:rsidR="00300077" w:rsidRPr="00013C69" w:rsidRDefault="00300077" w:rsidP="00300077">
      <w:pPr>
        <w:overflowPunct w:val="0"/>
        <w:ind w:left="244" w:hanging="244"/>
        <w:textAlignment w:val="baseline"/>
        <w:rPr>
          <w:rFonts w:ascii="ＭＳ 明朝" w:eastAsia="ＭＳ 明朝" w:hAnsi="Times New Roman" w:cs="Times New Roman"/>
          <w:spacing w:val="2"/>
          <w:kern w:val="0"/>
          <w:szCs w:val="21"/>
        </w:rPr>
      </w:pPr>
      <w:r w:rsidRPr="00013C69">
        <w:rPr>
          <w:rFonts w:ascii="Times New Roman" w:eastAsia="ＭＳ 明朝" w:hAnsi="Times New Roman" w:cs="Times New Roman" w:hint="eastAsia"/>
          <w:kern w:val="0"/>
          <w:szCs w:val="21"/>
        </w:rPr>
        <w:t>第８条　甲は、次の各号のいずれかに該当するときは、本契約の全部又は一部を解除することができる。</w:t>
      </w:r>
    </w:p>
    <w:p w14:paraId="03B6A6E6" w14:textId="77777777" w:rsidR="00300077" w:rsidRPr="00013C69" w:rsidRDefault="00300077" w:rsidP="00300077">
      <w:pPr>
        <w:overflowPunct w:val="0"/>
        <w:ind w:left="490" w:hanging="244"/>
        <w:textAlignment w:val="baseline"/>
        <w:rPr>
          <w:rFonts w:ascii="ＭＳ 明朝" w:eastAsia="ＭＳ 明朝" w:hAnsi="Times New Roman" w:cs="Times New Roman"/>
          <w:spacing w:val="2"/>
          <w:kern w:val="0"/>
          <w:szCs w:val="21"/>
        </w:rPr>
      </w:pPr>
      <w:r w:rsidRPr="00013C69">
        <w:rPr>
          <w:rFonts w:ascii="Times New Roman" w:eastAsia="ＭＳ 明朝" w:hAnsi="Times New Roman" w:cs="Times New Roman" w:hint="eastAsia"/>
          <w:kern w:val="0"/>
          <w:szCs w:val="21"/>
        </w:rPr>
        <w:t>一　乙の責に帰すべき事由により、乙が本契約又は本契約に基づく甲の指示に違反したとき。</w:t>
      </w:r>
    </w:p>
    <w:p w14:paraId="03B6A6E7" w14:textId="77777777" w:rsidR="00300077" w:rsidRPr="00013C69" w:rsidRDefault="00300077" w:rsidP="00300077">
      <w:pPr>
        <w:overflowPunct w:val="0"/>
        <w:ind w:left="490" w:hanging="244"/>
        <w:textAlignment w:val="baseline"/>
        <w:rPr>
          <w:rFonts w:ascii="ＭＳ 明朝" w:eastAsia="ＭＳ 明朝" w:hAnsi="Times New Roman" w:cs="Times New Roman"/>
          <w:spacing w:val="2"/>
          <w:kern w:val="0"/>
          <w:szCs w:val="21"/>
        </w:rPr>
      </w:pPr>
      <w:r w:rsidRPr="00013C69">
        <w:rPr>
          <w:rFonts w:ascii="Times New Roman" w:eastAsia="ＭＳ 明朝" w:hAnsi="Times New Roman" w:cs="Times New Roman" w:hint="eastAsia"/>
          <w:kern w:val="0"/>
          <w:szCs w:val="21"/>
        </w:rPr>
        <w:t>二　乙の責に帰すべき事由により、委託業務の実施が不可能又は著しく困難になったとき。</w:t>
      </w:r>
    </w:p>
    <w:p w14:paraId="03B6A6E8" w14:textId="77777777" w:rsidR="00300077" w:rsidRPr="00013C69" w:rsidRDefault="00300077" w:rsidP="00300077">
      <w:pPr>
        <w:overflowPunct w:val="0"/>
        <w:ind w:left="122" w:firstLine="122"/>
        <w:textAlignment w:val="baseline"/>
        <w:rPr>
          <w:rFonts w:ascii="ＭＳ 明朝" w:eastAsia="ＭＳ 明朝" w:hAnsi="Times New Roman" w:cs="Times New Roman"/>
          <w:spacing w:val="2"/>
          <w:kern w:val="0"/>
          <w:szCs w:val="21"/>
        </w:rPr>
      </w:pPr>
      <w:r w:rsidRPr="00013C69">
        <w:rPr>
          <w:rFonts w:ascii="Times New Roman" w:eastAsia="ＭＳ 明朝" w:hAnsi="Times New Roman" w:cs="Times New Roman" w:hint="eastAsia"/>
          <w:kern w:val="0"/>
          <w:szCs w:val="21"/>
        </w:rPr>
        <w:t>三　乙が甲との委託契約等に関して不正又は虚偽の報告等をしたとき。</w:t>
      </w:r>
    </w:p>
    <w:p w14:paraId="03B6A6E9" w14:textId="77777777" w:rsidR="00300077" w:rsidRPr="00013C69" w:rsidRDefault="00300077" w:rsidP="00300077">
      <w:pPr>
        <w:overflowPunct w:val="0"/>
        <w:adjustRightInd w:val="0"/>
        <w:ind w:left="210" w:hangingChars="100" w:hanging="210"/>
        <w:textAlignment w:val="baseline"/>
        <w:rPr>
          <w:rFonts w:ascii="ＭＳ 明朝" w:eastAsia="ＭＳ 明朝" w:hAnsi="ＭＳ 明朝" w:cs="Times New Roman"/>
          <w:kern w:val="0"/>
          <w:szCs w:val="21"/>
        </w:rPr>
      </w:pPr>
      <w:r w:rsidRPr="00013C69">
        <w:rPr>
          <w:rFonts w:ascii="ＭＳ 明朝" w:eastAsia="ＭＳ 明朝" w:hAnsi="ＭＳ 明朝" w:cs="Times New Roman" w:hint="eastAsia"/>
          <w:kern w:val="0"/>
          <w:szCs w:val="21"/>
        </w:rPr>
        <w:t>２　前項に定める場合以外において、日本国政府の予算又は方針の重大な変更等に伴い、甲が当該業務の中止を決定した場合は、</w:t>
      </w:r>
      <w:r w:rsidRPr="00013C69">
        <w:rPr>
          <w:rFonts w:ascii="ＭＳ 明朝" w:eastAsia="ＭＳ 明朝" w:hAnsi="ＭＳ 明朝" w:cs="ＭＳ 明朝" w:hint="eastAsia"/>
          <w:kern w:val="0"/>
          <w:szCs w:val="21"/>
        </w:rPr>
        <w:t>１ヶ月の予告期間を定めて乙に通知することにより、中止を決定した日以降の本契約及び個別契約を解除することができる。</w:t>
      </w:r>
    </w:p>
    <w:p w14:paraId="03B6A6EA" w14:textId="77777777" w:rsidR="00300077" w:rsidRPr="00013C69" w:rsidRDefault="00300077" w:rsidP="00300077">
      <w:pPr>
        <w:overflowPunct w:val="0"/>
        <w:textAlignment w:val="baseline"/>
        <w:rPr>
          <w:rFonts w:ascii="Times New Roman" w:eastAsia="ＭＳ 明朝" w:hAnsi="Times New Roman" w:cs="Times New Roman"/>
          <w:kern w:val="0"/>
          <w:szCs w:val="21"/>
        </w:rPr>
      </w:pPr>
    </w:p>
    <w:p w14:paraId="03B6A6EB"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r w:rsidRPr="00013C69">
        <w:rPr>
          <w:rFonts w:ascii="Times New Roman" w:eastAsia="ＭＳ 明朝" w:hAnsi="Times New Roman" w:cs="Times New Roman" w:hint="eastAsia"/>
          <w:kern w:val="0"/>
          <w:szCs w:val="21"/>
        </w:rPr>
        <w:t>（乙の解除権）</w:t>
      </w:r>
    </w:p>
    <w:p w14:paraId="03B6A6EC" w14:textId="77777777" w:rsidR="00300077" w:rsidRPr="00013C69" w:rsidRDefault="00300077" w:rsidP="00300077">
      <w:pPr>
        <w:overflowPunct w:val="0"/>
        <w:ind w:left="244" w:hanging="244"/>
        <w:textAlignment w:val="baseline"/>
        <w:rPr>
          <w:rFonts w:ascii="ＭＳ 明朝" w:eastAsia="ＭＳ 明朝" w:hAnsi="Times New Roman" w:cs="Times New Roman"/>
          <w:spacing w:val="2"/>
          <w:kern w:val="0"/>
          <w:szCs w:val="21"/>
        </w:rPr>
      </w:pPr>
      <w:r w:rsidRPr="00013C69">
        <w:rPr>
          <w:rFonts w:ascii="Times New Roman" w:eastAsia="ＭＳ 明朝" w:hAnsi="Times New Roman" w:cs="Times New Roman" w:hint="eastAsia"/>
          <w:kern w:val="0"/>
          <w:szCs w:val="21"/>
        </w:rPr>
        <w:t>第９条　乙は、甲の責に帰すべき事由により甲が本契約に違反し、その結果委託業務の実施が不可能又は著しく困難となったときは、本契約の全部又は一部を解除することができる。</w:t>
      </w:r>
    </w:p>
    <w:p w14:paraId="03B6A6ED"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EE" w14:textId="77777777" w:rsidR="00300077" w:rsidRPr="00013C69" w:rsidRDefault="00300077" w:rsidP="00300077">
      <w:pPr>
        <w:overflowPunct w:val="0"/>
        <w:textAlignment w:val="baseline"/>
        <w:rPr>
          <w:rFonts w:ascii="ＭＳ 明朝" w:eastAsia="ＭＳ 明朝" w:hAnsi="Times New Roman" w:cs="Times New Roman"/>
          <w:color w:val="000000"/>
          <w:kern w:val="0"/>
          <w:szCs w:val="21"/>
        </w:rPr>
      </w:pPr>
      <w:r w:rsidRPr="00013C69">
        <w:rPr>
          <w:rFonts w:ascii="Times New Roman" w:eastAsia="ＭＳ 明朝" w:hAnsi="Times New Roman" w:cs="ＭＳ 明朝" w:hint="eastAsia"/>
          <w:color w:val="000000"/>
          <w:kern w:val="0"/>
          <w:szCs w:val="21"/>
        </w:rPr>
        <w:t>（不測の事態により委託業務の実施が不可能な場合の措置）</w:t>
      </w:r>
    </w:p>
    <w:p w14:paraId="03B6A6EF" w14:textId="77777777" w:rsidR="00300077" w:rsidRPr="00013C69" w:rsidRDefault="00300077" w:rsidP="00300077">
      <w:pPr>
        <w:overflowPunct w:val="0"/>
        <w:ind w:left="210" w:hangingChars="100" w:hanging="210"/>
        <w:textAlignment w:val="baseline"/>
        <w:rPr>
          <w:rFonts w:ascii="ＭＳ 明朝" w:eastAsia="ＭＳ 明朝" w:hAnsi="Times New Roman" w:cs="Times New Roman"/>
          <w:spacing w:val="2"/>
          <w:kern w:val="0"/>
          <w:szCs w:val="21"/>
        </w:rPr>
      </w:pPr>
      <w:r w:rsidRPr="00013C69">
        <w:rPr>
          <w:rFonts w:ascii="Times New Roman" w:eastAsia="ＭＳ 明朝" w:hAnsi="Times New Roman" w:cs="ＭＳ 明朝" w:hint="eastAsia"/>
          <w:color w:val="000000"/>
          <w:kern w:val="0"/>
          <w:szCs w:val="21"/>
        </w:rPr>
        <w:t>第１０条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03B6A6F0" w14:textId="77777777" w:rsidR="00300077" w:rsidRPr="00013C69" w:rsidRDefault="00300077" w:rsidP="00300077">
      <w:pPr>
        <w:overflowPunct w:val="0"/>
        <w:textAlignment w:val="baseline"/>
        <w:rPr>
          <w:rFonts w:ascii="Times New Roman" w:eastAsia="ＭＳ 明朝" w:hAnsi="Times New Roman" w:cs="ＭＳ 明朝"/>
          <w:kern w:val="0"/>
          <w:szCs w:val="21"/>
        </w:rPr>
      </w:pPr>
    </w:p>
    <w:p w14:paraId="03B6A6F1" w14:textId="77777777" w:rsidR="00300077" w:rsidRPr="00013C69" w:rsidRDefault="00300077" w:rsidP="00300077">
      <w:pPr>
        <w:overflowPunct w:val="0"/>
        <w:adjustRightInd w:val="0"/>
        <w:ind w:left="210" w:hangingChars="100" w:hanging="210"/>
        <w:textAlignment w:val="baseline"/>
        <w:rPr>
          <w:rFonts w:ascii="ＭＳ 明朝" w:eastAsia="ＭＳ 明朝" w:hAnsi="ＭＳ 明朝" w:cs="Times New Roman"/>
          <w:color w:val="000000"/>
          <w:kern w:val="0"/>
          <w:szCs w:val="21"/>
        </w:rPr>
      </w:pPr>
      <w:r w:rsidRPr="00013C69">
        <w:rPr>
          <w:rFonts w:ascii="ＭＳ 明朝" w:eastAsia="ＭＳ 明朝" w:hAnsi="ＭＳ 明朝" w:cs="Times New Roman" w:hint="eastAsia"/>
          <w:color w:val="000000"/>
          <w:kern w:val="0"/>
          <w:szCs w:val="21"/>
        </w:rPr>
        <w:t>（不正行為等に対する措置）</w:t>
      </w:r>
    </w:p>
    <w:p w14:paraId="03B6A6F2" w14:textId="77777777" w:rsidR="00300077" w:rsidRPr="00013C69" w:rsidRDefault="00300077" w:rsidP="00300077">
      <w:pPr>
        <w:overflowPunct w:val="0"/>
        <w:adjustRightInd w:val="0"/>
        <w:ind w:left="210" w:hangingChars="100" w:hanging="210"/>
        <w:textAlignment w:val="baseline"/>
        <w:rPr>
          <w:rFonts w:ascii="ＭＳ 明朝" w:eastAsia="ＭＳ 明朝" w:hAnsi="ＭＳ 明朝" w:cs="Times New Roman"/>
          <w:color w:val="000000"/>
          <w:kern w:val="0"/>
          <w:szCs w:val="21"/>
        </w:rPr>
      </w:pPr>
      <w:r w:rsidRPr="00013C69">
        <w:rPr>
          <w:rFonts w:ascii="ＭＳ 明朝" w:eastAsia="ＭＳ 明朝" w:hAnsi="ＭＳ 明朝" w:cs="Times New Roman" w:hint="eastAsia"/>
          <w:color w:val="000000"/>
          <w:kern w:val="0"/>
          <w:szCs w:val="21"/>
        </w:rPr>
        <w:t>第</w:t>
      </w:r>
      <w:r w:rsidRPr="00013C69">
        <w:rPr>
          <w:rFonts w:ascii="ＭＳ 明朝" w:eastAsia="ＭＳ 明朝" w:hAnsi="ＭＳ 明朝" w:cs="Times New Roman" w:hint="eastAsia"/>
          <w:kern w:val="0"/>
          <w:szCs w:val="21"/>
        </w:rPr>
        <w:t>１１</w:t>
      </w:r>
      <w:r w:rsidRPr="00013C69">
        <w:rPr>
          <w:rFonts w:ascii="ＭＳ 明朝" w:eastAsia="ＭＳ 明朝" w:hAnsi="ＭＳ 明朝" w:cs="Times New Roman" w:hint="eastAsia"/>
          <w:color w:val="000000"/>
          <w:kern w:val="0"/>
          <w:szCs w:val="21"/>
        </w:rPr>
        <w:t>条　乙が第８条第１項第三号に規定する行為を行ったときは、甲は、その防止、是正のために必要な措置を講じることができるものとする。</w:t>
      </w:r>
    </w:p>
    <w:p w14:paraId="03B6A6F3"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F4"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r w:rsidRPr="00013C69">
        <w:rPr>
          <w:rFonts w:ascii="Times New Roman" w:eastAsia="ＭＳ 明朝" w:hAnsi="Times New Roman" w:cs="ＭＳ 明朝" w:hint="eastAsia"/>
          <w:kern w:val="0"/>
          <w:szCs w:val="21"/>
        </w:rPr>
        <w:t>（存続条項）</w:t>
      </w:r>
    </w:p>
    <w:p w14:paraId="03B6A6F5" w14:textId="77777777" w:rsidR="00300077" w:rsidRPr="00013C69" w:rsidRDefault="00300077" w:rsidP="00300077">
      <w:pPr>
        <w:overflowPunct w:val="0"/>
        <w:ind w:left="244" w:hanging="244"/>
        <w:textAlignment w:val="baseline"/>
        <w:rPr>
          <w:rFonts w:ascii="ＭＳ 明朝" w:eastAsia="ＭＳ 明朝" w:hAnsi="Times New Roman" w:cs="Times New Roman"/>
          <w:spacing w:val="2"/>
          <w:kern w:val="0"/>
          <w:szCs w:val="21"/>
        </w:rPr>
      </w:pPr>
      <w:r w:rsidRPr="00013C69">
        <w:rPr>
          <w:rFonts w:ascii="Times New Roman" w:eastAsia="ＭＳ 明朝" w:hAnsi="Times New Roman" w:cs="ＭＳ 明朝" w:hint="eastAsia"/>
          <w:kern w:val="0"/>
          <w:szCs w:val="21"/>
        </w:rPr>
        <w:t>第１２条　甲及び乙は、委託期間が終了し、又は本契約が解除された場合であっても、前条に掲げる条項については、対象事由が消滅するまで引き続き効力を有するものとする。</w:t>
      </w:r>
    </w:p>
    <w:p w14:paraId="03B6A6F6"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F7" w14:textId="77777777" w:rsidR="00300077" w:rsidRPr="00013C69" w:rsidRDefault="00300077" w:rsidP="00300077">
      <w:pPr>
        <w:overflowPunct w:val="0"/>
        <w:adjustRightInd w:val="0"/>
        <w:textAlignment w:val="baseline"/>
        <w:rPr>
          <w:rFonts w:ascii="ＭＳ 明朝" w:eastAsia="ＭＳ 明朝" w:hAnsi="ＭＳ 明朝" w:cs="Times New Roman"/>
          <w:color w:val="000000"/>
          <w:kern w:val="0"/>
          <w:szCs w:val="21"/>
        </w:rPr>
      </w:pPr>
      <w:r w:rsidRPr="00013C69">
        <w:rPr>
          <w:rFonts w:ascii="ＭＳ 明朝" w:eastAsia="ＭＳ 明朝" w:hAnsi="ＭＳ 明朝" w:cs="Times New Roman" w:hint="eastAsia"/>
          <w:color w:val="000000"/>
          <w:kern w:val="0"/>
          <w:szCs w:val="21"/>
        </w:rPr>
        <w:t>（中長期計画を超える契約の効力）</w:t>
      </w:r>
    </w:p>
    <w:p w14:paraId="03B6A6F8" w14:textId="77777777" w:rsidR="00300077" w:rsidRPr="00013C69" w:rsidRDefault="00300077" w:rsidP="00300077">
      <w:pPr>
        <w:overflowPunct w:val="0"/>
        <w:adjustRightInd w:val="0"/>
        <w:ind w:left="210" w:hangingChars="100" w:hanging="210"/>
        <w:textAlignment w:val="baseline"/>
        <w:rPr>
          <w:rFonts w:ascii="ＭＳ 明朝" w:eastAsia="ＭＳ 明朝" w:hAnsi="ＭＳ 明朝" w:cs="Times New Roman"/>
          <w:color w:val="000000"/>
          <w:kern w:val="0"/>
          <w:szCs w:val="21"/>
        </w:rPr>
      </w:pPr>
      <w:r w:rsidRPr="00013C69">
        <w:rPr>
          <w:rFonts w:ascii="ＭＳ 明朝" w:eastAsia="ＭＳ 明朝" w:hAnsi="ＭＳ 明朝" w:cs="Times New Roman" w:hint="eastAsia"/>
          <w:color w:val="000000"/>
          <w:kern w:val="0"/>
          <w:szCs w:val="21"/>
        </w:rPr>
        <w:t>第１３条　委託期間の定めにかかわらず、独立行政法人通則法（平成１１年法律第１０３</w:t>
      </w:r>
      <w:r w:rsidRPr="00013C69">
        <w:rPr>
          <w:rFonts w:ascii="ＭＳ 明朝" w:eastAsia="ＭＳ 明朝" w:hAnsi="ＭＳ 明朝" w:cs="Times New Roman" w:hint="eastAsia"/>
          <w:color w:val="000000"/>
          <w:kern w:val="0"/>
          <w:szCs w:val="21"/>
        </w:rPr>
        <w:lastRenderedPageBreak/>
        <w:t>号。以下「通則法」という。）に定める甲の中長期計画における最終年度の翌年度以降の期間に係る本契約の効力は、通則法第３５条の５の規定に基づき、甲の次期中長期計画が経済産業大臣の認可を受けることを条件として生ずるものとする。</w:t>
      </w:r>
    </w:p>
    <w:p w14:paraId="03B6A6F9"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FA"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（その他定めのない事項等の取扱）</w:t>
      </w:r>
    </w:p>
    <w:p w14:paraId="03B6A6FB" w14:textId="77777777" w:rsidR="00300077" w:rsidRPr="00013C69" w:rsidRDefault="00300077" w:rsidP="00300077">
      <w:pPr>
        <w:overflowPunct w:val="0"/>
        <w:ind w:left="214" w:hangingChars="100" w:hanging="214"/>
        <w:textAlignment w:val="baseline"/>
        <w:rPr>
          <w:rFonts w:ascii="ＭＳ 明朝" w:eastAsia="ＭＳ 明朝" w:hAnsi="Times New Roman" w:cs="Times New Roman"/>
          <w:spacing w:val="2"/>
          <w:kern w:val="0"/>
          <w:szCs w:val="21"/>
        </w:rPr>
      </w:pPr>
      <w:r w:rsidRPr="00013C69">
        <w:rPr>
          <w:rFonts w:ascii="ＭＳ 明朝" w:eastAsia="ＭＳ 明朝" w:hAnsi="Times New Roman" w:cs="Times New Roman" w:hint="eastAsia"/>
          <w:spacing w:val="2"/>
          <w:kern w:val="0"/>
          <w:szCs w:val="21"/>
        </w:rPr>
        <w:t>第１４条　本契約に定める事項について生じた疑義又は本契約について定めのない事項については、甲乙協議して解決するものとする。</w:t>
      </w:r>
    </w:p>
    <w:p w14:paraId="03B6A6FC"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FD"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r w:rsidRPr="00013C69">
        <w:rPr>
          <w:rFonts w:ascii="Times New Roman" w:eastAsia="ＭＳ 明朝" w:hAnsi="Times New Roman" w:cs="ＭＳ 明朝" w:hint="eastAsia"/>
          <w:kern w:val="0"/>
          <w:szCs w:val="21"/>
        </w:rPr>
        <w:t>本契約の締結を証するため、契約書○通を作成し、双方記名押印のうえ、各１通を保有するものとする。</w:t>
      </w:r>
      <w:r w:rsidRPr="00013C69">
        <w:rPr>
          <w:rFonts w:ascii="Times New Roman" w:eastAsia="ＭＳ 明朝" w:hAnsi="Times New Roman" w:cs="Times New Roman"/>
          <w:kern w:val="0"/>
          <w:szCs w:val="21"/>
        </w:rPr>
        <w:t xml:space="preserve"> </w:t>
      </w:r>
    </w:p>
    <w:p w14:paraId="03B6A6FE"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6FF" w14:textId="3461EC59" w:rsidR="00300077" w:rsidRPr="00013C69" w:rsidRDefault="00300077" w:rsidP="00300077">
      <w:pPr>
        <w:overflowPunct w:val="0"/>
        <w:textAlignment w:val="baseline"/>
        <w:rPr>
          <w:rFonts w:ascii="ＭＳ 明朝" w:eastAsia="ＭＳ 明朝" w:hAnsi="Times New Roman" w:cs="Times New Roman"/>
          <w:spacing w:val="2"/>
          <w:kern w:val="0"/>
          <w:szCs w:val="21"/>
        </w:rPr>
      </w:pPr>
      <w:r w:rsidRPr="00013C69">
        <w:rPr>
          <w:rFonts w:ascii="Times New Roman" w:eastAsia="ＭＳ 明朝" w:hAnsi="Times New Roman" w:cs="ＭＳ 明朝" w:hint="eastAsia"/>
          <w:kern w:val="0"/>
          <w:szCs w:val="21"/>
        </w:rPr>
        <w:t xml:space="preserve">　</w:t>
      </w:r>
      <w:r w:rsidR="00B2616C" w:rsidRPr="00013C69">
        <w:rPr>
          <w:rFonts w:ascii="Times New Roman" w:eastAsia="ＭＳ 明朝" w:hAnsi="Times New Roman" w:cs="ＭＳ 明朝" w:hint="eastAsia"/>
          <w:kern w:val="0"/>
          <w:szCs w:val="21"/>
        </w:rPr>
        <w:t xml:space="preserve">　　</w:t>
      </w:r>
      <w:r w:rsidRPr="00013C69">
        <w:rPr>
          <w:rFonts w:ascii="Times New Roman" w:eastAsia="ＭＳ 明朝" w:hAnsi="Times New Roman" w:cs="ＭＳ 明朝" w:hint="eastAsia"/>
          <w:kern w:val="0"/>
          <w:szCs w:val="21"/>
        </w:rPr>
        <w:t xml:space="preserve">　年　月　日</w:t>
      </w:r>
      <w:r w:rsidRPr="00013C69">
        <w:rPr>
          <w:rFonts w:ascii="Times New Roman" w:eastAsia="ＭＳ 明朝" w:hAnsi="Times New Roman" w:cs="Times New Roman"/>
          <w:kern w:val="0"/>
          <w:szCs w:val="21"/>
        </w:rPr>
        <w:t xml:space="preserve">                                                        </w:t>
      </w:r>
    </w:p>
    <w:p w14:paraId="03B6A700" w14:textId="77777777" w:rsidR="00300077" w:rsidRPr="00013C69" w:rsidRDefault="00300077" w:rsidP="00300077">
      <w:pPr>
        <w:overflowPunct w:val="0"/>
        <w:ind w:firstLineChars="100" w:firstLine="210"/>
        <w:textAlignment w:val="baseline"/>
        <w:rPr>
          <w:rFonts w:ascii="Times New Roman" w:eastAsia="ＭＳ 明朝" w:hAnsi="Times New Roman" w:cs="Times New Roman"/>
          <w:kern w:val="0"/>
          <w:szCs w:val="21"/>
        </w:rPr>
      </w:pPr>
    </w:p>
    <w:p w14:paraId="03B6A701" w14:textId="77777777" w:rsidR="00300077" w:rsidRPr="00013C69" w:rsidRDefault="00300077" w:rsidP="00300077">
      <w:pPr>
        <w:overflowPunct w:val="0"/>
        <w:ind w:firstLineChars="100" w:firstLine="210"/>
        <w:textAlignment w:val="baseline"/>
        <w:rPr>
          <w:rFonts w:ascii="ＭＳ 明朝" w:eastAsia="ＭＳ 明朝" w:hAnsi="Times New Roman" w:cs="Times New Roman"/>
          <w:spacing w:val="2"/>
          <w:kern w:val="0"/>
          <w:szCs w:val="21"/>
        </w:rPr>
      </w:pPr>
      <w:r w:rsidRPr="00013C69">
        <w:rPr>
          <w:rFonts w:ascii="Times New Roman" w:eastAsia="ＭＳ 明朝" w:hAnsi="Times New Roman" w:cs="Times New Roman"/>
          <w:kern w:val="0"/>
          <w:szCs w:val="21"/>
        </w:rPr>
        <w:t xml:space="preserve">                  </w:t>
      </w:r>
      <w:r w:rsidRPr="00013C69">
        <w:rPr>
          <w:rFonts w:ascii="Times New Roman" w:eastAsia="ＭＳ 明朝" w:hAnsi="Times New Roman" w:cs="ＭＳ 明朝" w:hint="eastAsia"/>
          <w:kern w:val="0"/>
          <w:szCs w:val="21"/>
        </w:rPr>
        <w:t xml:space="preserve">甲　　　　</w:t>
      </w:r>
      <w:r w:rsidRPr="00013C69">
        <w:rPr>
          <w:rFonts w:ascii="Times New Roman" w:eastAsia="ＭＳ 明朝" w:hAnsi="Times New Roman" w:cs="ＭＳ 明朝"/>
          <w:kern w:val="0"/>
          <w:szCs w:val="21"/>
        </w:rPr>
        <w:t xml:space="preserve">     </w:t>
      </w:r>
    </w:p>
    <w:p w14:paraId="03B6A702"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703"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704" w14:textId="77777777" w:rsidR="00300077" w:rsidRPr="00013C69" w:rsidRDefault="00300077" w:rsidP="00300077">
      <w:pPr>
        <w:overflowPunct w:val="0"/>
        <w:textAlignment w:val="baseline"/>
        <w:rPr>
          <w:rFonts w:ascii="ＭＳ 明朝" w:eastAsia="ＭＳ 明朝" w:hAnsi="Times New Roman" w:cs="Times New Roman"/>
          <w:spacing w:val="2"/>
          <w:kern w:val="0"/>
          <w:szCs w:val="21"/>
        </w:rPr>
      </w:pPr>
    </w:p>
    <w:p w14:paraId="03B6A705" w14:textId="77777777" w:rsidR="00300077" w:rsidRPr="00013C69" w:rsidRDefault="00300077" w:rsidP="00300077">
      <w:pPr>
        <w:overflowPunct w:val="0"/>
        <w:textAlignment w:val="baseline"/>
        <w:rPr>
          <w:rFonts w:ascii="Times New Roman" w:eastAsia="ＭＳ 明朝" w:hAnsi="Times New Roman" w:cs="Times New Roman"/>
          <w:kern w:val="0"/>
          <w:szCs w:val="21"/>
        </w:rPr>
      </w:pPr>
      <w:r w:rsidRPr="00013C69">
        <w:rPr>
          <w:rFonts w:ascii="Times New Roman" w:eastAsia="ＭＳ 明朝" w:hAnsi="Times New Roman" w:cs="ＭＳ 明朝" w:hint="eastAsia"/>
          <w:kern w:val="0"/>
          <w:szCs w:val="21"/>
        </w:rPr>
        <w:t xml:space="preserve">　　　　　　　　　　乙</w:t>
      </w:r>
    </w:p>
    <w:p w14:paraId="03B6A706" w14:textId="77777777" w:rsidR="00300077" w:rsidRPr="00013C69" w:rsidRDefault="00300077" w:rsidP="00300077">
      <w:pPr>
        <w:jc w:val="left"/>
        <w:rPr>
          <w:rFonts w:ascii="ＭＳ Ｐ明朝" w:eastAsia="ＭＳ Ｐ明朝" w:hAnsi="ＭＳ Ｐ明朝"/>
          <w:szCs w:val="21"/>
        </w:rPr>
      </w:pPr>
    </w:p>
    <w:p w14:paraId="03B6A707" w14:textId="77777777" w:rsidR="00300077" w:rsidRPr="00013C69" w:rsidRDefault="00300077" w:rsidP="00300077">
      <w:pPr>
        <w:jc w:val="left"/>
        <w:rPr>
          <w:rFonts w:ascii="ＭＳ Ｐ明朝" w:eastAsia="ＭＳ Ｐ明朝" w:hAnsi="ＭＳ Ｐ明朝"/>
          <w:szCs w:val="21"/>
        </w:rPr>
      </w:pPr>
    </w:p>
    <w:p w14:paraId="03B6A708" w14:textId="77777777" w:rsidR="00DC2A79" w:rsidRPr="0062705C" w:rsidRDefault="00DC2A79">
      <w:pPr>
        <w:rPr>
          <w:szCs w:val="21"/>
        </w:rPr>
      </w:pPr>
    </w:p>
    <w:sectPr w:rsidR="00DC2A79" w:rsidRPr="006270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6CED" w14:textId="77777777" w:rsidR="0033186D" w:rsidRDefault="0033186D"/>
  </w:endnote>
  <w:endnote w:type="continuationSeparator" w:id="0">
    <w:p w14:paraId="204625C4" w14:textId="77777777" w:rsidR="0033186D" w:rsidRDefault="00331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EBA1C" w14:textId="77777777" w:rsidR="0033186D" w:rsidRDefault="0033186D"/>
  </w:footnote>
  <w:footnote w:type="continuationSeparator" w:id="0">
    <w:p w14:paraId="07B9BE7B" w14:textId="77777777" w:rsidR="0033186D" w:rsidRDefault="003318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893"/>
    <w:multiLevelType w:val="hybridMultilevel"/>
    <w:tmpl w:val="C6C6185E"/>
    <w:lvl w:ilvl="0" w:tplc="479A4F0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556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77"/>
    <w:rsid w:val="00013C69"/>
    <w:rsid w:val="00066C58"/>
    <w:rsid w:val="001C7694"/>
    <w:rsid w:val="002458B7"/>
    <w:rsid w:val="00300077"/>
    <w:rsid w:val="00310F73"/>
    <w:rsid w:val="0033186D"/>
    <w:rsid w:val="003403DB"/>
    <w:rsid w:val="00567B74"/>
    <w:rsid w:val="00593999"/>
    <w:rsid w:val="0062705C"/>
    <w:rsid w:val="0065457E"/>
    <w:rsid w:val="0073247A"/>
    <w:rsid w:val="007B3DA5"/>
    <w:rsid w:val="0086728E"/>
    <w:rsid w:val="0095492D"/>
    <w:rsid w:val="009B47B5"/>
    <w:rsid w:val="00A9520B"/>
    <w:rsid w:val="00B2616C"/>
    <w:rsid w:val="00BB11DF"/>
    <w:rsid w:val="00C406EB"/>
    <w:rsid w:val="00C5209A"/>
    <w:rsid w:val="00D348B9"/>
    <w:rsid w:val="00D82E02"/>
    <w:rsid w:val="00D93D17"/>
    <w:rsid w:val="00DC2A79"/>
    <w:rsid w:val="00EC2495"/>
    <w:rsid w:val="00FD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3B6A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86D"/>
    <w:pPr>
      <w:tabs>
        <w:tab w:val="center" w:pos="4252"/>
        <w:tab w:val="right" w:pos="8504"/>
      </w:tabs>
      <w:snapToGrid w:val="0"/>
    </w:pPr>
  </w:style>
  <w:style w:type="character" w:customStyle="1" w:styleId="a4">
    <w:name w:val="ヘッダー (文字)"/>
    <w:basedOn w:val="a0"/>
    <w:link w:val="a3"/>
    <w:uiPriority w:val="99"/>
    <w:rsid w:val="0033186D"/>
  </w:style>
  <w:style w:type="paragraph" w:styleId="a5">
    <w:name w:val="footer"/>
    <w:basedOn w:val="a"/>
    <w:link w:val="a6"/>
    <w:uiPriority w:val="99"/>
    <w:unhideWhenUsed/>
    <w:rsid w:val="0033186D"/>
    <w:pPr>
      <w:tabs>
        <w:tab w:val="center" w:pos="4252"/>
        <w:tab w:val="right" w:pos="8504"/>
      </w:tabs>
      <w:snapToGrid w:val="0"/>
    </w:pPr>
  </w:style>
  <w:style w:type="character" w:customStyle="1" w:styleId="a6">
    <w:name w:val="フッター (文字)"/>
    <w:basedOn w:val="a0"/>
    <w:link w:val="a5"/>
    <w:uiPriority w:val="99"/>
    <w:rsid w:val="0033186D"/>
  </w:style>
  <w:style w:type="paragraph" w:styleId="a7">
    <w:name w:val="Revision"/>
    <w:hidden/>
    <w:uiPriority w:val="99"/>
    <w:semiHidden/>
    <w:rsid w:val="00C5209A"/>
  </w:style>
  <w:style w:type="paragraph" w:styleId="a8">
    <w:name w:val="Date"/>
    <w:basedOn w:val="a"/>
    <w:next w:val="a"/>
    <w:link w:val="a9"/>
    <w:uiPriority w:val="99"/>
    <w:semiHidden/>
    <w:unhideWhenUsed/>
    <w:rsid w:val="00C5209A"/>
  </w:style>
  <w:style w:type="character" w:customStyle="1" w:styleId="a9">
    <w:name w:val="日付 (文字)"/>
    <w:basedOn w:val="a0"/>
    <w:link w:val="a8"/>
    <w:uiPriority w:val="99"/>
    <w:semiHidden/>
    <w:rsid w:val="00C5209A"/>
  </w:style>
  <w:style w:type="character" w:styleId="aa">
    <w:name w:val="annotation reference"/>
    <w:basedOn w:val="a0"/>
    <w:uiPriority w:val="99"/>
    <w:semiHidden/>
    <w:unhideWhenUsed/>
    <w:rsid w:val="00C5209A"/>
    <w:rPr>
      <w:sz w:val="18"/>
      <w:szCs w:val="18"/>
    </w:rPr>
  </w:style>
  <w:style w:type="paragraph" w:styleId="ab">
    <w:name w:val="annotation text"/>
    <w:basedOn w:val="a"/>
    <w:link w:val="ac"/>
    <w:uiPriority w:val="99"/>
    <w:unhideWhenUsed/>
    <w:rsid w:val="00C5209A"/>
    <w:pPr>
      <w:jc w:val="left"/>
    </w:pPr>
  </w:style>
  <w:style w:type="character" w:customStyle="1" w:styleId="ac">
    <w:name w:val="コメント文字列 (文字)"/>
    <w:basedOn w:val="a0"/>
    <w:link w:val="ab"/>
    <w:uiPriority w:val="99"/>
    <w:rsid w:val="00C5209A"/>
  </w:style>
  <w:style w:type="paragraph" w:styleId="ad">
    <w:name w:val="annotation subject"/>
    <w:basedOn w:val="ab"/>
    <w:next w:val="ab"/>
    <w:link w:val="ae"/>
    <w:uiPriority w:val="99"/>
    <w:semiHidden/>
    <w:unhideWhenUsed/>
    <w:rsid w:val="00C5209A"/>
    <w:rPr>
      <w:b/>
      <w:bCs/>
    </w:rPr>
  </w:style>
  <w:style w:type="character" w:customStyle="1" w:styleId="ae">
    <w:name w:val="コメント内容 (文字)"/>
    <w:basedOn w:val="ac"/>
    <w:link w:val="ad"/>
    <w:uiPriority w:val="99"/>
    <w:semiHidden/>
    <w:rsid w:val="00C52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446</Words>
  <Characters>2546</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