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58D375FB" w:rsidR="006F0FEE" w:rsidRPr="001F0D7D" w:rsidRDefault="006F0FEE" w:rsidP="0043002A">
                            <w:pPr>
                              <w:jc w:val="center"/>
                              <w:rPr>
                                <w:sz w:val="24"/>
                              </w:rPr>
                            </w:pPr>
                            <w:r w:rsidRPr="001F0D7D">
                              <w:rPr>
                                <w:rFonts w:hint="eastAsia"/>
                                <w:sz w:val="24"/>
                              </w:rPr>
                              <w:t>別添</w:t>
                            </w:r>
                            <w:r w:rsidR="00427307">
                              <w:rPr>
                                <w:rFonts w:hint="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58D375FB" w:rsidR="006F0FEE" w:rsidRPr="001F0D7D" w:rsidRDefault="006F0FEE" w:rsidP="0043002A">
                      <w:pPr>
                        <w:jc w:val="center"/>
                        <w:rPr>
                          <w:sz w:val="24"/>
                        </w:rPr>
                      </w:pPr>
                      <w:r w:rsidRPr="001F0D7D">
                        <w:rPr>
                          <w:rFonts w:hint="eastAsia"/>
                          <w:sz w:val="24"/>
                        </w:rPr>
                        <w:t>別添</w:t>
                      </w:r>
                      <w:r w:rsidR="00427307">
                        <w:rPr>
                          <w:rFonts w:hint="eastAsia"/>
                          <w:sz w:val="24"/>
                        </w:rPr>
                        <w:t>6</w:t>
                      </w:r>
                    </w:p>
                  </w:txbxContent>
                </v:textbox>
                <w10:wrap anchorx="margin"/>
              </v:shape>
            </w:pict>
          </mc:Fallback>
        </mc:AlternateContent>
      </w:r>
    </w:p>
    <w:p w14:paraId="05F8D927" w14:textId="145E3884" w:rsidR="0043002A" w:rsidRPr="00747E9C" w:rsidRDefault="00CB239C" w:rsidP="0043002A">
      <w:pPr>
        <w:jc w:val="center"/>
        <w:rPr>
          <w:color w:val="000000" w:themeColor="text1"/>
          <w:sz w:val="24"/>
        </w:rPr>
      </w:pPr>
      <w:r w:rsidRPr="00CB239C">
        <w:rPr>
          <w:rFonts w:hint="eastAsia"/>
          <w:color w:val="000000" w:themeColor="text1"/>
          <w:sz w:val="24"/>
        </w:rPr>
        <w:t>ＮＥＤＯ</w:t>
      </w:r>
      <w:r w:rsidR="0043002A"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7C818D30"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CB239C" w:rsidRPr="00CB239C">
        <w:rPr>
          <w:rFonts w:hint="eastAsia"/>
          <w:color w:val="000000" w:themeColor="text1"/>
          <w:szCs w:val="2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3"/>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6B692403" w14:textId="1EDE524C" w:rsidR="004A508A" w:rsidRPr="009F6670" w:rsidRDefault="004A508A" w:rsidP="004A508A">
      <w:pPr>
        <w:widowControl/>
        <w:jc w:val="left"/>
        <w:rPr>
          <w:rFonts w:ascii="ＭＳ 明朝" w:hAnsi="ＭＳ 明朝" w:cs="Arial"/>
          <w:noProof/>
          <w:color w:val="000000" w:themeColor="text1"/>
        </w:rPr>
      </w:pPr>
      <w:r>
        <w:rPr>
          <w:rFonts w:ascii="ＭＳ 明朝" w:hAnsi="ＭＳ 明朝" w:cs="Arial"/>
          <w:noProof/>
          <w:color w:val="000000" w:themeColor="text1"/>
        </w:rPr>
        <w:br w:type="page"/>
      </w:r>
      <w:r w:rsidRPr="00747E9C">
        <w:rPr>
          <w:noProof/>
          <w:color w:val="000000" w:themeColor="text1"/>
          <w:szCs w:val="21"/>
        </w:rPr>
        <w:lastRenderedPageBreak/>
        <mc:AlternateContent>
          <mc:Choice Requires="wps">
            <w:drawing>
              <wp:anchor distT="0" distB="0" distL="114300" distR="114300" simplePos="0" relativeHeight="251805835" behindDoc="0" locked="0" layoutInCell="1" allowOverlap="1" wp14:anchorId="0607A1F3" wp14:editId="2179A1B5">
                <wp:simplePos x="0" y="0"/>
                <wp:positionH relativeFrom="margin">
                  <wp:posOffset>716279</wp:posOffset>
                </wp:positionH>
                <wp:positionV relativeFrom="paragraph">
                  <wp:posOffset>345440</wp:posOffset>
                </wp:positionV>
                <wp:extent cx="5210175" cy="342900"/>
                <wp:effectExtent l="0" t="0" r="28575" b="666750"/>
                <wp:wrapNone/>
                <wp:docPr id="32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342900"/>
                        </a:xfrm>
                        <a:prstGeom prst="wedgeRoundRectCallout">
                          <a:avLst>
                            <a:gd name="adj1" fmla="val -41656"/>
                            <a:gd name="adj2" fmla="val 233057"/>
                            <a:gd name="adj3" fmla="val 16667"/>
                          </a:avLst>
                        </a:prstGeom>
                        <a:noFill/>
                        <a:ln w="9525">
                          <a:solidFill>
                            <a:srgbClr val="000000"/>
                          </a:solidFill>
                          <a:miter lim="800000"/>
                          <a:headEnd/>
                          <a:tailEnd/>
                        </a:ln>
                      </wps:spPr>
                      <wps:txbx>
                        <w:txbxContent>
                          <w:p w14:paraId="6BCE23D6" w14:textId="4DF1C011" w:rsidR="006F0FEE" w:rsidRPr="00EB3EC4" w:rsidRDefault="006F0FEE" w:rsidP="004A508A">
                            <w:pPr>
                              <w:rPr>
                                <w:rFonts w:ascii="ＭＳ ゴシック" w:eastAsia="ＭＳ ゴシック" w:hAnsi="ＭＳ ゴシック"/>
                                <w:color w:val="0070C0"/>
                                <w:sz w:val="18"/>
                              </w:rPr>
                            </w:pPr>
                            <w:r w:rsidRPr="00EB3EC4">
                              <w:rPr>
                                <w:rFonts w:ascii="ＭＳ ゴシック" w:eastAsia="ＭＳ ゴシック" w:hAnsi="ＭＳ ゴシック" w:hint="eastAsia"/>
                                <w:color w:val="0070C0"/>
                                <w:sz w:val="18"/>
                              </w:rPr>
                              <w:t>ＮＥＤＯ先導研究プログラム／</w:t>
                            </w:r>
                            <w:bookmarkStart w:id="0" w:name="_Hlk119071625"/>
                            <w:r w:rsidR="00A57007" w:rsidRPr="00EB3EC4">
                              <w:rPr>
                                <w:rFonts w:ascii="ＭＳ ゴシック" w:eastAsia="ＭＳ ゴシック" w:hAnsi="ＭＳ ゴシック" w:hint="eastAsia"/>
                                <w:color w:val="0070C0"/>
                                <w:sz w:val="18"/>
                              </w:rPr>
                              <w:t>○○</w:t>
                            </w:r>
                            <w:bookmarkEnd w:id="0"/>
                            <w:r w:rsidR="00A57007" w:rsidRPr="00EB3EC4">
                              <w:rPr>
                                <w:rFonts w:ascii="ＭＳ ゴシック" w:eastAsia="ＭＳ ゴシック" w:hAnsi="ＭＳ ゴシック" w:hint="eastAsia"/>
                                <w:color w:val="0070C0"/>
                                <w:sz w:val="18"/>
                              </w:rPr>
                              <w:t>○○</w:t>
                            </w:r>
                            <w:r w:rsidR="00375832">
                              <w:rPr>
                                <w:rFonts w:ascii="ＭＳ ゴシック" w:eastAsia="ＭＳ ゴシック" w:hAnsi="ＭＳ ゴシック" w:hint="eastAsia"/>
                                <w:color w:val="0070C0"/>
                                <w:sz w:val="18"/>
                              </w:rPr>
                              <w:t>先導研究</w:t>
                            </w:r>
                            <w:r w:rsidR="00A57007" w:rsidRPr="00EB3EC4">
                              <w:rPr>
                                <w:rFonts w:ascii="ＭＳ ゴシック" w:eastAsia="ＭＳ ゴシック" w:hAnsi="ＭＳ ゴシック" w:hint="eastAsia"/>
                                <w:color w:val="0070C0"/>
                                <w:sz w:val="18"/>
                              </w:rPr>
                              <w:t>プログラム</w:t>
                            </w:r>
                            <w:r w:rsidRPr="00EB3EC4">
                              <w:rPr>
                                <w:rFonts w:ascii="ＭＳ ゴシック" w:eastAsia="ＭＳ ゴシック" w:hAnsi="ＭＳ ゴシック" w:hint="eastAsia"/>
                                <w:color w:val="0070C0"/>
                                <w:sz w:val="18"/>
                              </w:rPr>
                              <w:t>／（個別の研究</w:t>
                            </w:r>
                            <w:r w:rsidR="006030FA">
                              <w:rPr>
                                <w:rFonts w:ascii="ＭＳ ゴシック" w:eastAsia="ＭＳ ゴシック" w:hAnsi="ＭＳ ゴシック" w:hint="eastAsia"/>
                                <w:color w:val="0070C0"/>
                                <w:sz w:val="18"/>
                              </w:rPr>
                              <w:t>開発</w:t>
                            </w:r>
                            <w:r w:rsidRPr="00EB3EC4">
                              <w:rPr>
                                <w:rFonts w:ascii="ＭＳ ゴシック" w:eastAsia="ＭＳ ゴシック" w:hAnsi="ＭＳ ゴシック" w:hint="eastAsia"/>
                                <w:color w:val="0070C0"/>
                                <w:sz w:val="18"/>
                              </w:rPr>
                              <w:t>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7A1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27" type="#_x0000_t62" style="position:absolute;margin-left:56.4pt;margin-top:27.2pt;width:410.25pt;height:27pt;z-index:2518058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" adj="1802,61140" filled="f">
                <v:textbox inset="5.85pt,.7pt,5.85pt,.7pt">
                  <w:txbxContent>
                    <w:p w14:paraId="6BCE23D6" w14:textId="4DF1C011" w:rsidR="006F0FEE" w:rsidRPr="00EB3EC4" w:rsidRDefault="006F0FEE" w:rsidP="004A508A">
                      <w:pPr>
                        <w:rPr>
                          <w:rFonts w:ascii="ＭＳ ゴシック" w:eastAsia="ＭＳ ゴシック" w:hAnsi="ＭＳ ゴシック"/>
                          <w:color w:val="0070C0"/>
                          <w:sz w:val="18"/>
                        </w:rPr>
                      </w:pPr>
                      <w:r w:rsidRPr="00EB3EC4">
                        <w:rPr>
                          <w:rFonts w:ascii="ＭＳ ゴシック" w:eastAsia="ＭＳ ゴシック" w:hAnsi="ＭＳ ゴシック" w:hint="eastAsia"/>
                          <w:color w:val="0070C0"/>
                          <w:sz w:val="18"/>
                        </w:rPr>
                        <w:t>ＮＥＤＯ先導研究プログラム／</w:t>
                      </w:r>
                      <w:bookmarkStart w:id="1" w:name="_Hlk119071625"/>
                      <w:r w:rsidR="00A57007" w:rsidRPr="00EB3EC4">
                        <w:rPr>
                          <w:rFonts w:ascii="ＭＳ ゴシック" w:eastAsia="ＭＳ ゴシック" w:hAnsi="ＭＳ ゴシック" w:hint="eastAsia"/>
                          <w:color w:val="0070C0"/>
                          <w:sz w:val="18"/>
                        </w:rPr>
                        <w:t>○○</w:t>
                      </w:r>
                      <w:bookmarkEnd w:id="1"/>
                      <w:r w:rsidR="00A57007" w:rsidRPr="00EB3EC4">
                        <w:rPr>
                          <w:rFonts w:ascii="ＭＳ ゴシック" w:eastAsia="ＭＳ ゴシック" w:hAnsi="ＭＳ ゴシック" w:hint="eastAsia"/>
                          <w:color w:val="0070C0"/>
                          <w:sz w:val="18"/>
                        </w:rPr>
                        <w:t>○○</w:t>
                      </w:r>
                      <w:r w:rsidR="00375832">
                        <w:rPr>
                          <w:rFonts w:ascii="ＭＳ ゴシック" w:eastAsia="ＭＳ ゴシック" w:hAnsi="ＭＳ ゴシック" w:hint="eastAsia"/>
                          <w:color w:val="0070C0"/>
                          <w:sz w:val="18"/>
                        </w:rPr>
                        <w:t>先導研究</w:t>
                      </w:r>
                      <w:r w:rsidR="00A57007" w:rsidRPr="00EB3EC4">
                        <w:rPr>
                          <w:rFonts w:ascii="ＭＳ ゴシック" w:eastAsia="ＭＳ ゴシック" w:hAnsi="ＭＳ ゴシック" w:hint="eastAsia"/>
                          <w:color w:val="0070C0"/>
                          <w:sz w:val="18"/>
                        </w:rPr>
                        <w:t>プログラム</w:t>
                      </w:r>
                      <w:r w:rsidRPr="00EB3EC4">
                        <w:rPr>
                          <w:rFonts w:ascii="ＭＳ ゴシック" w:eastAsia="ＭＳ ゴシック" w:hAnsi="ＭＳ ゴシック" w:hint="eastAsia"/>
                          <w:color w:val="0070C0"/>
                          <w:sz w:val="18"/>
                        </w:rPr>
                        <w:t>／（個別の研究</w:t>
                      </w:r>
                      <w:r w:rsidR="006030FA">
                        <w:rPr>
                          <w:rFonts w:ascii="ＭＳ ゴシック" w:eastAsia="ＭＳ ゴシック" w:hAnsi="ＭＳ ゴシック" w:hint="eastAsia"/>
                          <w:color w:val="0070C0"/>
                          <w:sz w:val="18"/>
                        </w:rPr>
                        <w:t>開発</w:t>
                      </w:r>
                      <w:r w:rsidRPr="00EB3EC4">
                        <w:rPr>
                          <w:rFonts w:ascii="ＭＳ ゴシック" w:eastAsia="ＭＳ ゴシック" w:hAnsi="ＭＳ ゴシック" w:hint="eastAsia"/>
                          <w:color w:val="0070C0"/>
                          <w:sz w:val="18"/>
                        </w:rPr>
                        <w:t>テーマ）</w:t>
                      </w:r>
                    </w:p>
                  </w:txbxContent>
                </v:textbox>
                <w10:wrap anchorx="margin"/>
              </v:shape>
            </w:pict>
          </mc:Fallback>
        </mc:AlternateContent>
      </w:r>
      <w:r w:rsidR="00375832" w:rsidRPr="00375832">
        <w:rPr>
          <w:noProof/>
        </w:rPr>
        <w:drawing>
          <wp:inline distT="0" distB="0" distL="0" distR="0" wp14:anchorId="0A6F8B88" wp14:editId="7BEBC480">
            <wp:extent cx="6051550" cy="9611360"/>
            <wp:effectExtent l="0" t="0" r="635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1550" cy="9611360"/>
                    </a:xfrm>
                    <a:prstGeom prst="rect">
                      <a:avLst/>
                    </a:prstGeom>
                    <a:noFill/>
                    <a:ln>
                      <a:noFill/>
                    </a:ln>
                  </pic:spPr>
                </pic:pic>
              </a:graphicData>
            </a:graphic>
          </wp:inline>
        </w:drawing>
      </w:r>
    </w:p>
    <w:p w14:paraId="3A1C3EBB" w14:textId="7EDD2CAB" w:rsidR="004A508A" w:rsidRPr="004A508A" w:rsidRDefault="004A508A">
      <w:pPr>
        <w:widowControl/>
        <w:jc w:val="left"/>
        <w:rPr>
          <w:rFonts w:ascii="ＭＳ 明朝" w:hAnsi="ＭＳ 明朝" w:cs="Arial"/>
          <w:noProof/>
          <w:color w:val="000000" w:themeColor="text1"/>
        </w:rPr>
      </w:pPr>
    </w:p>
    <w:p w14:paraId="12B7946B" w14:textId="7062C2B6" w:rsidR="0043002A" w:rsidRPr="009F6670" w:rsidRDefault="0043002A" w:rsidP="005B5B62">
      <w:pPr>
        <w:widowControl/>
        <w:jc w:val="left"/>
        <w:rPr>
          <w:rFonts w:ascii="ＭＳ 明朝" w:hAnsi="ＭＳ 明朝" w:cs="Arial"/>
          <w:noProof/>
          <w:color w:val="000000" w:themeColor="text1"/>
        </w:rPr>
      </w:pPr>
    </w:p>
    <w:p w14:paraId="69D6FC2C" w14:textId="77777777" w:rsidR="002F1EBB" w:rsidRPr="00747E9C" w:rsidRDefault="002F1EBB" w:rsidP="002F1EBB">
      <w:pPr>
        <w:jc w:val="center"/>
        <w:rPr>
          <w:rFonts w:ascii="‚l‚r –¾’©"/>
          <w:color w:val="000000" w:themeColor="text1"/>
          <w:szCs w:val="22"/>
        </w:rPr>
      </w:pPr>
      <w:bookmarkStart w:id="2" w:name="_Hlk60682958"/>
      <w:r w:rsidRPr="00747E9C">
        <w:rPr>
          <w:rFonts w:ascii="‚l‚r –¾’©" w:hint="eastAsia"/>
          <w:color w:val="000000" w:themeColor="text1"/>
          <w:szCs w:val="22"/>
        </w:rPr>
        <w:t>情報取扱者名簿及び情報管理体制図</w:t>
      </w:r>
    </w:p>
    <w:bookmarkEnd w:id="2"/>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0EC471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CB239C" w:rsidRPr="00CB239C">
        <w:rPr>
          <w:rFonts w:ascii="‚l‚r –¾’©"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1B9D9C73"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CB239C" w:rsidRPr="00CB239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6CC9864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CB239C" w:rsidRPr="00CB239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60C153D3"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CB239C" w:rsidRPr="00CB239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6F0FEE" w:rsidRPr="00D4044B" w:rsidRDefault="006F0FEE"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6F0FEE" w:rsidRPr="00D4044B" w:rsidRDefault="006F0FEE"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6F0FEE" w:rsidRPr="00D4044B" w:rsidRDefault="006F0FEE"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6F0FEE" w:rsidRPr="00D4044B" w:rsidRDefault="006F0FEE"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4B741A8E"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CB239C" w:rsidRPr="00CB239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2F4EEE8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CB239C" w:rsidRPr="00CB239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AE32287" w14:textId="25F29161" w:rsidR="003B244A" w:rsidRDefault="003B244A">
      <w:pPr>
        <w:widowControl/>
        <w:jc w:val="left"/>
        <w:rPr>
          <w:color w:val="000000" w:themeColor="text1"/>
        </w:rPr>
      </w:pPr>
    </w:p>
    <w:sectPr w:rsidR="003B244A" w:rsidSect="005E167C">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8"/>
  </w:num>
  <w:num w:numId="12" w16cid:durableId="1440762399">
    <w:abstractNumId w:val="46"/>
  </w:num>
  <w:num w:numId="13" w16cid:durableId="1597789079">
    <w:abstractNumId w:val="22"/>
  </w:num>
  <w:num w:numId="14" w16cid:durableId="976836419">
    <w:abstractNumId w:val="25"/>
  </w:num>
  <w:num w:numId="15" w16cid:durableId="417990891">
    <w:abstractNumId w:val="29"/>
  </w:num>
  <w:num w:numId="16" w16cid:durableId="1347945318">
    <w:abstractNumId w:val="34"/>
  </w:num>
  <w:num w:numId="17" w16cid:durableId="1963999633">
    <w:abstractNumId w:val="47"/>
  </w:num>
  <w:num w:numId="18" w16cid:durableId="1385060655">
    <w:abstractNumId w:val="14"/>
  </w:num>
  <w:num w:numId="19" w16cid:durableId="856621441">
    <w:abstractNumId w:val="42"/>
  </w:num>
  <w:num w:numId="20" w16cid:durableId="1545021506">
    <w:abstractNumId w:val="32"/>
  </w:num>
  <w:num w:numId="21" w16cid:durableId="1913081382">
    <w:abstractNumId w:val="19"/>
  </w:num>
  <w:num w:numId="22" w16cid:durableId="864252013">
    <w:abstractNumId w:val="33"/>
  </w:num>
  <w:num w:numId="23" w16cid:durableId="1013650671">
    <w:abstractNumId w:val="31"/>
  </w:num>
  <w:num w:numId="24" w16cid:durableId="47648304">
    <w:abstractNumId w:val="39"/>
  </w:num>
  <w:num w:numId="25" w16cid:durableId="41487730">
    <w:abstractNumId w:val="23"/>
  </w:num>
  <w:num w:numId="26" w16cid:durableId="963192099">
    <w:abstractNumId w:val="15"/>
  </w:num>
  <w:num w:numId="27" w16cid:durableId="1601909994">
    <w:abstractNumId w:val="37"/>
  </w:num>
  <w:num w:numId="28" w16cid:durableId="1050039302">
    <w:abstractNumId w:val="40"/>
  </w:num>
  <w:num w:numId="29" w16cid:durableId="426925435">
    <w:abstractNumId w:val="17"/>
  </w:num>
  <w:num w:numId="30" w16cid:durableId="1084762544">
    <w:abstractNumId w:val="10"/>
  </w:num>
  <w:num w:numId="31" w16cid:durableId="1974363822">
    <w:abstractNumId w:val="38"/>
  </w:num>
  <w:num w:numId="32" w16cid:durableId="2075079464">
    <w:abstractNumId w:val="20"/>
  </w:num>
  <w:num w:numId="33" w16cid:durableId="1749114551">
    <w:abstractNumId w:val="30"/>
  </w:num>
  <w:num w:numId="34" w16cid:durableId="1432891416">
    <w:abstractNumId w:val="27"/>
  </w:num>
  <w:num w:numId="35" w16cid:durableId="50232617">
    <w:abstractNumId w:val="41"/>
  </w:num>
  <w:num w:numId="36" w16cid:durableId="9067959">
    <w:abstractNumId w:val="45"/>
  </w:num>
  <w:num w:numId="37" w16cid:durableId="271057482">
    <w:abstractNumId w:val="12"/>
  </w:num>
  <w:num w:numId="38" w16cid:durableId="1018429938">
    <w:abstractNumId w:val="44"/>
  </w:num>
  <w:num w:numId="39" w16cid:durableId="1429814397">
    <w:abstractNumId w:val="36"/>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5"/>
  </w:num>
  <w:num w:numId="45" w16cid:durableId="1513687974">
    <w:abstractNumId w:val="21"/>
  </w:num>
  <w:num w:numId="46" w16cid:durableId="1605922408">
    <w:abstractNumId w:val="43"/>
  </w:num>
  <w:num w:numId="47" w16cid:durableId="1167206803">
    <w:abstractNumId w:val="26"/>
  </w:num>
  <w:num w:numId="48" w16cid:durableId="147803675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48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832"/>
    <w:rsid w:val="00375AD9"/>
    <w:rsid w:val="00375C2B"/>
    <w:rsid w:val="00376023"/>
    <w:rsid w:val="00376385"/>
    <w:rsid w:val="0037657D"/>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3EDD"/>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483D"/>
    <w:rsid w:val="00525414"/>
    <w:rsid w:val="00525ED2"/>
    <w:rsid w:val="005262FF"/>
    <w:rsid w:val="005267B8"/>
    <w:rsid w:val="0052742B"/>
    <w:rsid w:val="00527469"/>
    <w:rsid w:val="005275CD"/>
    <w:rsid w:val="00527BF9"/>
    <w:rsid w:val="005307BE"/>
    <w:rsid w:val="00530EB0"/>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23BC"/>
    <w:rsid w:val="0060264A"/>
    <w:rsid w:val="006030F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54B1"/>
    <w:rsid w:val="0064758F"/>
    <w:rsid w:val="006477A5"/>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C7"/>
    <w:rsid w:val="008966E2"/>
    <w:rsid w:val="008967CB"/>
    <w:rsid w:val="0089685A"/>
    <w:rsid w:val="00896C23"/>
    <w:rsid w:val="008970EA"/>
    <w:rsid w:val="00897338"/>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D51"/>
    <w:rsid w:val="008D2114"/>
    <w:rsid w:val="008D3307"/>
    <w:rsid w:val="008D33B6"/>
    <w:rsid w:val="008D4711"/>
    <w:rsid w:val="008D48D7"/>
    <w:rsid w:val="008D4E50"/>
    <w:rsid w:val="008D5369"/>
    <w:rsid w:val="008D5A71"/>
    <w:rsid w:val="008D5BF3"/>
    <w:rsid w:val="008D7173"/>
    <w:rsid w:val="008E189E"/>
    <w:rsid w:val="008E1A9D"/>
    <w:rsid w:val="008E2A09"/>
    <w:rsid w:val="008E4BA4"/>
    <w:rsid w:val="008E561D"/>
    <w:rsid w:val="008E588B"/>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757C"/>
    <w:rsid w:val="00917B8E"/>
    <w:rsid w:val="00917EB7"/>
    <w:rsid w:val="009214B9"/>
    <w:rsid w:val="00921571"/>
    <w:rsid w:val="009215C8"/>
    <w:rsid w:val="00921C69"/>
    <w:rsid w:val="0092214C"/>
    <w:rsid w:val="00922905"/>
    <w:rsid w:val="009232F5"/>
    <w:rsid w:val="009236BB"/>
    <w:rsid w:val="00923F03"/>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39E"/>
    <w:rsid w:val="00DF7CD0"/>
    <w:rsid w:val="00E00517"/>
    <w:rsid w:val="00E01053"/>
    <w:rsid w:val="00E014B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18CF"/>
    <w:rsid w:val="00FE1E31"/>
    <w:rsid w:val="00FE73C2"/>
    <w:rsid w:val="00FF0139"/>
    <w:rsid w:val="00FF068F"/>
    <w:rsid w:val="00FF07FC"/>
    <w:rsid w:val="00FF1291"/>
    <w:rsid w:val="00FF2C7D"/>
    <w:rsid w:val="00FF3914"/>
    <w:rsid w:val="00FF3F47"/>
    <w:rsid w:val="00FF4000"/>
    <w:rsid w:val="00FF58BD"/>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1363</Words>
  <Characters>134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