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CDC6" w14:textId="2FE489AF" w:rsidR="00E75DFE" w:rsidRPr="00B6357E" w:rsidRDefault="00CD205B" w:rsidP="00E75DFE">
      <w:pPr>
        <w:pStyle w:val="af1"/>
        <w:jc w:val="right"/>
        <w:rPr>
          <w:rFonts w:asciiTheme="minorEastAsia" w:eastAsiaTheme="minorEastAsia" w:hAnsiTheme="minorEastAsia"/>
          <w:sz w:val="21"/>
        </w:rPr>
      </w:pPr>
      <w:r w:rsidRPr="00B6357E">
        <w:rPr>
          <w:rFonts w:asciiTheme="minorEastAsia" w:eastAsiaTheme="minorEastAsia" w:hAnsiTheme="minorEastAsia" w:hint="eastAsia"/>
          <w:sz w:val="21"/>
        </w:rPr>
        <w:t>２０</w:t>
      </w:r>
      <w:r w:rsidR="000B7366" w:rsidRPr="00B6357E">
        <w:rPr>
          <w:rFonts w:asciiTheme="minorEastAsia" w:eastAsiaTheme="minorEastAsia" w:hAnsiTheme="minorEastAsia" w:hint="eastAsia"/>
          <w:sz w:val="21"/>
        </w:rPr>
        <w:t>２</w:t>
      </w:r>
      <w:r w:rsidR="00F804B4">
        <w:rPr>
          <w:rFonts w:asciiTheme="minorEastAsia" w:eastAsiaTheme="minorEastAsia" w:hAnsiTheme="minorEastAsia" w:hint="eastAsia"/>
          <w:sz w:val="21"/>
        </w:rPr>
        <w:t>４</w:t>
      </w:r>
      <w:r w:rsidR="00E75DFE" w:rsidRPr="00B6357E">
        <w:rPr>
          <w:rFonts w:asciiTheme="minorEastAsia" w:eastAsiaTheme="minorEastAsia" w:hAnsiTheme="minorEastAsia"/>
          <w:sz w:val="21"/>
        </w:rPr>
        <w:t>年</w:t>
      </w:r>
      <w:r w:rsidR="009A3119">
        <w:rPr>
          <w:rFonts w:asciiTheme="minorEastAsia" w:eastAsiaTheme="minorEastAsia" w:hAnsiTheme="minorEastAsia" w:hint="eastAsia"/>
          <w:sz w:val="21"/>
        </w:rPr>
        <w:t>２</w:t>
      </w:r>
      <w:r w:rsidR="002C4D9A" w:rsidRPr="00B6357E">
        <w:rPr>
          <w:rFonts w:asciiTheme="minorEastAsia" w:eastAsiaTheme="minorEastAsia" w:hAnsiTheme="minorEastAsia" w:hint="eastAsia"/>
          <w:sz w:val="21"/>
        </w:rPr>
        <w:t>月</w:t>
      </w:r>
      <w:r w:rsidR="00764338" w:rsidRPr="00B6357E">
        <w:rPr>
          <w:rFonts w:asciiTheme="minorEastAsia" w:eastAsiaTheme="minorEastAsia" w:hAnsiTheme="minorEastAsia" w:hint="eastAsia"/>
          <w:sz w:val="21"/>
        </w:rPr>
        <w:t>版</w:t>
      </w:r>
    </w:p>
    <w:p w14:paraId="6EDD775C" w14:textId="4C047C59" w:rsidR="00057C89" w:rsidRPr="00B6357E" w:rsidRDefault="00057C89" w:rsidP="00E75DFE">
      <w:pPr>
        <w:pStyle w:val="af1"/>
        <w:jc w:val="right"/>
        <w:rPr>
          <w:rFonts w:asciiTheme="minorEastAsia" w:eastAsiaTheme="minorEastAsia" w:hAnsiTheme="minorEastAsia"/>
          <w:sz w:val="21"/>
        </w:rPr>
      </w:pPr>
      <w:r w:rsidRPr="00C4277D">
        <w:rPr>
          <w:rFonts w:asciiTheme="minorEastAsia" w:eastAsiaTheme="minorEastAsia" w:hAnsiTheme="minorEastAsia" w:hint="eastAsia"/>
          <w:spacing w:val="15"/>
          <w:kern w:val="0"/>
          <w:sz w:val="21"/>
          <w:fitText w:val="1680" w:id="1669630976"/>
        </w:rPr>
        <w:t>ＮＥＤＯ国際部</w:t>
      </w:r>
    </w:p>
    <w:p w14:paraId="3C5B28A0" w14:textId="77777777" w:rsidR="00714176" w:rsidRPr="00B6357E" w:rsidRDefault="00714176" w:rsidP="00E75DFE">
      <w:pPr>
        <w:pStyle w:val="af1"/>
        <w:jc w:val="right"/>
        <w:rPr>
          <w:rFonts w:asciiTheme="minorEastAsia" w:eastAsiaTheme="minorEastAsia" w:hAnsiTheme="minorEastAsia"/>
          <w:b/>
          <w:sz w:val="21"/>
          <w:u w:val="single"/>
        </w:rPr>
      </w:pPr>
    </w:p>
    <w:p w14:paraId="34D1D0A6" w14:textId="40EB6740" w:rsidR="000B6D5B" w:rsidRPr="00337931" w:rsidRDefault="00EE0239" w:rsidP="000B6D5B">
      <w:pPr>
        <w:pStyle w:val="af1"/>
        <w:jc w:val="center"/>
        <w:rPr>
          <w:rFonts w:asciiTheme="minorEastAsia" w:eastAsiaTheme="minorEastAsia" w:hAnsiTheme="minorEastAsia"/>
          <w:b/>
          <w:sz w:val="21"/>
        </w:rPr>
      </w:pPr>
      <w:bookmarkStart w:id="0" w:name="_Hlk145430751"/>
      <w:r w:rsidRPr="00337931">
        <w:rPr>
          <w:rFonts w:asciiTheme="minorEastAsia" w:eastAsiaTheme="minorEastAsia" w:hAnsiTheme="minorEastAsia" w:hint="eastAsia"/>
          <w:b/>
          <w:sz w:val="21"/>
        </w:rPr>
        <w:t>脱炭素化・エネルギー転換</w:t>
      </w:r>
      <w:r w:rsidR="000B6D5B" w:rsidRPr="00337931">
        <w:rPr>
          <w:rFonts w:asciiTheme="minorEastAsia" w:eastAsiaTheme="minorEastAsia" w:hAnsiTheme="minorEastAsia" w:hint="eastAsia"/>
          <w:b/>
          <w:sz w:val="21"/>
        </w:rPr>
        <w:t>に資する我が国技術の国際実証事業</w:t>
      </w:r>
      <w:bookmarkEnd w:id="0"/>
      <w:r w:rsidR="003D3B95" w:rsidRPr="00337931">
        <w:rPr>
          <w:rFonts w:asciiTheme="minorEastAsia" w:eastAsiaTheme="minorEastAsia" w:hAnsiTheme="minorEastAsia" w:hint="eastAsia"/>
          <w:b/>
          <w:sz w:val="21"/>
        </w:rPr>
        <w:t>に関する</w:t>
      </w:r>
    </w:p>
    <w:p w14:paraId="703E34DD" w14:textId="192F8474" w:rsidR="000B6D5B" w:rsidRPr="00337931" w:rsidRDefault="000B6D5B" w:rsidP="003D0B14">
      <w:pPr>
        <w:pStyle w:val="af1"/>
        <w:jc w:val="center"/>
        <w:rPr>
          <w:rFonts w:asciiTheme="minorEastAsia" w:eastAsiaTheme="minorEastAsia" w:hAnsiTheme="minorEastAsia"/>
          <w:b/>
          <w:sz w:val="21"/>
        </w:rPr>
      </w:pPr>
      <w:r w:rsidRPr="00337931">
        <w:rPr>
          <w:rFonts w:asciiTheme="minorEastAsia" w:eastAsiaTheme="minorEastAsia" w:hAnsiTheme="minorEastAsia" w:hint="eastAsia"/>
          <w:b/>
          <w:sz w:val="21"/>
        </w:rPr>
        <w:t>実証前調査以降の実施内容及び手続</w:t>
      </w:r>
      <w:r w:rsidR="00E35202" w:rsidRPr="00337931">
        <w:rPr>
          <w:rFonts w:asciiTheme="minorEastAsia" w:eastAsiaTheme="minorEastAsia" w:hAnsiTheme="minorEastAsia" w:hint="eastAsia"/>
          <w:b/>
          <w:sz w:val="21"/>
        </w:rPr>
        <w:t>に係る説明</w:t>
      </w:r>
      <w:r w:rsidR="000A5217">
        <w:rPr>
          <w:rFonts w:asciiTheme="minorEastAsia" w:eastAsiaTheme="minorEastAsia" w:hAnsiTheme="minorEastAsia" w:hint="eastAsia"/>
          <w:b/>
          <w:sz w:val="21"/>
        </w:rPr>
        <w:t>（助成事業者用）</w:t>
      </w:r>
    </w:p>
    <w:p w14:paraId="72BBDCFC" w14:textId="77777777" w:rsidR="00714176" w:rsidRPr="000B6D5B" w:rsidRDefault="00714176" w:rsidP="00E75DFE">
      <w:pPr>
        <w:pStyle w:val="af1"/>
        <w:rPr>
          <w:rFonts w:asciiTheme="minorEastAsia" w:eastAsiaTheme="minorEastAsia" w:hAnsiTheme="minorEastAsia"/>
          <w:sz w:val="21"/>
        </w:rPr>
      </w:pPr>
    </w:p>
    <w:p w14:paraId="072A5184" w14:textId="612B1A0D" w:rsidR="00311D85" w:rsidRDefault="00F04CC1" w:rsidP="00311D85">
      <w:pPr>
        <w:pStyle w:val="af1"/>
        <w:ind w:firstLineChars="100" w:firstLine="210"/>
        <w:rPr>
          <w:rFonts w:asciiTheme="minorEastAsia" w:eastAsiaTheme="minorEastAsia" w:hAnsiTheme="minorEastAsia"/>
          <w:sz w:val="21"/>
        </w:rPr>
      </w:pPr>
      <w:r w:rsidRPr="00364DB9">
        <w:rPr>
          <w:rFonts w:asciiTheme="minorEastAsia" w:eastAsiaTheme="minorEastAsia" w:hAnsiTheme="minorEastAsia" w:hint="eastAsia"/>
          <w:sz w:val="21"/>
        </w:rPr>
        <w:t>脱炭素化・エネルギー転換に資する我が国技術の国際実証事業</w:t>
      </w:r>
      <w:r w:rsidR="00013743">
        <w:rPr>
          <w:rFonts w:asciiTheme="minorEastAsia" w:eastAsiaTheme="minorEastAsia" w:hAnsiTheme="minorEastAsia" w:hint="eastAsia"/>
          <w:sz w:val="21"/>
        </w:rPr>
        <w:t>について、</w:t>
      </w:r>
      <w:hyperlink r:id="rId7" w:history="1">
        <w:r w:rsidR="00013743" w:rsidRPr="009B31CE">
          <w:rPr>
            <w:rStyle w:val="af5"/>
            <w:rFonts w:asciiTheme="minorEastAsia" w:eastAsiaTheme="minorEastAsia" w:hAnsiTheme="minorEastAsia" w:hint="eastAsia"/>
            <w:sz w:val="21"/>
          </w:rPr>
          <w:t>国際実証研究費助成金交付規程</w:t>
        </w:r>
      </w:hyperlink>
      <w:r w:rsidR="008C6232" w:rsidRPr="008C6232">
        <w:rPr>
          <w:rStyle w:val="af5"/>
          <w:rFonts w:asciiTheme="minorEastAsia" w:eastAsiaTheme="minorEastAsia" w:hAnsiTheme="minorEastAsia" w:hint="eastAsia"/>
          <w:color w:val="auto"/>
          <w:sz w:val="21"/>
          <w:u w:val="none"/>
          <w:vertAlign w:val="superscript"/>
        </w:rPr>
        <w:t>※</w:t>
      </w:r>
      <w:r w:rsidR="00013743">
        <w:rPr>
          <w:rFonts w:asciiTheme="minorEastAsia" w:eastAsiaTheme="minorEastAsia" w:hAnsiTheme="minorEastAsia" w:hint="eastAsia"/>
          <w:sz w:val="21"/>
        </w:rPr>
        <w:t>第27条に基づき、</w:t>
      </w:r>
      <w:r w:rsidRPr="00364DB9">
        <w:rPr>
          <w:rFonts w:asciiTheme="minorEastAsia" w:eastAsiaTheme="minorEastAsia" w:hAnsiTheme="minorEastAsia" w:hint="eastAsia"/>
          <w:sz w:val="21"/>
        </w:rPr>
        <w:t>実証前調査、実証研究、フォローアップ</w:t>
      </w:r>
      <w:r w:rsidR="00364DB9">
        <w:rPr>
          <w:rFonts w:asciiTheme="minorEastAsia" w:eastAsiaTheme="minorEastAsia" w:hAnsiTheme="minorEastAsia" w:hint="eastAsia"/>
          <w:sz w:val="21"/>
        </w:rPr>
        <w:t>の</w:t>
      </w:r>
      <w:r w:rsidRPr="00364DB9">
        <w:rPr>
          <w:rFonts w:asciiTheme="minorEastAsia" w:eastAsiaTheme="minorEastAsia" w:hAnsiTheme="minorEastAsia" w:hint="eastAsia"/>
          <w:sz w:val="21"/>
        </w:rPr>
        <w:t>各</w:t>
      </w:r>
      <w:r w:rsidR="00364DB9">
        <w:rPr>
          <w:rFonts w:asciiTheme="minorEastAsia" w:eastAsiaTheme="minorEastAsia" w:hAnsiTheme="minorEastAsia" w:hint="eastAsia"/>
          <w:sz w:val="21"/>
        </w:rPr>
        <w:t>フェーズ</w:t>
      </w:r>
      <w:r w:rsidRPr="00364DB9">
        <w:rPr>
          <w:rFonts w:asciiTheme="minorEastAsia" w:eastAsiaTheme="minorEastAsia" w:hAnsiTheme="minorEastAsia" w:hint="eastAsia"/>
          <w:sz w:val="21"/>
        </w:rPr>
        <w:t>で</w:t>
      </w:r>
      <w:r w:rsidR="00013743">
        <w:rPr>
          <w:rFonts w:asciiTheme="minorEastAsia" w:eastAsiaTheme="minorEastAsia" w:hAnsiTheme="minorEastAsia" w:hint="eastAsia"/>
          <w:sz w:val="21"/>
        </w:rPr>
        <w:t>助成対象事業者が</w:t>
      </w:r>
      <w:r w:rsidRPr="00364DB9">
        <w:rPr>
          <w:rFonts w:asciiTheme="minorEastAsia" w:eastAsiaTheme="minorEastAsia" w:hAnsiTheme="minorEastAsia" w:hint="eastAsia"/>
          <w:sz w:val="21"/>
        </w:rPr>
        <w:t>実施する内容</w:t>
      </w:r>
      <w:r w:rsidR="009969C5">
        <w:rPr>
          <w:rFonts w:asciiTheme="minorEastAsia" w:eastAsiaTheme="minorEastAsia" w:hAnsiTheme="minorEastAsia" w:hint="eastAsia"/>
          <w:sz w:val="21"/>
        </w:rPr>
        <w:t>及び</w:t>
      </w:r>
      <w:r w:rsidRPr="00364DB9">
        <w:rPr>
          <w:rFonts w:asciiTheme="minorEastAsia" w:eastAsiaTheme="minorEastAsia" w:hAnsiTheme="minorEastAsia" w:hint="eastAsia"/>
          <w:sz w:val="21"/>
        </w:rPr>
        <w:t>手続について説明します。助成事業者は</w:t>
      </w:r>
      <w:hyperlink r:id="rId8" w:history="1">
        <w:r w:rsidR="005A15DA" w:rsidRPr="005858C1">
          <w:rPr>
            <w:rStyle w:val="af5"/>
            <w:rFonts w:asciiTheme="minorEastAsia" w:eastAsiaTheme="minorEastAsia" w:hAnsiTheme="minorEastAsia" w:cs="ＭＳ 明朝" w:hint="eastAsia"/>
            <w:kern w:val="0"/>
          </w:rPr>
          <w:t>国際実証研究費助成金交付規程</w:t>
        </w:r>
      </w:hyperlink>
      <w:r w:rsidR="005A15DA">
        <w:rPr>
          <w:rFonts w:asciiTheme="minorEastAsia" w:eastAsiaTheme="minorEastAsia" w:hAnsiTheme="minorEastAsia" w:hint="eastAsia"/>
          <w:sz w:val="21"/>
        </w:rPr>
        <w:t>及び</w:t>
      </w:r>
      <w:r w:rsidRPr="00364DB9">
        <w:rPr>
          <w:rFonts w:asciiTheme="minorEastAsia" w:eastAsiaTheme="minorEastAsia" w:hAnsiTheme="minorEastAsia" w:hint="eastAsia"/>
          <w:sz w:val="21"/>
        </w:rPr>
        <w:t>本書に従い、助成事業を実施してください。</w:t>
      </w:r>
    </w:p>
    <w:p w14:paraId="7AACB08B" w14:textId="32982C19" w:rsidR="008C6232" w:rsidRPr="008C6232" w:rsidRDefault="008C6232" w:rsidP="00311D85">
      <w:pPr>
        <w:pStyle w:val="af1"/>
        <w:ind w:firstLineChars="100" w:firstLine="180"/>
        <w:rPr>
          <w:rFonts w:asciiTheme="minorEastAsia" w:eastAsiaTheme="minorEastAsia" w:hAnsiTheme="minorEastAsia"/>
          <w:sz w:val="18"/>
          <w:szCs w:val="18"/>
        </w:rPr>
      </w:pPr>
      <w:r w:rsidRPr="00F804B4">
        <w:rPr>
          <w:rFonts w:asciiTheme="minorEastAsia" w:eastAsiaTheme="minorEastAsia" w:hAnsiTheme="minorEastAsia" w:hint="eastAsia"/>
          <w:sz w:val="18"/>
          <w:szCs w:val="18"/>
        </w:rPr>
        <w:t>※ 外国法人の要件、PA締結の義務、機械装置等発注のための手続きが追加される予定です。</w:t>
      </w:r>
    </w:p>
    <w:p w14:paraId="4F150EA2" w14:textId="3E0F658D" w:rsidR="0021632A" w:rsidRPr="000B5A3C" w:rsidRDefault="000B5A3C" w:rsidP="00863342">
      <w:pPr>
        <w:pStyle w:val="1"/>
        <w:rPr>
          <w:rFonts w:asciiTheme="minorEastAsia" w:eastAsiaTheme="minorEastAsia" w:hAnsiTheme="minorEastAsia"/>
          <w:sz w:val="21"/>
          <w:szCs w:val="21"/>
        </w:rPr>
      </w:pPr>
      <w:bookmarkStart w:id="1" w:name="_Toc150438062"/>
      <w:bookmarkStart w:id="2" w:name="_Toc143603206"/>
      <w:bookmarkStart w:id="3" w:name="_Toc143619671"/>
      <w:r>
        <w:rPr>
          <w:rFonts w:asciiTheme="minorEastAsia" w:eastAsiaTheme="minorEastAsia" w:hAnsiTheme="minorEastAsia" w:hint="eastAsia"/>
          <w:sz w:val="21"/>
          <w:szCs w:val="21"/>
        </w:rPr>
        <w:t>Ⅰ　実証前調査以降の手続</w:t>
      </w:r>
      <w:bookmarkEnd w:id="1"/>
      <w:bookmarkEnd w:id="2"/>
      <w:bookmarkEnd w:id="3"/>
    </w:p>
    <w:p w14:paraId="5370CF7F" w14:textId="068DD062" w:rsidR="0063331D" w:rsidRDefault="0063331D" w:rsidP="009D2B57">
      <w:pPr>
        <w:pStyle w:val="af1"/>
        <w:ind w:leftChars="100" w:left="210" w:firstLineChars="100" w:firstLine="210"/>
        <w:rPr>
          <w:rFonts w:asciiTheme="minorEastAsia" w:eastAsiaTheme="minorEastAsia" w:hAnsiTheme="minorEastAsia"/>
          <w:sz w:val="21"/>
        </w:rPr>
      </w:pPr>
      <w:r w:rsidRPr="00364DB9">
        <w:rPr>
          <w:rFonts w:asciiTheme="minorEastAsia" w:eastAsiaTheme="minorEastAsia" w:hAnsiTheme="minorEastAsia" w:hint="eastAsia"/>
          <w:sz w:val="21"/>
        </w:rPr>
        <w:t>脱炭素化・エネルギー転換に資する我が国技術の国際実証事業</w:t>
      </w:r>
      <w:r>
        <w:rPr>
          <w:rFonts w:asciiTheme="minorEastAsia" w:eastAsiaTheme="minorEastAsia" w:hAnsiTheme="minorEastAsia" w:hint="eastAsia"/>
          <w:sz w:val="21"/>
        </w:rPr>
        <w:t>は、</w:t>
      </w:r>
      <w:r w:rsidRPr="00364DB9">
        <w:rPr>
          <w:rFonts w:asciiTheme="minorEastAsia" w:eastAsiaTheme="minorEastAsia" w:hAnsiTheme="minorEastAsia" w:hint="eastAsia"/>
          <w:sz w:val="21"/>
        </w:rPr>
        <w:t>ＮＥＤＯが策定した</w:t>
      </w:r>
      <w:hyperlink r:id="rId9" w:history="1">
        <w:r w:rsidRPr="00337931">
          <w:rPr>
            <w:rStyle w:val="af5"/>
            <w:rFonts w:asciiTheme="minorEastAsia" w:eastAsiaTheme="minorEastAsia" w:hAnsiTheme="minorEastAsia" w:hint="eastAsia"/>
            <w:sz w:val="21"/>
          </w:rPr>
          <w:t>基本</w:t>
        </w:r>
        <w:r>
          <w:rPr>
            <w:rStyle w:val="af5"/>
            <w:rFonts w:asciiTheme="minorEastAsia" w:eastAsiaTheme="minorEastAsia" w:hAnsiTheme="minorEastAsia" w:hint="eastAsia"/>
            <w:sz w:val="21"/>
          </w:rPr>
          <w:t>計画</w:t>
        </w:r>
        <w:r w:rsidRPr="00337931">
          <w:rPr>
            <w:rStyle w:val="af5"/>
            <w:rFonts w:asciiTheme="minorEastAsia" w:eastAsiaTheme="minorEastAsia" w:hAnsiTheme="minorEastAsia" w:hint="eastAsia"/>
            <w:sz w:val="21"/>
          </w:rPr>
          <w:t>及び実施方針</w:t>
        </w:r>
      </w:hyperlink>
      <w:r w:rsidRPr="00364DB9">
        <w:rPr>
          <w:rFonts w:asciiTheme="minorEastAsia" w:eastAsiaTheme="minorEastAsia" w:hAnsiTheme="minorEastAsia" w:hint="eastAsia"/>
          <w:sz w:val="21"/>
        </w:rPr>
        <w:t>に基づき実施</w:t>
      </w:r>
      <w:r w:rsidR="009D2B57">
        <w:rPr>
          <w:rFonts w:asciiTheme="minorEastAsia" w:eastAsiaTheme="minorEastAsia" w:hAnsiTheme="minorEastAsia" w:hint="eastAsia"/>
          <w:sz w:val="21"/>
        </w:rPr>
        <w:t>する</w:t>
      </w:r>
      <w:r w:rsidRPr="00364DB9">
        <w:rPr>
          <w:rFonts w:asciiTheme="minorEastAsia" w:eastAsiaTheme="minorEastAsia" w:hAnsiTheme="minorEastAsia" w:hint="eastAsia"/>
          <w:sz w:val="21"/>
        </w:rPr>
        <w:t>。</w:t>
      </w:r>
    </w:p>
    <w:p w14:paraId="654FBD51" w14:textId="77777777" w:rsidR="00A92D5E" w:rsidRDefault="00F856F2" w:rsidP="00D3076D">
      <w:pPr>
        <w:autoSpaceDE w:val="0"/>
        <w:autoSpaceDN w:val="0"/>
        <w:adjustRightInd w:val="0"/>
        <w:ind w:leftChars="135" w:left="283" w:firstLineChars="100" w:firstLine="210"/>
        <w:jc w:val="left"/>
        <w:rPr>
          <w:rFonts w:asciiTheme="minorEastAsia" w:hAnsiTheme="minorEastAsia" w:cs="ＭＳ 明朝"/>
          <w:color w:val="000000"/>
          <w:kern w:val="0"/>
          <w:szCs w:val="21"/>
        </w:rPr>
      </w:pPr>
      <w:r w:rsidRPr="00B6357E">
        <w:rPr>
          <w:rFonts w:asciiTheme="minorEastAsia" w:hAnsiTheme="minorEastAsia" w:cs="ＭＳ 明朝" w:hint="eastAsia"/>
          <w:color w:val="000000"/>
          <w:kern w:val="0"/>
          <w:szCs w:val="21"/>
        </w:rPr>
        <w:t>実証要件適合性等調査（委託）</w:t>
      </w:r>
      <w:r w:rsidR="009D2B57">
        <w:rPr>
          <w:rFonts w:asciiTheme="minorEastAsia" w:hAnsiTheme="minorEastAsia" w:cs="ＭＳ 明朝" w:hint="eastAsia"/>
          <w:color w:val="000000"/>
          <w:kern w:val="0"/>
          <w:szCs w:val="21"/>
        </w:rPr>
        <w:t>の</w:t>
      </w:r>
      <w:r w:rsidR="00D3076D">
        <w:rPr>
          <w:rFonts w:asciiTheme="minorEastAsia" w:hAnsiTheme="minorEastAsia" w:cs="ＭＳ 明朝" w:hint="eastAsia"/>
          <w:color w:val="000000"/>
          <w:kern w:val="0"/>
          <w:szCs w:val="21"/>
        </w:rPr>
        <w:t>終了後、</w:t>
      </w:r>
      <w:r w:rsidR="009D2B57">
        <w:rPr>
          <w:rFonts w:asciiTheme="minorEastAsia" w:hAnsiTheme="minorEastAsia" w:cs="ＭＳ 明朝" w:hint="eastAsia"/>
          <w:color w:val="000000"/>
          <w:kern w:val="0"/>
          <w:szCs w:val="21"/>
        </w:rPr>
        <w:t>ＮＥＤＯ</w:t>
      </w:r>
      <w:r w:rsidR="006A4EEE">
        <w:rPr>
          <w:rFonts w:asciiTheme="minorEastAsia" w:hAnsiTheme="minorEastAsia" w:cs="ＭＳ 明朝" w:hint="eastAsia"/>
          <w:color w:val="000000"/>
          <w:kern w:val="0"/>
          <w:szCs w:val="21"/>
        </w:rPr>
        <w:t>は</w:t>
      </w:r>
      <w:r w:rsidRPr="00B6357E">
        <w:rPr>
          <w:rFonts w:asciiTheme="minorEastAsia" w:hAnsiTheme="minorEastAsia" w:cs="ＭＳ 明朝" w:hint="eastAsia"/>
          <w:color w:val="000000"/>
          <w:kern w:val="0"/>
          <w:szCs w:val="21"/>
        </w:rPr>
        <w:t>実証前調査（助成）へ移行</w:t>
      </w:r>
      <w:r w:rsidR="00D3076D">
        <w:rPr>
          <w:rFonts w:asciiTheme="minorEastAsia" w:hAnsiTheme="minorEastAsia" w:cs="ＭＳ 明朝" w:hint="eastAsia"/>
          <w:color w:val="000000"/>
          <w:kern w:val="0"/>
          <w:szCs w:val="21"/>
        </w:rPr>
        <w:t>できるかについてステージゲート審査を行</w:t>
      </w:r>
      <w:r w:rsidR="009D2B57">
        <w:rPr>
          <w:rFonts w:asciiTheme="minorEastAsia" w:hAnsiTheme="minorEastAsia" w:cs="ＭＳ 明朝" w:hint="eastAsia"/>
          <w:color w:val="000000"/>
          <w:kern w:val="0"/>
          <w:szCs w:val="21"/>
        </w:rPr>
        <w:t>う</w:t>
      </w:r>
      <w:r w:rsidR="00D3076D">
        <w:rPr>
          <w:rFonts w:asciiTheme="minorEastAsia" w:hAnsiTheme="minorEastAsia" w:cs="ＭＳ 明朝" w:hint="eastAsia"/>
          <w:color w:val="000000"/>
          <w:kern w:val="0"/>
          <w:szCs w:val="21"/>
        </w:rPr>
        <w:t>。移行</w:t>
      </w:r>
      <w:r w:rsidRPr="00B6357E">
        <w:rPr>
          <w:rFonts w:asciiTheme="minorEastAsia" w:hAnsiTheme="minorEastAsia" w:cs="ＭＳ 明朝" w:hint="eastAsia"/>
          <w:color w:val="000000"/>
          <w:kern w:val="0"/>
          <w:szCs w:val="21"/>
        </w:rPr>
        <w:t>が認められた</w:t>
      </w:r>
      <w:r w:rsidR="00D63FF6" w:rsidRPr="00B6357E">
        <w:rPr>
          <w:rFonts w:asciiTheme="minorEastAsia" w:hAnsiTheme="minorEastAsia" w:cs="ＭＳ 明朝" w:hint="eastAsia"/>
          <w:color w:val="000000"/>
          <w:kern w:val="0"/>
          <w:szCs w:val="21"/>
        </w:rPr>
        <w:t>者（以下、「助成事業者」と</w:t>
      </w:r>
      <w:r w:rsidR="00DF5DAA" w:rsidRPr="00B6357E">
        <w:rPr>
          <w:rFonts w:asciiTheme="minorEastAsia" w:hAnsiTheme="minorEastAsia" w:cs="ＭＳ 明朝" w:hint="eastAsia"/>
          <w:color w:val="000000"/>
          <w:kern w:val="0"/>
          <w:szCs w:val="21"/>
        </w:rPr>
        <w:t>い</w:t>
      </w:r>
      <w:r w:rsidR="007436FC" w:rsidRPr="00B6357E">
        <w:rPr>
          <w:rFonts w:asciiTheme="minorEastAsia" w:hAnsiTheme="minorEastAsia" w:cs="ＭＳ 明朝" w:hint="eastAsia"/>
          <w:color w:val="000000"/>
          <w:kern w:val="0"/>
          <w:szCs w:val="21"/>
        </w:rPr>
        <w:t>う。</w:t>
      </w:r>
      <w:r w:rsidR="00D63FF6" w:rsidRPr="00B6357E">
        <w:rPr>
          <w:rFonts w:asciiTheme="minorEastAsia" w:hAnsiTheme="minorEastAsia" w:cs="ＭＳ 明朝" w:hint="eastAsia"/>
          <w:color w:val="000000"/>
          <w:kern w:val="0"/>
          <w:szCs w:val="21"/>
        </w:rPr>
        <w:t>）</w:t>
      </w:r>
      <w:r w:rsidR="00AA79C4" w:rsidRPr="00705197">
        <w:rPr>
          <w:rFonts w:asciiTheme="minorEastAsia" w:hAnsiTheme="minorEastAsia" w:cs="ＭＳ 明朝" w:hint="eastAsia"/>
          <w:color w:val="000000"/>
          <w:kern w:val="0"/>
          <w:szCs w:val="21"/>
          <w:vertAlign w:val="superscript"/>
        </w:rPr>
        <w:t>※</w:t>
      </w:r>
      <w:r w:rsidR="00D63FF6" w:rsidRPr="00B6357E">
        <w:rPr>
          <w:rFonts w:asciiTheme="minorEastAsia" w:hAnsiTheme="minorEastAsia" w:cs="ＭＳ 明朝" w:hint="eastAsia"/>
          <w:color w:val="000000"/>
          <w:kern w:val="0"/>
          <w:szCs w:val="21"/>
        </w:rPr>
        <w:t>は</w:t>
      </w:r>
      <w:r w:rsidR="00E75DFE" w:rsidRPr="00B6357E">
        <w:rPr>
          <w:rFonts w:asciiTheme="minorEastAsia" w:hAnsiTheme="minorEastAsia" w:cs="ＭＳ 明朝" w:hint="eastAsia"/>
          <w:color w:val="000000"/>
          <w:kern w:val="0"/>
          <w:szCs w:val="21"/>
        </w:rPr>
        <w:t>、</w:t>
      </w:r>
      <w:r w:rsidR="00A92D5E">
        <w:rPr>
          <w:rFonts w:asciiTheme="minorEastAsia" w:hAnsiTheme="minorEastAsia" w:cs="ＭＳ 明朝" w:hint="eastAsia"/>
          <w:color w:val="000000"/>
          <w:kern w:val="0"/>
          <w:szCs w:val="21"/>
        </w:rPr>
        <w:t>実証前調査では、実証研究が成立するかの調査や実証研究の詳細計画を策定する。</w:t>
      </w:r>
    </w:p>
    <w:p w14:paraId="72041365" w14:textId="5DC324C9" w:rsidR="004B40D3" w:rsidRDefault="006A4EEE" w:rsidP="00CD3FD9">
      <w:pPr>
        <w:autoSpaceDE w:val="0"/>
        <w:autoSpaceDN w:val="0"/>
        <w:adjustRightInd w:val="0"/>
        <w:ind w:leftChars="135" w:left="283"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実証前</w:t>
      </w:r>
      <w:r w:rsidR="00D3076D">
        <w:rPr>
          <w:rFonts w:asciiTheme="minorEastAsia" w:hAnsiTheme="minorEastAsia" w:cs="ＭＳ 明朝" w:hint="eastAsia"/>
          <w:color w:val="000000"/>
          <w:kern w:val="0"/>
          <w:szCs w:val="21"/>
        </w:rPr>
        <w:t>調査</w:t>
      </w:r>
      <w:r w:rsidR="009D2B57">
        <w:rPr>
          <w:rFonts w:asciiTheme="minorEastAsia" w:hAnsiTheme="minorEastAsia" w:cs="ＭＳ 明朝" w:hint="eastAsia"/>
          <w:color w:val="000000"/>
          <w:kern w:val="0"/>
          <w:szCs w:val="21"/>
        </w:rPr>
        <w:t>の</w:t>
      </w:r>
      <w:r w:rsidR="00CD3FD9">
        <w:rPr>
          <w:rFonts w:asciiTheme="minorEastAsia" w:hAnsiTheme="minorEastAsia" w:cs="ＭＳ 明朝" w:hint="eastAsia"/>
          <w:color w:val="000000"/>
          <w:kern w:val="0"/>
          <w:szCs w:val="21"/>
        </w:rPr>
        <w:t>終了時までに</w:t>
      </w:r>
      <w:r w:rsidR="00172331" w:rsidRPr="00B6357E">
        <w:rPr>
          <w:rFonts w:asciiTheme="minorEastAsia" w:hAnsiTheme="minorEastAsia" w:cs="ＭＳ 明朝" w:hint="eastAsia"/>
          <w:color w:val="000000"/>
          <w:kern w:val="0"/>
          <w:szCs w:val="21"/>
        </w:rPr>
        <w:t>、</w:t>
      </w:r>
      <w:r w:rsidR="009D2B57">
        <w:rPr>
          <w:rFonts w:asciiTheme="minorEastAsia" w:hAnsiTheme="minorEastAsia" w:cs="ＭＳ 明朝" w:hint="eastAsia"/>
          <w:color w:val="000000"/>
          <w:kern w:val="0"/>
          <w:szCs w:val="21"/>
        </w:rPr>
        <w:t>ＮＥＤＯ</w:t>
      </w:r>
      <w:r>
        <w:rPr>
          <w:rFonts w:asciiTheme="minorEastAsia" w:hAnsiTheme="minorEastAsia" w:cs="ＭＳ 明朝" w:hint="eastAsia"/>
          <w:color w:val="000000"/>
          <w:kern w:val="0"/>
          <w:szCs w:val="21"/>
        </w:rPr>
        <w:t>は</w:t>
      </w:r>
      <w:r w:rsidR="00172331" w:rsidRPr="00B6357E">
        <w:rPr>
          <w:rFonts w:asciiTheme="minorEastAsia" w:hAnsiTheme="minorEastAsia" w:cs="ＭＳ 明朝" w:hint="eastAsia"/>
          <w:color w:val="000000"/>
          <w:kern w:val="0"/>
          <w:szCs w:val="21"/>
        </w:rPr>
        <w:t>実証研究（助成）へ移行</w:t>
      </w:r>
      <w:r w:rsidR="00D3076D">
        <w:rPr>
          <w:rFonts w:asciiTheme="minorEastAsia" w:hAnsiTheme="minorEastAsia" w:cs="ＭＳ 明朝" w:hint="eastAsia"/>
          <w:color w:val="000000"/>
          <w:kern w:val="0"/>
          <w:szCs w:val="21"/>
        </w:rPr>
        <w:t>できるかについて事業化評価を行</w:t>
      </w:r>
      <w:r w:rsidR="009D2B57">
        <w:rPr>
          <w:rFonts w:asciiTheme="minorEastAsia" w:hAnsiTheme="minorEastAsia" w:cs="ＭＳ 明朝" w:hint="eastAsia"/>
          <w:color w:val="000000"/>
          <w:kern w:val="0"/>
          <w:szCs w:val="21"/>
        </w:rPr>
        <w:t>う</w:t>
      </w:r>
      <w:r w:rsidR="00D3076D">
        <w:rPr>
          <w:rFonts w:asciiTheme="minorEastAsia" w:hAnsiTheme="minorEastAsia" w:cs="ＭＳ 明朝" w:hint="eastAsia"/>
          <w:color w:val="000000"/>
          <w:kern w:val="0"/>
          <w:szCs w:val="21"/>
        </w:rPr>
        <w:t>。移行</w:t>
      </w:r>
      <w:r w:rsidR="00172331" w:rsidRPr="00B6357E">
        <w:rPr>
          <w:rFonts w:asciiTheme="minorEastAsia" w:hAnsiTheme="minorEastAsia" w:cs="ＭＳ 明朝" w:hint="eastAsia"/>
          <w:color w:val="000000"/>
          <w:kern w:val="0"/>
          <w:szCs w:val="21"/>
        </w:rPr>
        <w:t>が認められた</w:t>
      </w:r>
      <w:r w:rsidR="00CD3FD9">
        <w:rPr>
          <w:rFonts w:asciiTheme="minorEastAsia" w:hAnsiTheme="minorEastAsia" w:cs="ＭＳ 明朝" w:hint="eastAsia"/>
          <w:color w:val="000000"/>
          <w:kern w:val="0"/>
          <w:szCs w:val="21"/>
        </w:rPr>
        <w:t>助成事業者</w:t>
      </w:r>
      <w:r w:rsidR="00172331" w:rsidRPr="00B6357E">
        <w:rPr>
          <w:rFonts w:asciiTheme="minorEastAsia" w:hAnsiTheme="minorEastAsia" w:cs="ＭＳ 明朝" w:hint="eastAsia"/>
          <w:color w:val="000000"/>
          <w:kern w:val="0"/>
          <w:szCs w:val="21"/>
        </w:rPr>
        <w:t>は、</w:t>
      </w:r>
      <w:r w:rsidR="00D3076D">
        <w:rPr>
          <w:rFonts w:asciiTheme="minorEastAsia" w:hAnsiTheme="minorEastAsia" w:cs="ＭＳ 明朝" w:hint="eastAsia"/>
          <w:color w:val="000000"/>
          <w:kern w:val="0"/>
          <w:szCs w:val="21"/>
        </w:rPr>
        <w:t>実証前調査</w:t>
      </w:r>
      <w:r w:rsidR="009D2B57">
        <w:rPr>
          <w:rFonts w:asciiTheme="minorEastAsia" w:hAnsiTheme="minorEastAsia" w:cs="ＭＳ 明朝" w:hint="eastAsia"/>
          <w:color w:val="000000"/>
          <w:kern w:val="0"/>
          <w:szCs w:val="21"/>
        </w:rPr>
        <w:t>の</w:t>
      </w:r>
      <w:r w:rsidR="00D3076D">
        <w:rPr>
          <w:rFonts w:asciiTheme="minorEastAsia" w:hAnsiTheme="minorEastAsia" w:cs="ＭＳ 明朝" w:hint="eastAsia"/>
          <w:color w:val="000000"/>
          <w:kern w:val="0"/>
          <w:szCs w:val="21"/>
        </w:rPr>
        <w:t>期間を延長する形で</w:t>
      </w:r>
      <w:r w:rsidR="00172331" w:rsidRPr="00B6357E">
        <w:rPr>
          <w:rFonts w:asciiTheme="minorEastAsia" w:hAnsiTheme="minorEastAsia" w:cs="ＭＳ 明朝" w:hint="eastAsia"/>
          <w:color w:val="000000"/>
          <w:kern w:val="0"/>
          <w:szCs w:val="21"/>
        </w:rPr>
        <w:t>計画変更承認申請書</w:t>
      </w:r>
      <w:r w:rsidR="002202BC">
        <w:rPr>
          <w:rFonts w:asciiTheme="minorEastAsia" w:hAnsiTheme="minorEastAsia" w:cs="ＭＳ 明朝" w:hint="eastAsia"/>
          <w:color w:val="000000"/>
          <w:kern w:val="0"/>
          <w:szCs w:val="21"/>
        </w:rPr>
        <w:t>（</w:t>
      </w:r>
      <w:hyperlink r:id="rId10" w:history="1">
        <w:r w:rsidR="002202BC" w:rsidRPr="006343F2">
          <w:rPr>
            <w:rStyle w:val="af5"/>
            <w:rFonts w:asciiTheme="minorEastAsia" w:hAnsiTheme="minorEastAsia" w:cs="ＭＳ 明朝" w:hint="eastAsia"/>
            <w:kern w:val="0"/>
            <w:szCs w:val="21"/>
          </w:rPr>
          <w:t>国際実証研究費助成金交付規程様式第</w:t>
        </w:r>
        <w:r w:rsidR="002202BC">
          <w:rPr>
            <w:rStyle w:val="af5"/>
            <w:rFonts w:asciiTheme="minorEastAsia" w:hAnsiTheme="minorEastAsia" w:cs="ＭＳ 明朝" w:hint="eastAsia"/>
            <w:kern w:val="0"/>
            <w:szCs w:val="21"/>
          </w:rPr>
          <w:t>７</w:t>
        </w:r>
      </w:hyperlink>
      <w:r w:rsidR="002202BC">
        <w:rPr>
          <w:rFonts w:asciiTheme="minorEastAsia" w:hAnsiTheme="minorEastAsia" w:cs="ＭＳ 明朝" w:hint="eastAsia"/>
          <w:color w:val="000000"/>
          <w:kern w:val="0"/>
          <w:szCs w:val="21"/>
        </w:rPr>
        <w:t>）</w:t>
      </w:r>
      <w:r w:rsidR="00172331" w:rsidRPr="00B6357E">
        <w:rPr>
          <w:rFonts w:asciiTheme="minorEastAsia" w:hAnsiTheme="minorEastAsia" w:cs="ＭＳ 明朝" w:hint="eastAsia"/>
          <w:color w:val="000000"/>
          <w:kern w:val="0"/>
          <w:szCs w:val="21"/>
        </w:rPr>
        <w:t>を</w:t>
      </w:r>
      <w:r w:rsidR="00877D02" w:rsidRPr="00B6357E">
        <w:rPr>
          <w:rFonts w:asciiTheme="minorEastAsia" w:hAnsiTheme="minorEastAsia" w:cs="ＭＳ 明朝" w:hint="eastAsia"/>
          <w:color w:val="000000"/>
          <w:kern w:val="0"/>
          <w:szCs w:val="21"/>
        </w:rPr>
        <w:t>ＮＥＤＯに</w:t>
      </w:r>
      <w:r w:rsidR="00172331" w:rsidRPr="00B6357E">
        <w:rPr>
          <w:rFonts w:asciiTheme="minorEastAsia" w:hAnsiTheme="minorEastAsia" w:cs="ＭＳ 明朝" w:hint="eastAsia"/>
          <w:color w:val="000000"/>
          <w:kern w:val="0"/>
          <w:szCs w:val="21"/>
        </w:rPr>
        <w:t>提出し、ＮＥＤＯから</w:t>
      </w:r>
      <w:r w:rsidR="00120945" w:rsidRPr="00B6357E">
        <w:rPr>
          <w:rFonts w:asciiTheme="minorEastAsia" w:hAnsiTheme="minorEastAsia" w:cs="ＭＳ 明朝" w:hint="eastAsia"/>
          <w:color w:val="000000"/>
          <w:kern w:val="0"/>
          <w:szCs w:val="21"/>
        </w:rPr>
        <w:t>承認</w:t>
      </w:r>
      <w:r w:rsidR="00172331" w:rsidRPr="00B6357E">
        <w:rPr>
          <w:rFonts w:asciiTheme="minorEastAsia" w:hAnsiTheme="minorEastAsia" w:cs="ＭＳ 明朝" w:hint="eastAsia"/>
          <w:color w:val="000000"/>
          <w:kern w:val="0"/>
          <w:szCs w:val="21"/>
        </w:rPr>
        <w:t>を受け</w:t>
      </w:r>
      <w:r w:rsidR="009D2B57">
        <w:rPr>
          <w:rFonts w:asciiTheme="minorEastAsia" w:hAnsiTheme="minorEastAsia" w:cs="ＭＳ 明朝" w:hint="eastAsia"/>
          <w:color w:val="000000"/>
          <w:kern w:val="0"/>
          <w:szCs w:val="21"/>
        </w:rPr>
        <w:t>る</w:t>
      </w:r>
      <w:r w:rsidR="00172331" w:rsidRPr="00B6357E">
        <w:rPr>
          <w:rFonts w:asciiTheme="minorEastAsia" w:hAnsiTheme="minorEastAsia" w:cs="ＭＳ 明朝" w:hint="eastAsia"/>
          <w:color w:val="000000"/>
          <w:kern w:val="0"/>
          <w:szCs w:val="21"/>
        </w:rPr>
        <w:t>。</w:t>
      </w:r>
      <w:r w:rsidR="007147B8" w:rsidRPr="00B6357E">
        <w:rPr>
          <w:rFonts w:asciiTheme="minorEastAsia" w:hAnsiTheme="minorEastAsia" w:cs="ＭＳ 明朝" w:hint="eastAsia"/>
          <w:color w:val="000000"/>
          <w:kern w:val="0"/>
          <w:szCs w:val="21"/>
        </w:rPr>
        <w:t>実証研究</w:t>
      </w:r>
      <w:r w:rsidR="009D2B57">
        <w:rPr>
          <w:rFonts w:asciiTheme="minorEastAsia" w:hAnsiTheme="minorEastAsia" w:cs="ＭＳ 明朝" w:hint="eastAsia"/>
          <w:color w:val="000000"/>
          <w:kern w:val="0"/>
          <w:szCs w:val="21"/>
        </w:rPr>
        <w:t>の</w:t>
      </w:r>
      <w:r w:rsidR="007147B8" w:rsidRPr="00B6357E">
        <w:rPr>
          <w:rFonts w:asciiTheme="minorEastAsia" w:hAnsiTheme="minorEastAsia" w:cs="ＭＳ 明朝" w:hint="eastAsia"/>
          <w:color w:val="000000"/>
          <w:kern w:val="0"/>
          <w:szCs w:val="21"/>
        </w:rPr>
        <w:t>後に</w:t>
      </w:r>
      <w:r w:rsidR="00877D02" w:rsidRPr="00B6357E">
        <w:rPr>
          <w:rFonts w:asciiTheme="minorEastAsia" w:hAnsiTheme="minorEastAsia" w:cs="ＭＳ 明朝" w:hint="eastAsia"/>
          <w:color w:val="000000"/>
          <w:kern w:val="0"/>
          <w:szCs w:val="21"/>
        </w:rPr>
        <w:t>フォローアップを実施する場合も同様</w:t>
      </w:r>
      <w:r w:rsidR="00A92D5E">
        <w:rPr>
          <w:rFonts w:asciiTheme="minorEastAsia" w:hAnsiTheme="minorEastAsia" w:cs="ＭＳ 明朝" w:hint="eastAsia"/>
          <w:color w:val="000000"/>
          <w:kern w:val="0"/>
          <w:szCs w:val="21"/>
        </w:rPr>
        <w:t>である</w:t>
      </w:r>
      <w:r w:rsidR="00877D02" w:rsidRPr="00B6357E">
        <w:rPr>
          <w:rFonts w:asciiTheme="minorEastAsia" w:hAnsiTheme="minorEastAsia" w:cs="ＭＳ 明朝" w:hint="eastAsia"/>
          <w:color w:val="000000"/>
          <w:kern w:val="0"/>
          <w:szCs w:val="21"/>
        </w:rPr>
        <w:t>。</w:t>
      </w:r>
      <w:bookmarkStart w:id="4" w:name="_Hlk76133204"/>
    </w:p>
    <w:p w14:paraId="1A0A3860" w14:textId="77777777" w:rsidR="00AA79C4" w:rsidRDefault="00AA79C4" w:rsidP="00AA79C4">
      <w:pPr>
        <w:pStyle w:val="ae"/>
        <w:autoSpaceDE w:val="0"/>
        <w:autoSpaceDN w:val="0"/>
        <w:adjustRightInd w:val="0"/>
        <w:spacing w:line="0" w:lineRule="atLeast"/>
        <w:ind w:leftChars="167" w:left="567" w:hangingChars="120" w:hanging="216"/>
        <w:jc w:val="left"/>
        <w:rPr>
          <w:rFonts w:asciiTheme="minorEastAsia" w:hAnsiTheme="minorEastAsia" w:cs="ＭＳ 明朝"/>
          <w:color w:val="000000"/>
          <w:kern w:val="0"/>
          <w:sz w:val="18"/>
          <w:szCs w:val="18"/>
        </w:rPr>
      </w:pPr>
    </w:p>
    <w:p w14:paraId="1A2BAC27" w14:textId="3FBDFEE0" w:rsidR="00EE1BB9" w:rsidRDefault="00AA79C4" w:rsidP="00557F19">
      <w:pPr>
        <w:pStyle w:val="ae"/>
        <w:autoSpaceDE w:val="0"/>
        <w:autoSpaceDN w:val="0"/>
        <w:adjustRightInd w:val="0"/>
        <w:spacing w:line="0" w:lineRule="atLeast"/>
        <w:ind w:leftChars="167" w:left="567" w:hangingChars="120" w:hanging="216"/>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 xml:space="preserve">※　</w:t>
      </w:r>
      <w:r w:rsidR="00EE1BB9">
        <w:rPr>
          <w:rFonts w:asciiTheme="minorEastAsia" w:hAnsiTheme="minorEastAsia" w:cs="ＭＳ 明朝" w:hint="eastAsia"/>
          <w:color w:val="000000"/>
          <w:kern w:val="0"/>
          <w:sz w:val="18"/>
          <w:szCs w:val="18"/>
        </w:rPr>
        <w:t>実証要件適合性等</w:t>
      </w:r>
      <w:r w:rsidR="00EE1BB9" w:rsidRPr="00EE1BB9">
        <w:rPr>
          <w:rFonts w:asciiTheme="minorEastAsia" w:hAnsiTheme="minorEastAsia" w:cs="ＭＳ 明朝" w:hint="eastAsia"/>
          <w:color w:val="000000"/>
          <w:kern w:val="0"/>
          <w:sz w:val="18"/>
          <w:szCs w:val="18"/>
        </w:rPr>
        <w:t>調査を実施した提案者（日本法人）の海外現地法人（外国法人）が</w:t>
      </w:r>
      <w:r w:rsidR="00EE1BB9">
        <w:rPr>
          <w:rFonts w:asciiTheme="minorEastAsia" w:hAnsiTheme="minorEastAsia" w:cs="ＭＳ 明朝" w:hint="eastAsia"/>
          <w:color w:val="000000"/>
          <w:kern w:val="0"/>
          <w:sz w:val="18"/>
          <w:szCs w:val="18"/>
        </w:rPr>
        <w:t>ステージゲート審査</w:t>
      </w:r>
      <w:r w:rsidR="00EE1BB9" w:rsidRPr="00EE1BB9">
        <w:rPr>
          <w:rFonts w:asciiTheme="minorEastAsia" w:hAnsiTheme="minorEastAsia" w:cs="ＭＳ 明朝" w:hint="eastAsia"/>
          <w:color w:val="000000"/>
          <w:kern w:val="0"/>
          <w:sz w:val="18"/>
          <w:szCs w:val="18"/>
        </w:rPr>
        <w:t>の提案者に追加</w:t>
      </w:r>
      <w:r w:rsidR="00EE1BB9" w:rsidRPr="00EE1BB9">
        <w:rPr>
          <w:rFonts w:asciiTheme="minorEastAsia" w:hAnsiTheme="minorEastAsia" w:cs="ＭＳ 明朝" w:hint="eastAsia"/>
          <w:color w:val="000000"/>
          <w:kern w:val="0"/>
          <w:sz w:val="18"/>
          <w:szCs w:val="18"/>
          <w:vertAlign w:val="superscript"/>
        </w:rPr>
        <w:t>注）</w:t>
      </w:r>
      <w:r w:rsidR="00EE1BB9" w:rsidRPr="00EE1BB9">
        <w:rPr>
          <w:rFonts w:asciiTheme="minorEastAsia" w:hAnsiTheme="minorEastAsia" w:cs="ＭＳ 明朝" w:hint="eastAsia"/>
          <w:color w:val="000000"/>
          <w:kern w:val="0"/>
          <w:sz w:val="18"/>
          <w:szCs w:val="18"/>
        </w:rPr>
        <w:t>され</w:t>
      </w:r>
      <w:r w:rsidR="00EE1BB9">
        <w:rPr>
          <w:rFonts w:asciiTheme="minorEastAsia" w:hAnsiTheme="minorEastAsia" w:cs="ＭＳ 明朝" w:hint="eastAsia"/>
          <w:color w:val="000000"/>
          <w:kern w:val="0"/>
          <w:sz w:val="18"/>
          <w:szCs w:val="18"/>
        </w:rPr>
        <w:t>、</w:t>
      </w:r>
      <w:r w:rsidR="00EE1BB9" w:rsidRPr="00EE1BB9">
        <w:rPr>
          <w:rFonts w:asciiTheme="minorEastAsia" w:hAnsiTheme="minorEastAsia" w:cs="ＭＳ 明朝" w:hint="eastAsia"/>
          <w:color w:val="000000"/>
          <w:kern w:val="0"/>
          <w:sz w:val="18"/>
          <w:szCs w:val="18"/>
        </w:rPr>
        <w:t>当該日本法人と共に採択された場合、当該日本法人と当該外国法人は</w:t>
      </w:r>
      <w:r w:rsidR="002C15FE">
        <w:rPr>
          <w:rFonts w:asciiTheme="minorEastAsia" w:hAnsiTheme="minorEastAsia" w:cs="ＭＳ 明朝" w:hint="eastAsia"/>
          <w:color w:val="000000"/>
          <w:kern w:val="0"/>
          <w:sz w:val="18"/>
          <w:szCs w:val="18"/>
        </w:rPr>
        <w:t>速やかに</w:t>
      </w:r>
      <w:r w:rsidR="00EE1BB9" w:rsidRPr="00EE1BB9">
        <w:rPr>
          <w:rFonts w:asciiTheme="minorEastAsia" w:hAnsiTheme="minorEastAsia" w:cs="ＭＳ 明朝" w:hint="eastAsia"/>
          <w:color w:val="000000"/>
          <w:kern w:val="0"/>
          <w:sz w:val="18"/>
          <w:szCs w:val="18"/>
        </w:rPr>
        <w:t>国際実証研究費助成金に係る確約書</w:t>
      </w:r>
      <w:r w:rsidR="002C15FE">
        <w:rPr>
          <w:rFonts w:asciiTheme="minorEastAsia" w:hAnsiTheme="minorEastAsia" w:cs="ＭＳ 明朝" w:hint="eastAsia"/>
          <w:color w:val="000000"/>
          <w:kern w:val="0"/>
          <w:sz w:val="18"/>
          <w:szCs w:val="18"/>
        </w:rPr>
        <w:t>（</w:t>
      </w:r>
      <w:hyperlink w:anchor="_【別紙１】国際実証研究費助成金に係る確約書（利用時は本行を削除）" w:history="1">
        <w:r w:rsidR="002C15FE" w:rsidRPr="002C15FE">
          <w:rPr>
            <w:rStyle w:val="af5"/>
            <w:rFonts w:asciiTheme="minorEastAsia" w:hAnsiTheme="minorEastAsia" w:cs="ＭＳ 明朝" w:hint="eastAsia"/>
            <w:kern w:val="0"/>
            <w:sz w:val="18"/>
            <w:szCs w:val="18"/>
          </w:rPr>
          <w:t>別紙１</w:t>
        </w:r>
      </w:hyperlink>
      <w:r w:rsidR="002C15FE">
        <w:rPr>
          <w:rFonts w:asciiTheme="minorEastAsia" w:hAnsiTheme="minorEastAsia" w:cs="ＭＳ 明朝" w:hint="eastAsia"/>
          <w:color w:val="000000"/>
          <w:kern w:val="0"/>
          <w:sz w:val="18"/>
          <w:szCs w:val="18"/>
        </w:rPr>
        <w:t>）</w:t>
      </w:r>
      <w:r w:rsidR="00EE1BB9" w:rsidRPr="00EE1BB9">
        <w:rPr>
          <w:rFonts w:asciiTheme="minorEastAsia" w:hAnsiTheme="minorEastAsia" w:cs="ＭＳ 明朝" w:hint="eastAsia"/>
          <w:color w:val="000000"/>
          <w:kern w:val="0"/>
          <w:sz w:val="18"/>
          <w:szCs w:val="18"/>
        </w:rPr>
        <w:t>を連名でＮＥＤＯに提出</w:t>
      </w:r>
      <w:r w:rsidR="009D2B57">
        <w:rPr>
          <w:rFonts w:asciiTheme="minorEastAsia" w:hAnsiTheme="minorEastAsia" w:cs="ＭＳ 明朝" w:hint="eastAsia"/>
          <w:color w:val="000000"/>
          <w:kern w:val="0"/>
          <w:sz w:val="18"/>
          <w:szCs w:val="18"/>
        </w:rPr>
        <w:t>する</w:t>
      </w:r>
      <w:r w:rsidR="00EE1BB9">
        <w:rPr>
          <w:rFonts w:asciiTheme="minorEastAsia" w:hAnsiTheme="minorEastAsia" w:cs="ＭＳ 明朝" w:hint="eastAsia"/>
          <w:color w:val="000000"/>
          <w:kern w:val="0"/>
          <w:sz w:val="18"/>
          <w:szCs w:val="18"/>
        </w:rPr>
        <w:t>。</w:t>
      </w:r>
    </w:p>
    <w:p w14:paraId="013C8D07" w14:textId="67CF8CFE" w:rsidR="00C75911" w:rsidRDefault="00EE1BB9" w:rsidP="005D4C8E">
      <w:pPr>
        <w:pStyle w:val="ae"/>
        <w:autoSpaceDE w:val="0"/>
        <w:autoSpaceDN w:val="0"/>
        <w:adjustRightInd w:val="0"/>
        <w:spacing w:line="0" w:lineRule="atLeast"/>
        <w:ind w:leftChars="269" w:left="745" w:hangingChars="100" w:hanging="180"/>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注）</w:t>
      </w:r>
      <w:bookmarkStart w:id="5" w:name="_Hlk151983935"/>
      <w:r w:rsidR="007B2A72">
        <w:rPr>
          <w:rFonts w:asciiTheme="minorEastAsia" w:hAnsiTheme="minorEastAsia" w:cs="ＭＳ 明朝" w:hint="eastAsia"/>
          <w:color w:val="000000"/>
          <w:kern w:val="0"/>
          <w:sz w:val="18"/>
          <w:szCs w:val="18"/>
        </w:rPr>
        <w:t>実証前調査、実証研究、フォローアップ（実施する場合）の実施者</w:t>
      </w:r>
      <w:r w:rsidR="00144EEA">
        <w:rPr>
          <w:rFonts w:asciiTheme="minorEastAsia" w:hAnsiTheme="minorEastAsia" w:cs="ＭＳ 明朝" w:hint="eastAsia"/>
          <w:color w:val="000000"/>
          <w:kern w:val="0"/>
          <w:sz w:val="18"/>
          <w:szCs w:val="18"/>
        </w:rPr>
        <w:t>（助成事業者）</w:t>
      </w:r>
      <w:r w:rsidR="007B2A72">
        <w:rPr>
          <w:rFonts w:asciiTheme="minorEastAsia" w:hAnsiTheme="minorEastAsia" w:cs="ＭＳ 明朝" w:hint="eastAsia"/>
          <w:color w:val="000000"/>
          <w:kern w:val="0"/>
          <w:sz w:val="18"/>
          <w:szCs w:val="18"/>
        </w:rPr>
        <w:t>は、</w:t>
      </w:r>
      <w:r w:rsidR="00B918DC">
        <w:rPr>
          <w:rFonts w:asciiTheme="minorEastAsia" w:hAnsiTheme="minorEastAsia" w:cs="ＭＳ 明朝" w:hint="eastAsia"/>
          <w:color w:val="000000"/>
          <w:kern w:val="0"/>
          <w:sz w:val="18"/>
          <w:szCs w:val="18"/>
        </w:rPr>
        <w:t>ステージゲート審査</w:t>
      </w:r>
      <w:r>
        <w:rPr>
          <w:rFonts w:asciiTheme="minorEastAsia" w:hAnsiTheme="minorEastAsia" w:cs="ＭＳ 明朝" w:hint="eastAsia"/>
          <w:color w:val="000000"/>
          <w:kern w:val="0"/>
          <w:sz w:val="18"/>
          <w:szCs w:val="18"/>
        </w:rPr>
        <w:t>の提案書の実施体制図に</w:t>
      </w:r>
      <w:r w:rsidR="00144EEA">
        <w:rPr>
          <w:rFonts w:asciiTheme="minorEastAsia" w:hAnsiTheme="minorEastAsia" w:cs="ＭＳ 明朝" w:hint="eastAsia"/>
          <w:color w:val="000000"/>
          <w:kern w:val="0"/>
          <w:sz w:val="18"/>
          <w:szCs w:val="18"/>
        </w:rPr>
        <w:t>助成事業者として</w:t>
      </w:r>
      <w:r w:rsidR="007B2A72">
        <w:rPr>
          <w:rFonts w:asciiTheme="minorEastAsia" w:hAnsiTheme="minorEastAsia" w:cs="ＭＳ 明朝" w:hint="eastAsia"/>
          <w:color w:val="000000"/>
          <w:kern w:val="0"/>
          <w:sz w:val="18"/>
          <w:szCs w:val="18"/>
        </w:rPr>
        <w:t>記載されていた</w:t>
      </w:r>
      <w:r w:rsidR="00144EEA">
        <w:rPr>
          <w:rFonts w:asciiTheme="minorEastAsia" w:hAnsiTheme="minorEastAsia" w:cs="ＭＳ 明朝" w:hint="eastAsia"/>
          <w:color w:val="000000"/>
          <w:kern w:val="0"/>
          <w:sz w:val="18"/>
          <w:szCs w:val="18"/>
        </w:rPr>
        <w:t>法人</w:t>
      </w:r>
      <w:r w:rsidR="007B2A72">
        <w:rPr>
          <w:rFonts w:asciiTheme="minorEastAsia" w:hAnsiTheme="minorEastAsia" w:cs="ＭＳ 明朝" w:hint="eastAsia"/>
          <w:color w:val="000000"/>
          <w:kern w:val="0"/>
          <w:sz w:val="18"/>
          <w:szCs w:val="18"/>
        </w:rPr>
        <w:t>を原則とする</w:t>
      </w:r>
      <w:r w:rsidR="00AA79C4">
        <w:rPr>
          <w:rFonts w:asciiTheme="minorEastAsia" w:hAnsiTheme="minorEastAsia" w:cs="ＭＳ 明朝" w:hint="eastAsia"/>
          <w:color w:val="000000"/>
          <w:kern w:val="0"/>
          <w:sz w:val="18"/>
          <w:szCs w:val="18"/>
        </w:rPr>
        <w:t>。</w:t>
      </w:r>
      <w:r w:rsidR="00144EEA">
        <w:rPr>
          <w:rFonts w:asciiTheme="minorEastAsia" w:hAnsiTheme="minorEastAsia" w:cs="ＭＳ 明朝" w:hint="eastAsia"/>
          <w:color w:val="000000"/>
          <w:kern w:val="0"/>
          <w:sz w:val="18"/>
          <w:szCs w:val="18"/>
        </w:rPr>
        <w:t>助成事業</w:t>
      </w:r>
      <w:r w:rsidR="00E10620">
        <w:rPr>
          <w:rFonts w:asciiTheme="minorEastAsia" w:hAnsiTheme="minorEastAsia" w:cs="ＭＳ 明朝" w:hint="eastAsia"/>
          <w:color w:val="000000"/>
          <w:kern w:val="0"/>
          <w:sz w:val="18"/>
          <w:szCs w:val="18"/>
        </w:rPr>
        <w:t>者に新たな</w:t>
      </w:r>
      <w:r w:rsidR="00144EEA">
        <w:rPr>
          <w:rFonts w:asciiTheme="minorEastAsia" w:hAnsiTheme="minorEastAsia" w:cs="ＭＳ 明朝" w:hint="eastAsia"/>
          <w:color w:val="000000"/>
          <w:kern w:val="0"/>
          <w:sz w:val="18"/>
          <w:szCs w:val="18"/>
        </w:rPr>
        <w:t>法人</w:t>
      </w:r>
      <w:r w:rsidR="00E10620">
        <w:rPr>
          <w:rFonts w:asciiTheme="minorEastAsia" w:hAnsiTheme="minorEastAsia" w:cs="ＭＳ 明朝" w:hint="eastAsia"/>
          <w:color w:val="000000"/>
          <w:kern w:val="0"/>
          <w:sz w:val="18"/>
          <w:szCs w:val="18"/>
        </w:rPr>
        <w:t>を加える場合には、</w:t>
      </w:r>
      <w:r w:rsidR="004B6D01">
        <w:rPr>
          <w:rFonts w:asciiTheme="minorEastAsia" w:hAnsiTheme="minorEastAsia" w:cs="ＭＳ 明朝" w:hint="eastAsia"/>
          <w:color w:val="000000"/>
          <w:kern w:val="0"/>
          <w:sz w:val="18"/>
          <w:szCs w:val="18"/>
        </w:rPr>
        <w:t>公募や審査委員会等の審議を経る必要がある</w:t>
      </w:r>
      <w:r w:rsidR="00E10620">
        <w:rPr>
          <w:rFonts w:asciiTheme="minorEastAsia" w:hAnsiTheme="minorEastAsia" w:cs="ＭＳ 明朝" w:hint="eastAsia"/>
          <w:color w:val="000000"/>
          <w:kern w:val="0"/>
          <w:sz w:val="18"/>
          <w:szCs w:val="18"/>
        </w:rPr>
        <w:t>。</w:t>
      </w:r>
    </w:p>
    <w:bookmarkEnd w:id="5"/>
    <w:p w14:paraId="5FE41FFA" w14:textId="64453E06" w:rsidR="00877D02" w:rsidRPr="00B81B5C" w:rsidRDefault="009F7D3E" w:rsidP="00EA0204">
      <w:pPr>
        <w:autoSpaceDE w:val="0"/>
        <w:autoSpaceDN w:val="0"/>
        <w:adjustRightInd w:val="0"/>
        <w:jc w:val="center"/>
        <w:rPr>
          <w:rFonts w:asciiTheme="minorEastAsia" w:hAnsiTheme="minorEastAsia" w:cs="ＭＳ 明朝"/>
          <w:color w:val="000000"/>
          <w:kern w:val="0"/>
          <w:szCs w:val="21"/>
        </w:rPr>
      </w:pPr>
      <w:r>
        <w:rPr>
          <w:rFonts w:asciiTheme="minorEastAsia" w:hAnsiTheme="minorEastAsia" w:cs="ＭＳ 明朝"/>
          <w:noProof/>
          <w:color w:val="000000"/>
          <w:kern w:val="0"/>
          <w:sz w:val="18"/>
          <w:szCs w:val="18"/>
        </w:rPr>
        <w:drawing>
          <wp:inline distT="0" distB="0" distL="0" distR="0" wp14:anchorId="6C983AC5" wp14:editId="5DA0B4B6">
            <wp:extent cx="6266651" cy="2952750"/>
            <wp:effectExtent l="0" t="0" r="0" b="0"/>
            <wp:docPr id="13678264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5139" cy="2994444"/>
                    </a:xfrm>
                    <a:prstGeom prst="rect">
                      <a:avLst/>
                    </a:prstGeom>
                    <a:noFill/>
                    <a:ln>
                      <a:noFill/>
                    </a:ln>
                  </pic:spPr>
                </pic:pic>
              </a:graphicData>
            </a:graphic>
          </wp:inline>
        </w:drawing>
      </w:r>
    </w:p>
    <w:p w14:paraId="1081BBF2" w14:textId="2E5112A2" w:rsidR="00A92D5E" w:rsidRDefault="00A92D5E" w:rsidP="00A92D5E">
      <w:pPr>
        <w:pStyle w:val="af1"/>
        <w:ind w:leftChars="100" w:left="210" w:firstLineChars="100" w:firstLine="210"/>
        <w:rPr>
          <w:rFonts w:asciiTheme="minorEastAsia" w:eastAsiaTheme="minorEastAsia" w:hAnsiTheme="minorEastAsia"/>
          <w:sz w:val="21"/>
        </w:rPr>
      </w:pPr>
      <w:r>
        <w:rPr>
          <w:rFonts w:asciiTheme="minorEastAsia" w:eastAsiaTheme="minorEastAsia" w:hAnsiTheme="minorEastAsia" w:hint="eastAsia"/>
          <w:sz w:val="21"/>
        </w:rPr>
        <w:lastRenderedPageBreak/>
        <w:t>なお、</w:t>
      </w:r>
      <w:r w:rsidRPr="00005B8F">
        <w:rPr>
          <w:rFonts w:asciiTheme="minorEastAsia" w:eastAsiaTheme="minorEastAsia" w:hAnsiTheme="minorEastAsia" w:hint="eastAsia"/>
          <w:sz w:val="21"/>
        </w:rPr>
        <w:t>本事業は、政府予算に基づき実施するため、予算案等の審議状況や政府方針の変更等により、実証要件適合性等調査の実施者に採択された時から事業の内容や予算規模、実施計画、概算払の時期等が変更される場合があ</w:t>
      </w:r>
      <w:r>
        <w:rPr>
          <w:rFonts w:asciiTheme="minorEastAsia" w:eastAsiaTheme="minorEastAsia" w:hAnsiTheme="minorEastAsia" w:hint="eastAsia"/>
          <w:sz w:val="21"/>
        </w:rPr>
        <w:t>る</w:t>
      </w:r>
      <w:r w:rsidRPr="00005B8F">
        <w:rPr>
          <w:rFonts w:asciiTheme="minorEastAsia" w:eastAsiaTheme="minorEastAsia" w:hAnsiTheme="minorEastAsia" w:hint="eastAsia"/>
          <w:sz w:val="21"/>
        </w:rPr>
        <w:t>。</w:t>
      </w:r>
    </w:p>
    <w:p w14:paraId="4D45B174" w14:textId="654096EE" w:rsidR="00123DAC" w:rsidRPr="00A92D5E" w:rsidRDefault="00123DAC" w:rsidP="00BD225A">
      <w:pPr>
        <w:autoSpaceDE w:val="0"/>
        <w:autoSpaceDN w:val="0"/>
        <w:adjustRightInd w:val="0"/>
        <w:ind w:leftChars="135" w:left="283" w:firstLineChars="100" w:firstLine="210"/>
        <w:jc w:val="left"/>
        <w:rPr>
          <w:rFonts w:asciiTheme="minorEastAsia" w:hAnsiTheme="minorEastAsia" w:cs="ＭＳ 明朝"/>
          <w:color w:val="000000"/>
          <w:kern w:val="0"/>
          <w:szCs w:val="21"/>
        </w:rPr>
      </w:pPr>
    </w:p>
    <w:p w14:paraId="719F30C4" w14:textId="77777777" w:rsidR="000B5A3C" w:rsidRDefault="000B5A3C" w:rsidP="00123DAC">
      <w:pPr>
        <w:pStyle w:val="1"/>
        <w:rPr>
          <w:rFonts w:asciiTheme="minorEastAsia" w:eastAsiaTheme="minorEastAsia" w:hAnsiTheme="minorEastAsia"/>
          <w:sz w:val="21"/>
          <w:szCs w:val="21"/>
        </w:rPr>
      </w:pPr>
      <w:bookmarkStart w:id="6" w:name="_Toc150438063"/>
      <w:bookmarkStart w:id="7" w:name="_Toc143603207"/>
      <w:bookmarkStart w:id="8" w:name="_Toc143619672"/>
      <w:bookmarkEnd w:id="4"/>
      <w:r>
        <w:rPr>
          <w:rFonts w:asciiTheme="minorEastAsia" w:eastAsiaTheme="minorEastAsia" w:hAnsiTheme="minorEastAsia" w:hint="eastAsia"/>
          <w:sz w:val="21"/>
          <w:szCs w:val="21"/>
        </w:rPr>
        <w:t>Ⅱ　実証前調査</w:t>
      </w:r>
      <w:bookmarkEnd w:id="6"/>
    </w:p>
    <w:bookmarkEnd w:id="7"/>
    <w:bookmarkEnd w:id="8"/>
    <w:p w14:paraId="66CA11BD" w14:textId="60653B99" w:rsidR="00E54F94" w:rsidRPr="00EA0204" w:rsidRDefault="00123DAC" w:rsidP="00EA0204">
      <w:pPr>
        <w:ind w:firstLineChars="100" w:firstLine="210"/>
        <w:rPr>
          <w:rFonts w:asciiTheme="minorEastAsia" w:hAnsiTheme="minorEastAsia"/>
          <w:color w:val="000000" w:themeColor="text1"/>
          <w:szCs w:val="21"/>
        </w:rPr>
      </w:pPr>
      <w:r w:rsidRPr="00B6357E">
        <w:rPr>
          <w:rFonts w:ascii="ＭＳ 明朝" w:eastAsia="ＭＳ 明朝" w:hAnsi="Century" w:cs="ＭＳ 明朝" w:hint="eastAsia"/>
          <w:color w:val="000000" w:themeColor="text1"/>
          <w:kern w:val="0"/>
          <w:szCs w:val="21"/>
        </w:rPr>
        <w:t>実証前調査</w:t>
      </w:r>
      <w:r w:rsidRPr="00B6357E">
        <w:rPr>
          <w:rFonts w:ascii="ＭＳ 明朝" w:eastAsia="ＭＳ 明朝" w:hAnsi="Century" w:cs="ＭＳ 明朝"/>
          <w:color w:val="000000" w:themeColor="text1"/>
          <w:kern w:val="0"/>
          <w:szCs w:val="21"/>
        </w:rPr>
        <w:t>では、</w:t>
      </w:r>
      <w:r w:rsidRPr="00B6357E">
        <w:rPr>
          <w:rFonts w:ascii="ＭＳ 明朝" w:eastAsia="ＭＳ 明朝" w:hAnsi="Century" w:cs="ＭＳ 明朝" w:hint="eastAsia"/>
          <w:color w:val="000000" w:themeColor="text1"/>
          <w:kern w:val="0"/>
          <w:szCs w:val="21"/>
        </w:rPr>
        <w:t>様々な角度から</w:t>
      </w:r>
      <w:r w:rsidR="00487205">
        <w:rPr>
          <w:rFonts w:ascii="ＭＳ 明朝" w:eastAsia="ＭＳ 明朝" w:hAnsi="Century" w:cs="ＭＳ 明朝" w:hint="eastAsia"/>
          <w:color w:val="000000" w:themeColor="text1"/>
          <w:kern w:val="0"/>
          <w:szCs w:val="21"/>
        </w:rPr>
        <w:t>情報を</w:t>
      </w:r>
      <w:r w:rsidRPr="00B6357E">
        <w:rPr>
          <w:rFonts w:ascii="ＭＳ 明朝" w:eastAsia="ＭＳ 明朝" w:hAnsi="Century" w:cs="ＭＳ 明朝" w:hint="eastAsia"/>
          <w:color w:val="000000" w:themeColor="text1"/>
          <w:kern w:val="0"/>
          <w:szCs w:val="21"/>
        </w:rPr>
        <w:t>収集・分析し、実証研究が成立し得るかを検証</w:t>
      </w:r>
      <w:r w:rsidR="00411039">
        <w:rPr>
          <w:rFonts w:ascii="ＭＳ 明朝" w:eastAsia="ＭＳ 明朝" w:hAnsi="Century" w:cs="ＭＳ 明朝" w:hint="eastAsia"/>
          <w:color w:val="000000" w:themeColor="text1"/>
          <w:kern w:val="0"/>
          <w:szCs w:val="21"/>
        </w:rPr>
        <w:t>する</w:t>
      </w:r>
      <w:r w:rsidRPr="00B6357E">
        <w:rPr>
          <w:rFonts w:ascii="ＭＳ 明朝" w:eastAsia="ＭＳ 明朝" w:hAnsi="Century" w:cs="ＭＳ 明朝" w:hint="eastAsia"/>
          <w:color w:val="000000" w:themeColor="text1"/>
          <w:kern w:val="0"/>
          <w:szCs w:val="21"/>
        </w:rPr>
        <w:t>。</w:t>
      </w:r>
    </w:p>
    <w:p w14:paraId="512A6218" w14:textId="77777777" w:rsidR="00DC3B67" w:rsidRPr="00B6357E" w:rsidRDefault="00DC3B67" w:rsidP="00DC3B67">
      <w:pPr>
        <w:pStyle w:val="Default"/>
        <w:ind w:left="1134"/>
        <w:rPr>
          <w:rFonts w:cstheme="minorBidi"/>
          <w:color w:val="auto"/>
          <w:sz w:val="21"/>
          <w:szCs w:val="21"/>
        </w:rPr>
      </w:pPr>
    </w:p>
    <w:p w14:paraId="62020776" w14:textId="3B1D5776" w:rsidR="00DC3B67" w:rsidRPr="00B6357E" w:rsidRDefault="007D2F76" w:rsidP="00DC3B67">
      <w:pPr>
        <w:pStyle w:val="Default"/>
        <w:spacing w:line="0" w:lineRule="atLeast"/>
        <w:outlineLvl w:val="1"/>
        <w:rPr>
          <w:rFonts w:cstheme="minorBidi"/>
          <w:color w:val="auto"/>
          <w:sz w:val="21"/>
          <w:szCs w:val="21"/>
        </w:rPr>
      </w:pPr>
      <w:bookmarkStart w:id="9" w:name="_Toc150438064"/>
      <w:r>
        <w:rPr>
          <w:rFonts w:cstheme="minorBidi" w:hint="eastAsia"/>
          <w:color w:val="auto"/>
          <w:sz w:val="21"/>
          <w:szCs w:val="21"/>
        </w:rPr>
        <w:t>Ⅱ</w:t>
      </w:r>
      <w:r>
        <w:rPr>
          <w:rFonts w:cstheme="minorBidi"/>
          <w:color w:val="auto"/>
          <w:sz w:val="21"/>
          <w:szCs w:val="21"/>
        </w:rPr>
        <w:t>-1</w:t>
      </w:r>
      <w:r>
        <w:rPr>
          <w:rFonts w:cstheme="minorBidi" w:hint="eastAsia"/>
          <w:color w:val="auto"/>
          <w:sz w:val="21"/>
          <w:szCs w:val="21"/>
        </w:rPr>
        <w:t xml:space="preserve">　</w:t>
      </w:r>
      <w:r w:rsidR="00DC3B67">
        <w:rPr>
          <w:rFonts w:cstheme="minorBidi" w:hint="eastAsia"/>
          <w:color w:val="auto"/>
          <w:sz w:val="21"/>
          <w:szCs w:val="21"/>
        </w:rPr>
        <w:t>交付申請、実施計画の作成</w:t>
      </w:r>
      <w:bookmarkEnd w:id="9"/>
    </w:p>
    <w:p w14:paraId="2BB2DB96" w14:textId="29CB6ED6" w:rsidR="00DC3B67" w:rsidRDefault="00DC3B67" w:rsidP="006B675D">
      <w:pPr>
        <w:widowControl/>
        <w:ind w:leftChars="135" w:left="283" w:firstLineChars="100" w:firstLine="210"/>
        <w:jc w:val="left"/>
        <w:rPr>
          <w:rFonts w:hAnsi="Century"/>
          <w:color w:val="000000" w:themeColor="text1"/>
          <w:szCs w:val="21"/>
        </w:rPr>
      </w:pPr>
      <w:r>
        <w:rPr>
          <w:rFonts w:ascii="ＭＳ 明朝" w:eastAsia="ＭＳ 明朝" w:hAnsi="Century" w:cs="ＭＳ 明朝" w:hint="eastAsia"/>
          <w:color w:val="000000" w:themeColor="text1"/>
          <w:kern w:val="0"/>
          <w:szCs w:val="21"/>
        </w:rPr>
        <w:t>助成事業者は、ステージゲート審査の採択通知を受けてから、実証前調査についての実施計画を作成して、</w:t>
      </w:r>
      <w:r w:rsidRPr="00ED252E">
        <w:rPr>
          <w:rFonts w:ascii="ＭＳ 明朝" w:eastAsia="ＭＳ 明朝" w:hAnsi="Century" w:cs="ＭＳ 明朝" w:hint="eastAsia"/>
          <w:color w:val="000000" w:themeColor="text1"/>
          <w:kern w:val="0"/>
          <w:szCs w:val="21"/>
        </w:rPr>
        <w:t>国際実証研究費助成金</w:t>
      </w:r>
      <w:r>
        <w:rPr>
          <w:rFonts w:ascii="ＭＳ 明朝" w:eastAsia="ＭＳ 明朝" w:hAnsi="Century" w:cs="ＭＳ 明朝" w:hint="eastAsia"/>
          <w:color w:val="000000" w:themeColor="text1"/>
          <w:kern w:val="0"/>
          <w:szCs w:val="21"/>
        </w:rPr>
        <w:t>交付申請書（</w:t>
      </w:r>
      <w:hyperlink r:id="rId12" w:history="1">
        <w:r w:rsidRPr="00ED252E">
          <w:rPr>
            <w:rStyle w:val="af5"/>
            <w:rFonts w:ascii="ＭＳ 明朝" w:eastAsia="ＭＳ 明朝" w:hAnsi="Century" w:cs="ＭＳ 明朝" w:hint="eastAsia"/>
            <w:kern w:val="0"/>
            <w:szCs w:val="21"/>
          </w:rPr>
          <w:t>国際実証研究費助成金交付規程様式第１</w:t>
        </w:r>
      </w:hyperlink>
      <w:r>
        <w:rPr>
          <w:rFonts w:ascii="ＭＳ 明朝" w:eastAsia="ＭＳ 明朝" w:hAnsi="Century" w:cs="ＭＳ 明朝" w:hint="eastAsia"/>
          <w:color w:val="000000" w:themeColor="text1"/>
          <w:kern w:val="0"/>
          <w:szCs w:val="21"/>
        </w:rPr>
        <w:t>）の添付資料１（助成事業実施計画書）に反映し、当該交付申請書をＮＥＤＯに提出する。実施計画には</w:t>
      </w:r>
      <w:r w:rsidR="00757B97">
        <w:fldChar w:fldCharType="begin"/>
      </w:r>
      <w:r w:rsidR="00757B97">
        <w:instrText>HYPERLINK \l "_Ⅱ-3_</w:instrText>
      </w:r>
      <w:r w:rsidR="00757B97">
        <w:instrText>実証前調査の必須事項</w:instrText>
      </w:r>
      <w:r w:rsidR="00757B97">
        <w:instrText>"</w:instrText>
      </w:r>
      <w:r w:rsidR="00757B97">
        <w:fldChar w:fldCharType="separate"/>
      </w:r>
      <w:r w:rsidR="00246DBA" w:rsidRPr="009B31CE">
        <w:rPr>
          <w:rStyle w:val="af5"/>
          <w:rFonts w:hAnsi="Century" w:hint="eastAsia"/>
          <w:szCs w:val="21"/>
        </w:rPr>
        <w:t>Ⅱ</w:t>
      </w:r>
      <w:r w:rsidR="00246DBA" w:rsidRPr="009B31CE">
        <w:rPr>
          <w:rStyle w:val="af5"/>
          <w:rFonts w:hAnsi="Century" w:hint="eastAsia"/>
          <w:szCs w:val="21"/>
        </w:rPr>
        <w:t>-3</w:t>
      </w:r>
      <w:r w:rsidR="00246DBA" w:rsidRPr="009B31CE">
        <w:rPr>
          <w:rStyle w:val="af5"/>
          <w:rFonts w:hAnsi="Century" w:hint="eastAsia"/>
          <w:szCs w:val="21"/>
        </w:rPr>
        <w:t xml:space="preserve">　</w:t>
      </w:r>
      <w:r w:rsidRPr="009B31CE">
        <w:rPr>
          <w:rStyle w:val="af5"/>
          <w:rFonts w:hAnsi="Century" w:hint="eastAsia"/>
          <w:szCs w:val="21"/>
        </w:rPr>
        <w:t>実証前調査</w:t>
      </w:r>
      <w:r w:rsidR="009B31CE" w:rsidRPr="009B31CE">
        <w:rPr>
          <w:rStyle w:val="af5"/>
          <w:rFonts w:hAnsi="Century" w:hint="eastAsia"/>
          <w:szCs w:val="21"/>
        </w:rPr>
        <w:t>の</w:t>
      </w:r>
      <w:r w:rsidRPr="009B31CE">
        <w:rPr>
          <w:rStyle w:val="af5"/>
          <w:rFonts w:hAnsi="Century" w:hint="eastAsia"/>
          <w:szCs w:val="21"/>
        </w:rPr>
        <w:t>必須事項</w:t>
      </w:r>
      <w:r w:rsidR="00757B97">
        <w:rPr>
          <w:rStyle w:val="af5"/>
          <w:rFonts w:hAnsi="Century"/>
          <w:szCs w:val="21"/>
        </w:rPr>
        <w:fldChar w:fldCharType="end"/>
      </w:r>
      <w:r>
        <w:rPr>
          <w:rFonts w:hAnsi="Century" w:hint="eastAsia"/>
          <w:color w:val="000000" w:themeColor="text1"/>
          <w:szCs w:val="21"/>
        </w:rPr>
        <w:t>で</w:t>
      </w:r>
      <w:r w:rsidR="00984D99">
        <w:rPr>
          <w:rFonts w:hAnsi="Century" w:hint="eastAsia"/>
          <w:color w:val="000000" w:themeColor="text1"/>
          <w:szCs w:val="21"/>
        </w:rPr>
        <w:t>挙</w:t>
      </w:r>
      <w:r>
        <w:rPr>
          <w:rFonts w:hAnsi="Century" w:hint="eastAsia"/>
          <w:color w:val="000000" w:themeColor="text1"/>
          <w:szCs w:val="21"/>
        </w:rPr>
        <w:t>げられた項目のうち、すでに判明している内容を織り込むとともに、今後の</w:t>
      </w:r>
      <w:r w:rsidR="00246DBA">
        <w:rPr>
          <w:rFonts w:hAnsi="Century" w:hint="eastAsia"/>
          <w:color w:val="000000" w:themeColor="text1"/>
          <w:szCs w:val="21"/>
        </w:rPr>
        <w:t>調査</w:t>
      </w:r>
      <w:r>
        <w:rPr>
          <w:rFonts w:hAnsi="Century" w:hint="eastAsia"/>
          <w:color w:val="000000" w:themeColor="text1"/>
          <w:szCs w:val="21"/>
        </w:rPr>
        <w:t>計画について記載する。</w:t>
      </w:r>
      <w:r w:rsidR="007C07B8">
        <w:rPr>
          <w:rFonts w:hAnsi="Century" w:hint="eastAsia"/>
          <w:color w:val="000000" w:themeColor="text1"/>
          <w:szCs w:val="21"/>
        </w:rPr>
        <w:t>助成事業実施計画書「１　実施計画の細目</w:t>
      </w:r>
      <w:r w:rsidR="005A0C6E">
        <w:rPr>
          <w:rFonts w:hAnsi="Century" w:hint="eastAsia"/>
          <w:color w:val="000000" w:themeColor="text1"/>
          <w:szCs w:val="21"/>
        </w:rPr>
        <w:t>」「</w:t>
      </w:r>
      <w:r w:rsidR="007C07B8">
        <w:rPr>
          <w:rFonts w:hAnsi="Century" w:hint="eastAsia"/>
          <w:color w:val="000000" w:themeColor="text1"/>
          <w:szCs w:val="21"/>
        </w:rPr>
        <w:t>（３）事業内容</w:t>
      </w:r>
      <w:r w:rsidR="005A0C6E">
        <w:rPr>
          <w:rFonts w:hAnsi="Century" w:hint="eastAsia"/>
          <w:color w:val="000000" w:themeColor="text1"/>
          <w:szCs w:val="21"/>
        </w:rPr>
        <w:t>」</w:t>
      </w:r>
      <w:r w:rsidR="007C07B8">
        <w:rPr>
          <w:rFonts w:hAnsi="Century" w:hint="eastAsia"/>
          <w:color w:val="000000" w:themeColor="text1"/>
          <w:szCs w:val="21"/>
        </w:rPr>
        <w:t>に記載する</w:t>
      </w:r>
      <w:r>
        <w:rPr>
          <w:rFonts w:hAnsi="Century" w:hint="eastAsia"/>
          <w:color w:val="000000" w:themeColor="text1"/>
          <w:szCs w:val="21"/>
        </w:rPr>
        <w:t>標準的な項目は以下のとおり。</w:t>
      </w:r>
    </w:p>
    <w:tbl>
      <w:tblPr>
        <w:tblStyle w:val="af0"/>
        <w:tblpPr w:leftFromText="142" w:rightFromText="142" w:vertAnchor="text" w:horzAnchor="margin" w:tblpXSpec="center" w:tblpY="201"/>
        <w:tblW w:w="8222" w:type="dxa"/>
        <w:tblBorders>
          <w:insideH w:val="none" w:sz="0" w:space="0" w:color="auto"/>
          <w:insideV w:val="none" w:sz="0" w:space="0" w:color="auto"/>
        </w:tblBorders>
        <w:tblLook w:val="04A0" w:firstRow="1" w:lastRow="0" w:firstColumn="1" w:lastColumn="0" w:noHBand="0" w:noVBand="1"/>
      </w:tblPr>
      <w:tblGrid>
        <w:gridCol w:w="8222"/>
      </w:tblGrid>
      <w:tr w:rsidR="00BF7A97" w14:paraId="5A6719FF" w14:textId="77777777" w:rsidTr="00BF7A97">
        <w:tc>
          <w:tcPr>
            <w:tcW w:w="8222" w:type="dxa"/>
          </w:tcPr>
          <w:p w14:paraId="1D839B9C" w14:textId="77777777" w:rsidR="00BF7A97" w:rsidRDefault="00BF7A97" w:rsidP="00BF7A97">
            <w:pPr>
              <w:pStyle w:val="af1"/>
              <w:numPr>
                <w:ilvl w:val="0"/>
                <w:numId w:val="155"/>
              </w:numPr>
              <w:rPr>
                <w:rFonts w:asciiTheme="minorEastAsia" w:eastAsiaTheme="minorEastAsia" w:hAnsiTheme="minorEastAsia"/>
              </w:rPr>
            </w:pPr>
            <w:r>
              <w:rPr>
                <w:rFonts w:asciiTheme="minorEastAsia" w:eastAsiaTheme="minorEastAsia" w:hAnsiTheme="minorEastAsia" w:hint="eastAsia"/>
              </w:rPr>
              <w:t>対象国・地域</w:t>
            </w:r>
          </w:p>
          <w:p w14:paraId="5CF56A44" w14:textId="77777777" w:rsidR="00BF7A97" w:rsidRDefault="00BF7A97" w:rsidP="00BF7A97">
            <w:pPr>
              <w:pStyle w:val="af1"/>
              <w:numPr>
                <w:ilvl w:val="0"/>
                <w:numId w:val="155"/>
              </w:numPr>
              <w:rPr>
                <w:rFonts w:asciiTheme="minorEastAsia" w:eastAsiaTheme="minorEastAsia" w:hAnsiTheme="minorEastAsia"/>
              </w:rPr>
            </w:pPr>
            <w:r>
              <w:rPr>
                <w:rFonts w:asciiTheme="minorEastAsia" w:eastAsiaTheme="minorEastAsia" w:hAnsiTheme="minorEastAsia" w:hint="eastAsia"/>
              </w:rPr>
              <w:t>事業手法の適切性</w:t>
            </w:r>
          </w:p>
          <w:p w14:paraId="4DFA8E31" w14:textId="77777777" w:rsidR="00BF7A97" w:rsidRDefault="00BF7A97" w:rsidP="00BF7A97">
            <w:pPr>
              <w:pStyle w:val="af1"/>
              <w:numPr>
                <w:ilvl w:val="0"/>
                <w:numId w:val="155"/>
              </w:numPr>
              <w:rPr>
                <w:rFonts w:asciiTheme="minorEastAsia" w:eastAsiaTheme="minorEastAsia" w:hAnsiTheme="minorEastAsia"/>
              </w:rPr>
            </w:pPr>
            <w:r>
              <w:rPr>
                <w:rFonts w:asciiTheme="minorEastAsia" w:eastAsiaTheme="minorEastAsia" w:hAnsiTheme="minorEastAsia" w:hint="eastAsia"/>
              </w:rPr>
              <w:t>公的資金の必要性</w:t>
            </w:r>
          </w:p>
          <w:p w14:paraId="202DBF53" w14:textId="77777777" w:rsidR="00BF7A97" w:rsidRDefault="00BF7A97" w:rsidP="00BF7A97">
            <w:pPr>
              <w:pStyle w:val="af1"/>
              <w:numPr>
                <w:ilvl w:val="0"/>
                <w:numId w:val="155"/>
              </w:numPr>
              <w:rPr>
                <w:rFonts w:asciiTheme="minorEastAsia" w:eastAsiaTheme="minorEastAsia" w:hAnsiTheme="minorEastAsia"/>
              </w:rPr>
            </w:pPr>
            <w:r>
              <w:rPr>
                <w:rFonts w:asciiTheme="minorEastAsia" w:eastAsiaTheme="minorEastAsia" w:hAnsiTheme="minorEastAsia" w:hint="eastAsia"/>
              </w:rPr>
              <w:t>実証対象技術</w:t>
            </w:r>
          </w:p>
          <w:p w14:paraId="16119E9C" w14:textId="77777777" w:rsidR="00BF7A97" w:rsidRDefault="00BF7A97" w:rsidP="00BF7A97">
            <w:pPr>
              <w:pStyle w:val="af1"/>
              <w:numPr>
                <w:ilvl w:val="0"/>
                <w:numId w:val="157"/>
              </w:numPr>
              <w:rPr>
                <w:rFonts w:asciiTheme="minorEastAsia" w:eastAsiaTheme="minorEastAsia" w:hAnsiTheme="minorEastAsia"/>
              </w:rPr>
            </w:pPr>
            <w:r>
              <w:rPr>
                <w:rFonts w:asciiTheme="minorEastAsia" w:eastAsiaTheme="minorEastAsia" w:hAnsiTheme="minorEastAsia" w:hint="eastAsia"/>
              </w:rPr>
              <w:t>実証対象技術の詳細</w:t>
            </w:r>
          </w:p>
          <w:p w14:paraId="3CFE76C7" w14:textId="77777777" w:rsidR="00BF7A97" w:rsidRDefault="00BF7A97" w:rsidP="00BF7A97">
            <w:pPr>
              <w:pStyle w:val="af1"/>
              <w:numPr>
                <w:ilvl w:val="0"/>
                <w:numId w:val="157"/>
              </w:numPr>
              <w:rPr>
                <w:rFonts w:asciiTheme="minorEastAsia" w:eastAsiaTheme="minorEastAsia" w:hAnsiTheme="minorEastAsia"/>
              </w:rPr>
            </w:pPr>
            <w:r>
              <w:rPr>
                <w:rFonts w:asciiTheme="minorEastAsia" w:eastAsiaTheme="minorEastAsia" w:hAnsiTheme="minorEastAsia" w:hint="eastAsia"/>
              </w:rPr>
              <w:t>実証対象技術を導入する設備の詳細</w:t>
            </w:r>
          </w:p>
          <w:p w14:paraId="091F7B4D" w14:textId="77777777" w:rsidR="00BF7A97" w:rsidRDefault="00BF7A97" w:rsidP="00BF7A97">
            <w:pPr>
              <w:pStyle w:val="af1"/>
              <w:numPr>
                <w:ilvl w:val="0"/>
                <w:numId w:val="157"/>
              </w:numPr>
              <w:rPr>
                <w:rFonts w:asciiTheme="minorEastAsia" w:eastAsiaTheme="minorEastAsia" w:hAnsiTheme="minorEastAsia"/>
              </w:rPr>
            </w:pPr>
            <w:r>
              <w:rPr>
                <w:rFonts w:asciiTheme="minorEastAsia" w:eastAsiaTheme="minorEastAsia" w:hAnsiTheme="minorEastAsia" w:hint="eastAsia"/>
              </w:rPr>
              <w:t>実証研究の実施に必要な手続</w:t>
            </w:r>
          </w:p>
          <w:p w14:paraId="17C9E5A2" w14:textId="77777777" w:rsidR="00BF7A97" w:rsidRDefault="00BF7A97" w:rsidP="00BF7A97">
            <w:pPr>
              <w:pStyle w:val="af1"/>
              <w:numPr>
                <w:ilvl w:val="0"/>
                <w:numId w:val="157"/>
              </w:numPr>
              <w:rPr>
                <w:rFonts w:asciiTheme="minorEastAsia" w:eastAsiaTheme="minorEastAsia" w:hAnsiTheme="minorEastAsia"/>
              </w:rPr>
            </w:pPr>
            <w:r>
              <w:rPr>
                <w:rFonts w:asciiTheme="minorEastAsia" w:eastAsiaTheme="minorEastAsia" w:hAnsiTheme="minorEastAsia" w:hint="eastAsia"/>
              </w:rPr>
              <w:t>実証対象技術の優位性と技術課題</w:t>
            </w:r>
          </w:p>
          <w:p w14:paraId="377B3538" w14:textId="77777777" w:rsidR="00BF7A97" w:rsidRDefault="00BF7A97" w:rsidP="00BF7A97">
            <w:pPr>
              <w:pStyle w:val="af1"/>
              <w:numPr>
                <w:ilvl w:val="0"/>
                <w:numId w:val="157"/>
              </w:numPr>
              <w:rPr>
                <w:rFonts w:asciiTheme="minorEastAsia" w:eastAsiaTheme="minorEastAsia" w:hAnsiTheme="minorEastAsia"/>
              </w:rPr>
            </w:pPr>
            <w:r>
              <w:rPr>
                <w:rFonts w:asciiTheme="minorEastAsia" w:eastAsiaTheme="minorEastAsia" w:hAnsiTheme="minorEastAsia" w:hint="eastAsia"/>
              </w:rPr>
              <w:t>実証対象技術の国内又は海外における導入実績</w:t>
            </w:r>
          </w:p>
          <w:p w14:paraId="0CB5761F" w14:textId="77777777" w:rsidR="00BF7A97" w:rsidRDefault="00BF7A97" w:rsidP="00BF7A97">
            <w:pPr>
              <w:pStyle w:val="af1"/>
              <w:numPr>
                <w:ilvl w:val="0"/>
                <w:numId w:val="157"/>
              </w:numPr>
              <w:rPr>
                <w:rFonts w:asciiTheme="minorEastAsia" w:eastAsiaTheme="minorEastAsia" w:hAnsiTheme="minorEastAsia"/>
              </w:rPr>
            </w:pPr>
            <w:r>
              <w:rPr>
                <w:rFonts w:asciiTheme="minorEastAsia" w:eastAsiaTheme="minorEastAsia" w:hAnsiTheme="minorEastAsia" w:hint="eastAsia"/>
              </w:rPr>
              <w:t>実証対象技術の知財、ノウハウ等の状況</w:t>
            </w:r>
          </w:p>
          <w:p w14:paraId="28812F65" w14:textId="77777777" w:rsidR="00BF7A97" w:rsidRDefault="00BF7A97" w:rsidP="00BF7A97">
            <w:pPr>
              <w:pStyle w:val="af1"/>
              <w:numPr>
                <w:ilvl w:val="0"/>
                <w:numId w:val="157"/>
              </w:numPr>
              <w:rPr>
                <w:rFonts w:asciiTheme="minorEastAsia" w:eastAsiaTheme="minorEastAsia" w:hAnsiTheme="minorEastAsia"/>
              </w:rPr>
            </w:pPr>
            <w:r>
              <w:rPr>
                <w:rFonts w:asciiTheme="minorEastAsia" w:eastAsiaTheme="minorEastAsia" w:hAnsiTheme="minorEastAsia" w:hint="eastAsia"/>
              </w:rPr>
              <w:t>実証研究を実施する場所（実施サイト）候補における原油削減効果</w:t>
            </w:r>
          </w:p>
          <w:p w14:paraId="7F040F01" w14:textId="77777777" w:rsidR="00BF7A97" w:rsidRDefault="00BF7A97" w:rsidP="00BF7A97">
            <w:pPr>
              <w:pStyle w:val="af1"/>
              <w:numPr>
                <w:ilvl w:val="0"/>
                <w:numId w:val="157"/>
              </w:numPr>
              <w:rPr>
                <w:rFonts w:asciiTheme="minorEastAsia" w:eastAsiaTheme="minorEastAsia" w:hAnsiTheme="minorEastAsia"/>
              </w:rPr>
            </w:pPr>
            <w:r>
              <w:rPr>
                <w:rFonts w:asciiTheme="minorEastAsia" w:eastAsiaTheme="minorEastAsia" w:hAnsiTheme="minorEastAsia" w:hint="eastAsia"/>
              </w:rPr>
              <w:t>実証研究を実施する場所（実施サイト）候補における温室効果ガス排出削減効果</w:t>
            </w:r>
          </w:p>
          <w:p w14:paraId="59C086FB" w14:textId="77777777" w:rsidR="00BF7A97" w:rsidRDefault="00BF7A97" w:rsidP="00BF7A97">
            <w:pPr>
              <w:pStyle w:val="af1"/>
              <w:numPr>
                <w:ilvl w:val="0"/>
                <w:numId w:val="155"/>
              </w:numPr>
              <w:rPr>
                <w:rFonts w:asciiTheme="minorEastAsia" w:eastAsiaTheme="minorEastAsia" w:hAnsiTheme="minorEastAsia"/>
              </w:rPr>
            </w:pPr>
            <w:r>
              <w:rPr>
                <w:rFonts w:asciiTheme="minorEastAsia" w:eastAsiaTheme="minorEastAsia" w:hAnsiTheme="minorEastAsia" w:hint="eastAsia"/>
              </w:rPr>
              <w:t>実証研究等</w:t>
            </w:r>
            <w:r w:rsidRPr="00EF37CE">
              <w:rPr>
                <w:rFonts w:asciiTheme="minorEastAsia" w:eastAsiaTheme="minorEastAsia" w:hAnsiTheme="minorEastAsia" w:hint="eastAsia"/>
              </w:rPr>
              <w:t>の</w:t>
            </w:r>
            <w:r>
              <w:rPr>
                <w:rFonts w:asciiTheme="minorEastAsia" w:eastAsiaTheme="minorEastAsia" w:hAnsiTheme="minorEastAsia" w:hint="eastAsia"/>
              </w:rPr>
              <w:t>計画</w:t>
            </w:r>
          </w:p>
          <w:p w14:paraId="4A07417F" w14:textId="77777777" w:rsidR="00BF7A97" w:rsidRDefault="00BF7A97" w:rsidP="00BF7A97">
            <w:pPr>
              <w:pStyle w:val="af1"/>
              <w:numPr>
                <w:ilvl w:val="0"/>
                <w:numId w:val="160"/>
              </w:numPr>
              <w:rPr>
                <w:rFonts w:asciiTheme="minorEastAsia" w:eastAsiaTheme="minorEastAsia" w:hAnsiTheme="minorEastAsia"/>
              </w:rPr>
            </w:pPr>
            <w:r>
              <w:rPr>
                <w:rFonts w:asciiTheme="minorEastAsia" w:eastAsiaTheme="minorEastAsia" w:hAnsiTheme="minorEastAsia" w:hint="eastAsia"/>
              </w:rPr>
              <w:t>相手国企業・実施サイト</w:t>
            </w:r>
          </w:p>
          <w:p w14:paraId="136877B6" w14:textId="77777777" w:rsidR="00BF7A97" w:rsidRDefault="00BF7A97" w:rsidP="00BF7A97">
            <w:pPr>
              <w:pStyle w:val="af1"/>
              <w:numPr>
                <w:ilvl w:val="0"/>
                <w:numId w:val="160"/>
              </w:numPr>
              <w:rPr>
                <w:rFonts w:asciiTheme="minorEastAsia" w:eastAsiaTheme="minorEastAsia" w:hAnsiTheme="minorEastAsia"/>
              </w:rPr>
            </w:pPr>
            <w:r>
              <w:rPr>
                <w:rFonts w:asciiTheme="minorEastAsia" w:eastAsiaTheme="minorEastAsia" w:hAnsiTheme="minorEastAsia" w:hint="eastAsia"/>
              </w:rPr>
              <w:t>実証研究等における実施体制</w:t>
            </w:r>
          </w:p>
          <w:p w14:paraId="29C53B0A" w14:textId="77777777" w:rsidR="00BF7A97" w:rsidRDefault="00BF7A97" w:rsidP="00BF7A97">
            <w:pPr>
              <w:pStyle w:val="af1"/>
              <w:numPr>
                <w:ilvl w:val="0"/>
                <w:numId w:val="160"/>
              </w:numPr>
              <w:rPr>
                <w:rFonts w:asciiTheme="minorEastAsia" w:eastAsiaTheme="minorEastAsia" w:hAnsiTheme="minorEastAsia"/>
              </w:rPr>
            </w:pPr>
            <w:r>
              <w:rPr>
                <w:rFonts w:asciiTheme="minorEastAsia" w:eastAsiaTheme="minorEastAsia" w:hAnsiTheme="minorEastAsia" w:hint="eastAsia"/>
              </w:rPr>
              <w:t>相手国企業との間で締結する契約文書の調整・合意</w:t>
            </w:r>
          </w:p>
          <w:p w14:paraId="0E76B1C6" w14:textId="77777777" w:rsidR="00BF7A97" w:rsidRDefault="00BF7A97" w:rsidP="00BF7A97">
            <w:pPr>
              <w:pStyle w:val="af1"/>
              <w:numPr>
                <w:ilvl w:val="0"/>
                <w:numId w:val="160"/>
              </w:numPr>
              <w:rPr>
                <w:rFonts w:asciiTheme="minorEastAsia" w:eastAsiaTheme="minorEastAsia" w:hAnsiTheme="minorEastAsia"/>
              </w:rPr>
            </w:pPr>
            <w:r>
              <w:rPr>
                <w:rFonts w:asciiTheme="minorEastAsia" w:eastAsiaTheme="minorEastAsia" w:hAnsiTheme="minorEastAsia" w:hint="eastAsia"/>
              </w:rPr>
              <w:t>助成事業者内部の実施体制の検討及び図式化</w:t>
            </w:r>
          </w:p>
          <w:p w14:paraId="7A8EA2D0" w14:textId="77777777" w:rsidR="00BF7A97" w:rsidRDefault="00BF7A97" w:rsidP="00BF7A97">
            <w:pPr>
              <w:pStyle w:val="af1"/>
              <w:numPr>
                <w:ilvl w:val="0"/>
                <w:numId w:val="160"/>
              </w:numPr>
              <w:rPr>
                <w:rFonts w:asciiTheme="minorEastAsia" w:eastAsiaTheme="minorEastAsia" w:hAnsiTheme="minorEastAsia"/>
              </w:rPr>
            </w:pPr>
            <w:r>
              <w:rPr>
                <w:rFonts w:asciiTheme="minorEastAsia" w:eastAsiaTheme="minorEastAsia" w:hAnsiTheme="minorEastAsia" w:hint="eastAsia"/>
              </w:rPr>
              <w:t>実証研究等のスケジュール</w:t>
            </w:r>
          </w:p>
          <w:p w14:paraId="4D08F402" w14:textId="77777777" w:rsidR="00BF7A97" w:rsidRDefault="00BF7A97" w:rsidP="00BF7A97">
            <w:pPr>
              <w:pStyle w:val="af1"/>
              <w:numPr>
                <w:ilvl w:val="0"/>
                <w:numId w:val="160"/>
              </w:numPr>
              <w:rPr>
                <w:rFonts w:asciiTheme="minorEastAsia" w:eastAsiaTheme="minorEastAsia" w:hAnsiTheme="minorEastAsia"/>
              </w:rPr>
            </w:pPr>
            <w:r>
              <w:rPr>
                <w:rFonts w:asciiTheme="minorEastAsia" w:eastAsiaTheme="minorEastAsia" w:hAnsiTheme="minorEastAsia" w:hint="eastAsia"/>
              </w:rPr>
              <w:t>実証研究等に関わる所要額及び内訳</w:t>
            </w:r>
          </w:p>
          <w:p w14:paraId="6B85C0AC" w14:textId="77777777" w:rsidR="00BF7A97" w:rsidRDefault="00BF7A97" w:rsidP="00BF7A97">
            <w:pPr>
              <w:pStyle w:val="af1"/>
              <w:numPr>
                <w:ilvl w:val="0"/>
                <w:numId w:val="160"/>
              </w:numPr>
              <w:rPr>
                <w:rFonts w:asciiTheme="minorEastAsia" w:eastAsiaTheme="minorEastAsia" w:hAnsiTheme="minorEastAsia"/>
              </w:rPr>
            </w:pPr>
            <w:r>
              <w:rPr>
                <w:rFonts w:asciiTheme="minorEastAsia" w:eastAsiaTheme="minorEastAsia" w:hAnsiTheme="minorEastAsia" w:hint="eastAsia"/>
              </w:rPr>
              <w:t>事業規模の適切性</w:t>
            </w:r>
          </w:p>
          <w:p w14:paraId="053D7F6C" w14:textId="77777777" w:rsidR="00BF7A97" w:rsidRDefault="00BF7A97" w:rsidP="00BF7A97">
            <w:pPr>
              <w:pStyle w:val="af1"/>
              <w:numPr>
                <w:ilvl w:val="0"/>
                <w:numId w:val="160"/>
              </w:numPr>
              <w:rPr>
                <w:rFonts w:asciiTheme="minorEastAsia" w:eastAsiaTheme="minorEastAsia" w:hAnsiTheme="minorEastAsia"/>
              </w:rPr>
            </w:pPr>
            <w:r>
              <w:rPr>
                <w:rFonts w:asciiTheme="minorEastAsia" w:eastAsiaTheme="minorEastAsia" w:hAnsiTheme="minorEastAsia" w:hint="eastAsia"/>
              </w:rPr>
              <w:t>実証研究中及び実証研究終了後の実証設備の取扱い</w:t>
            </w:r>
          </w:p>
          <w:p w14:paraId="234E0C4E" w14:textId="77777777" w:rsidR="00BF7A97" w:rsidRDefault="00BF7A97" w:rsidP="00BF7A97">
            <w:pPr>
              <w:pStyle w:val="af1"/>
              <w:numPr>
                <w:ilvl w:val="0"/>
                <w:numId w:val="155"/>
              </w:numPr>
              <w:rPr>
                <w:rFonts w:asciiTheme="minorEastAsia" w:eastAsiaTheme="minorEastAsia" w:hAnsiTheme="minorEastAsia"/>
              </w:rPr>
            </w:pPr>
            <w:r>
              <w:rPr>
                <w:rFonts w:asciiTheme="minorEastAsia" w:eastAsiaTheme="minorEastAsia" w:hAnsiTheme="minorEastAsia" w:hint="eastAsia"/>
              </w:rPr>
              <w:t>実証研究で目指す成果目標</w:t>
            </w:r>
          </w:p>
          <w:p w14:paraId="043ADD6A" w14:textId="77777777" w:rsidR="00BF7A97" w:rsidRDefault="00BF7A97" w:rsidP="00BF7A97">
            <w:pPr>
              <w:pStyle w:val="af1"/>
              <w:numPr>
                <w:ilvl w:val="0"/>
                <w:numId w:val="155"/>
              </w:numPr>
              <w:rPr>
                <w:rFonts w:asciiTheme="minorEastAsia" w:eastAsiaTheme="minorEastAsia" w:hAnsiTheme="minorEastAsia"/>
              </w:rPr>
            </w:pPr>
            <w:r>
              <w:rPr>
                <w:rFonts w:asciiTheme="minorEastAsia" w:eastAsiaTheme="minorEastAsia" w:hAnsiTheme="minorEastAsia" w:hint="eastAsia"/>
              </w:rPr>
              <w:t>実証研究期間中のリスク管理</w:t>
            </w:r>
          </w:p>
          <w:p w14:paraId="614CCD26" w14:textId="77777777" w:rsidR="00BF7A97" w:rsidRDefault="00BF7A97" w:rsidP="00BF7A97">
            <w:pPr>
              <w:pStyle w:val="af1"/>
              <w:numPr>
                <w:ilvl w:val="0"/>
                <w:numId w:val="155"/>
              </w:numPr>
              <w:rPr>
                <w:rFonts w:hAnsi="Century"/>
                <w:color w:val="000000" w:themeColor="text1"/>
              </w:rPr>
            </w:pPr>
            <w:r>
              <w:rPr>
                <w:rFonts w:asciiTheme="minorEastAsia" w:eastAsiaTheme="minorEastAsia" w:hAnsiTheme="minorEastAsia" w:hint="eastAsia"/>
              </w:rPr>
              <w:t>適用技術の普及可能性（経済性評価）</w:t>
            </w:r>
          </w:p>
        </w:tc>
      </w:tr>
    </w:tbl>
    <w:p w14:paraId="53A3E643" w14:textId="5EC5FD06" w:rsidR="00BF7A97" w:rsidRDefault="00BF7A97" w:rsidP="00BF7A97">
      <w:pPr>
        <w:widowControl/>
        <w:jc w:val="left"/>
        <w:rPr>
          <w:rFonts w:hAnsi="Century"/>
          <w:color w:val="000000" w:themeColor="text1"/>
          <w:szCs w:val="21"/>
        </w:rPr>
      </w:pPr>
    </w:p>
    <w:p w14:paraId="6C88BC93" w14:textId="77777777" w:rsidR="00BF7A97" w:rsidRDefault="00BF7A97">
      <w:pPr>
        <w:widowControl/>
        <w:jc w:val="left"/>
        <w:rPr>
          <w:rFonts w:hAnsi="Century"/>
          <w:color w:val="000000" w:themeColor="text1"/>
          <w:szCs w:val="21"/>
        </w:rPr>
      </w:pPr>
      <w:r>
        <w:rPr>
          <w:rFonts w:hAnsi="Century"/>
          <w:color w:val="000000" w:themeColor="text1"/>
          <w:szCs w:val="21"/>
        </w:rPr>
        <w:br w:type="page"/>
      </w:r>
    </w:p>
    <w:p w14:paraId="68C3EE1B" w14:textId="643883CD" w:rsidR="00DC3B67" w:rsidRPr="00B6357E" w:rsidRDefault="00DC3B67" w:rsidP="006B675D">
      <w:pPr>
        <w:autoSpaceDE w:val="0"/>
        <w:autoSpaceDN w:val="0"/>
        <w:adjustRightInd w:val="0"/>
        <w:ind w:leftChars="135" w:left="283" w:firstLineChars="100" w:firstLine="210"/>
        <w:jc w:val="left"/>
        <w:rPr>
          <w:rFonts w:ascii="ＭＳ 明朝" w:eastAsia="ＭＳ 明朝" w:hAnsi="Century" w:cs="ＭＳ 明朝"/>
          <w:color w:val="000000" w:themeColor="text1"/>
          <w:kern w:val="0"/>
          <w:szCs w:val="21"/>
        </w:rPr>
      </w:pPr>
      <w:bookmarkStart w:id="10" w:name="_Hlk151715837"/>
      <w:r w:rsidRPr="00B6357E">
        <w:rPr>
          <w:rFonts w:ascii="ＭＳ 明朝" w:eastAsia="ＭＳ 明朝" w:hAnsi="Century" w:cs="ＭＳ 明朝" w:hint="eastAsia"/>
          <w:color w:val="000000" w:themeColor="text1"/>
          <w:kern w:val="0"/>
          <w:szCs w:val="21"/>
        </w:rPr>
        <w:lastRenderedPageBreak/>
        <w:t>実証</w:t>
      </w:r>
      <w:r>
        <w:rPr>
          <w:rFonts w:ascii="ＭＳ 明朝" w:eastAsia="ＭＳ 明朝" w:hAnsi="Century" w:cs="ＭＳ 明朝" w:hint="eastAsia"/>
          <w:color w:val="000000" w:themeColor="text1"/>
          <w:kern w:val="0"/>
          <w:szCs w:val="21"/>
        </w:rPr>
        <w:t>前調査</w:t>
      </w:r>
      <w:r w:rsidR="00403779">
        <w:rPr>
          <w:rFonts w:ascii="ＭＳ 明朝" w:eastAsia="ＭＳ 明朝" w:hAnsi="Century" w:cs="ＭＳ 明朝" w:hint="eastAsia"/>
          <w:color w:val="000000" w:themeColor="text1"/>
          <w:kern w:val="0"/>
          <w:szCs w:val="21"/>
        </w:rPr>
        <w:t>から実証研究</w:t>
      </w:r>
      <w:r w:rsidRPr="00B6357E">
        <w:rPr>
          <w:rFonts w:ascii="ＭＳ 明朝" w:eastAsia="ＭＳ 明朝" w:hAnsi="Century" w:cs="ＭＳ 明朝"/>
          <w:color w:val="000000" w:themeColor="text1"/>
          <w:kern w:val="0"/>
          <w:szCs w:val="21"/>
        </w:rPr>
        <w:t>への</w:t>
      </w:r>
      <w:r w:rsidRPr="00B6357E">
        <w:rPr>
          <w:rFonts w:ascii="ＭＳ 明朝" w:eastAsia="ＭＳ 明朝" w:hAnsi="Century" w:cs="ＭＳ 明朝" w:hint="eastAsia"/>
          <w:color w:val="000000" w:themeColor="text1"/>
          <w:kern w:val="0"/>
          <w:szCs w:val="21"/>
        </w:rPr>
        <w:t>移行</w:t>
      </w:r>
      <w:r w:rsidRPr="00B6357E">
        <w:rPr>
          <w:rFonts w:ascii="ＭＳ 明朝" w:eastAsia="ＭＳ 明朝" w:hAnsi="Century" w:cs="ＭＳ 明朝"/>
          <w:color w:val="000000" w:themeColor="text1"/>
          <w:kern w:val="0"/>
          <w:szCs w:val="21"/>
        </w:rPr>
        <w:t>の可否は、</w:t>
      </w:r>
      <w:r w:rsidRPr="00B6357E">
        <w:rPr>
          <w:rFonts w:ascii="ＭＳ 明朝" w:eastAsia="ＭＳ 明朝" w:hAnsi="Century" w:cs="ＭＳ 明朝" w:hint="eastAsia"/>
          <w:color w:val="000000" w:themeColor="text1"/>
          <w:kern w:val="0"/>
          <w:szCs w:val="21"/>
        </w:rPr>
        <w:t>外部有識者による事業化評価委員会とＮＥＤＯ内の契約・助成審査委員会の二段階</w:t>
      </w:r>
      <w:r>
        <w:rPr>
          <w:rFonts w:ascii="ＭＳ 明朝" w:eastAsia="ＭＳ 明朝" w:hAnsi="Century" w:cs="ＭＳ 明朝" w:hint="eastAsia"/>
          <w:color w:val="000000" w:themeColor="text1"/>
          <w:kern w:val="0"/>
          <w:szCs w:val="21"/>
        </w:rPr>
        <w:t>のプロセス</w:t>
      </w:r>
      <w:r w:rsidR="00403779">
        <w:rPr>
          <w:rFonts w:ascii="ＭＳ 明朝" w:eastAsia="ＭＳ 明朝" w:hAnsi="Century" w:cs="ＭＳ 明朝" w:hint="eastAsia"/>
          <w:color w:val="000000" w:themeColor="text1"/>
          <w:kern w:val="0"/>
          <w:szCs w:val="21"/>
        </w:rPr>
        <w:t>（事業化評価）で決定される。この事業化評価</w:t>
      </w:r>
      <w:r>
        <w:rPr>
          <w:rFonts w:ascii="ＭＳ 明朝" w:eastAsia="ＭＳ 明朝" w:hAnsi="Century" w:cs="ＭＳ 明朝" w:hint="eastAsia"/>
          <w:color w:val="000000" w:themeColor="text1"/>
          <w:kern w:val="0"/>
          <w:szCs w:val="21"/>
        </w:rPr>
        <w:t>を実証前調査の事業期間内に終えるため、</w:t>
      </w:r>
      <w:r w:rsidRPr="00B6357E">
        <w:rPr>
          <w:rFonts w:ascii="ＭＳ 明朝" w:eastAsia="ＭＳ 明朝" w:hAnsi="Century" w:cs="ＭＳ 明朝" w:hint="eastAsia"/>
          <w:color w:val="000000" w:themeColor="text1"/>
          <w:kern w:val="0"/>
          <w:szCs w:val="21"/>
        </w:rPr>
        <w:t>助成金の交付申請では、</w:t>
      </w:r>
      <w:r w:rsidRPr="00692C43">
        <w:rPr>
          <w:rFonts w:ascii="ＭＳ 明朝" w:eastAsia="ＭＳ 明朝" w:hAnsi="Century" w:cs="ＭＳ 明朝" w:hint="eastAsia"/>
          <w:color w:val="000000" w:themeColor="text1"/>
          <w:kern w:val="0"/>
          <w:szCs w:val="21"/>
        </w:rPr>
        <w:t>実証前調査の</w:t>
      </w:r>
      <w:r w:rsidRPr="005D52FD">
        <w:rPr>
          <w:rFonts w:ascii="ＭＳ 明朝" w:eastAsia="ＭＳ 明朝" w:hAnsi="Century" w:cs="ＭＳ 明朝" w:hint="eastAsia"/>
          <w:color w:val="000000" w:themeColor="text1"/>
          <w:kern w:val="0"/>
          <w:szCs w:val="21"/>
        </w:rPr>
        <w:t>期間（原則１年以内）に事業化評価に必要な期間（３ヶ月程度）を加えた期間</w:t>
      </w:r>
      <w:r>
        <w:rPr>
          <w:rFonts w:ascii="ＭＳ 明朝" w:eastAsia="ＭＳ 明朝" w:hAnsi="Century" w:cs="ＭＳ 明朝" w:hint="eastAsia"/>
          <w:color w:val="000000" w:themeColor="text1"/>
          <w:kern w:val="0"/>
          <w:szCs w:val="21"/>
        </w:rPr>
        <w:t>を事業期間として、その実施</w:t>
      </w:r>
      <w:r w:rsidRPr="00B6357E">
        <w:rPr>
          <w:rFonts w:ascii="ＭＳ 明朝" w:eastAsia="ＭＳ 明朝" w:hAnsi="Century" w:cs="ＭＳ 明朝" w:hint="eastAsia"/>
          <w:color w:val="000000" w:themeColor="text1"/>
          <w:kern w:val="0"/>
          <w:szCs w:val="21"/>
        </w:rPr>
        <w:t>に必要な金額を</w:t>
      </w:r>
      <w:hyperlink r:id="rId13" w:history="1">
        <w:r w:rsidRPr="001E0622">
          <w:rPr>
            <w:rStyle w:val="af5"/>
            <w:rFonts w:hAnsi="Century" w:hint="eastAsia"/>
            <w:szCs w:val="21"/>
          </w:rPr>
          <w:t>国際実証研究費助成金交付申請書（様式第１）</w:t>
        </w:r>
      </w:hyperlink>
      <w:r w:rsidRPr="00B6357E">
        <w:rPr>
          <w:rFonts w:hAnsi="Century" w:hint="eastAsia"/>
          <w:color w:val="000000" w:themeColor="text1"/>
          <w:szCs w:val="21"/>
        </w:rPr>
        <w:t>に記載</w:t>
      </w:r>
      <w:r>
        <w:rPr>
          <w:rFonts w:hAnsi="Century" w:hint="eastAsia"/>
          <w:color w:val="000000" w:themeColor="text1"/>
          <w:szCs w:val="21"/>
        </w:rPr>
        <w:t>する</w:t>
      </w:r>
      <w:r w:rsidRPr="00B6357E">
        <w:rPr>
          <w:rFonts w:ascii="ＭＳ 明朝" w:eastAsia="ＭＳ 明朝" w:hAnsi="Century" w:cs="ＭＳ 明朝" w:hint="eastAsia"/>
          <w:color w:val="000000" w:themeColor="text1"/>
          <w:kern w:val="0"/>
          <w:szCs w:val="21"/>
        </w:rPr>
        <w:t>。</w:t>
      </w:r>
      <w:bookmarkEnd w:id="10"/>
      <w:r w:rsidRPr="005D52FD">
        <w:rPr>
          <w:rFonts w:ascii="ＭＳ 明朝" w:eastAsia="ＭＳ 明朝" w:hAnsi="Century" w:cs="ＭＳ 明朝" w:hint="eastAsia"/>
          <w:color w:val="000000" w:themeColor="text1"/>
          <w:kern w:val="0"/>
          <w:szCs w:val="21"/>
        </w:rPr>
        <w:t>やむを得ない事情が発生した場合で、かつＮＥＤＯが認めた場合に限り、</w:t>
      </w:r>
      <w:r w:rsidR="00732188">
        <w:rPr>
          <w:rFonts w:ascii="ＭＳ 明朝" w:eastAsia="ＭＳ 明朝" w:hAnsi="Century" w:cs="ＭＳ 明朝" w:hint="eastAsia"/>
          <w:color w:val="000000" w:themeColor="text1"/>
          <w:kern w:val="0"/>
          <w:szCs w:val="21"/>
        </w:rPr>
        <w:t>事業期間は</w:t>
      </w:r>
      <w:r w:rsidRPr="005D52FD">
        <w:rPr>
          <w:rFonts w:ascii="ＭＳ 明朝" w:eastAsia="ＭＳ 明朝" w:hAnsi="Century" w:cs="ＭＳ 明朝" w:hint="eastAsia"/>
          <w:color w:val="000000" w:themeColor="text1"/>
          <w:kern w:val="0"/>
          <w:szCs w:val="21"/>
        </w:rPr>
        <w:t>原則６カ月まで延長でき</w:t>
      </w:r>
      <w:r>
        <w:rPr>
          <w:rFonts w:ascii="ＭＳ 明朝" w:eastAsia="ＭＳ 明朝" w:hAnsi="Century" w:cs="ＭＳ 明朝" w:hint="eastAsia"/>
          <w:color w:val="000000" w:themeColor="text1"/>
          <w:kern w:val="0"/>
          <w:szCs w:val="21"/>
        </w:rPr>
        <w:t>る</w:t>
      </w:r>
      <w:r w:rsidRPr="005D52FD">
        <w:rPr>
          <w:rFonts w:ascii="ＭＳ 明朝" w:eastAsia="ＭＳ 明朝" w:hAnsi="Century" w:cs="ＭＳ 明朝" w:hint="eastAsia"/>
          <w:color w:val="000000" w:themeColor="text1"/>
          <w:kern w:val="0"/>
          <w:szCs w:val="21"/>
        </w:rPr>
        <w:t>。</w:t>
      </w:r>
    </w:p>
    <w:p w14:paraId="3F9270ED" w14:textId="20E2F236" w:rsidR="00DC3B67" w:rsidRPr="00BA4A78" w:rsidRDefault="00DC3B67" w:rsidP="00DC3B67">
      <w:pPr>
        <w:autoSpaceDE w:val="0"/>
        <w:autoSpaceDN w:val="0"/>
        <w:adjustRightInd w:val="0"/>
        <w:spacing w:line="0" w:lineRule="atLeast"/>
        <w:ind w:firstLineChars="100" w:firstLine="210"/>
        <w:jc w:val="left"/>
        <w:rPr>
          <w:szCs w:val="21"/>
        </w:rPr>
      </w:pPr>
    </w:p>
    <w:p w14:paraId="70031C3F" w14:textId="1D1B1546" w:rsidR="00DC3B67" w:rsidRDefault="007D2F76" w:rsidP="00DC3B67">
      <w:pPr>
        <w:pStyle w:val="Default"/>
        <w:outlineLvl w:val="1"/>
        <w:rPr>
          <w:rFonts w:hAnsi="Century"/>
          <w:sz w:val="21"/>
          <w:szCs w:val="21"/>
        </w:rPr>
      </w:pPr>
      <w:bookmarkStart w:id="11" w:name="_Toc150438065"/>
      <w:r>
        <w:rPr>
          <w:rFonts w:hAnsi="Century" w:hint="eastAsia"/>
          <w:color w:val="000000" w:themeColor="text1"/>
          <w:sz w:val="21"/>
          <w:szCs w:val="21"/>
        </w:rPr>
        <w:t>Ⅱ</w:t>
      </w:r>
      <w:r>
        <w:rPr>
          <w:rFonts w:hAnsi="Century"/>
          <w:color w:val="000000" w:themeColor="text1"/>
          <w:sz w:val="21"/>
          <w:szCs w:val="21"/>
        </w:rPr>
        <w:t>-2</w:t>
      </w:r>
      <w:r>
        <w:rPr>
          <w:rFonts w:hAnsi="Century" w:hint="eastAsia"/>
          <w:color w:val="000000" w:themeColor="text1"/>
          <w:sz w:val="21"/>
          <w:szCs w:val="21"/>
        </w:rPr>
        <w:t xml:space="preserve">　</w:t>
      </w:r>
      <w:r w:rsidR="00DC3B67" w:rsidRPr="006D0BCB">
        <w:rPr>
          <w:rFonts w:hAnsi="Century" w:hint="eastAsia"/>
          <w:sz w:val="21"/>
          <w:szCs w:val="21"/>
        </w:rPr>
        <w:t>実証前調査の実施方</w:t>
      </w:r>
      <w:bookmarkStart w:id="12" w:name="way"/>
      <w:r w:rsidR="00DC3B67" w:rsidRPr="006D0BCB">
        <w:rPr>
          <w:rFonts w:hAnsi="Century" w:hint="eastAsia"/>
          <w:sz w:val="21"/>
          <w:szCs w:val="21"/>
        </w:rPr>
        <w:t>法</w:t>
      </w:r>
      <w:bookmarkEnd w:id="11"/>
      <w:bookmarkEnd w:id="12"/>
    </w:p>
    <w:p w14:paraId="425F8929" w14:textId="226A2FE1" w:rsidR="00DC3B67" w:rsidRPr="006D0BCB" w:rsidRDefault="00DC3B67" w:rsidP="00DC3B67">
      <w:pPr>
        <w:pStyle w:val="Default"/>
        <w:outlineLvl w:val="2"/>
        <w:rPr>
          <w:rFonts w:hAnsi="Century"/>
          <w:sz w:val="21"/>
          <w:szCs w:val="21"/>
        </w:rPr>
      </w:pPr>
      <w:bookmarkStart w:id="13" w:name="_Toc150438066"/>
      <w:r>
        <w:rPr>
          <w:rFonts w:hAnsi="Century" w:hint="eastAsia"/>
          <w:sz w:val="21"/>
          <w:szCs w:val="21"/>
        </w:rPr>
        <w:t>１．総論</w:t>
      </w:r>
      <w:bookmarkEnd w:id="13"/>
    </w:p>
    <w:p w14:paraId="6DBB242D" w14:textId="1D817AA3" w:rsidR="00307F85" w:rsidRPr="003E5EB2" w:rsidRDefault="00307F85" w:rsidP="00DE3850">
      <w:pPr>
        <w:pStyle w:val="ae"/>
        <w:numPr>
          <w:ilvl w:val="0"/>
          <w:numId w:val="1"/>
        </w:numPr>
        <w:autoSpaceDE w:val="0"/>
        <w:autoSpaceDN w:val="0"/>
        <w:adjustRightInd w:val="0"/>
        <w:ind w:leftChars="0" w:left="426" w:hanging="216"/>
        <w:rPr>
          <w:color w:val="000000" w:themeColor="text1"/>
          <w:szCs w:val="21"/>
        </w:rPr>
      </w:pPr>
      <w:r>
        <w:rPr>
          <w:rFonts w:ascii="ＭＳ 明朝" w:eastAsia="ＭＳ 明朝" w:hAnsi="Century" w:cs="ＭＳ 明朝" w:hint="eastAsia"/>
          <w:color w:val="000000"/>
          <w:kern w:val="0"/>
          <w:szCs w:val="21"/>
        </w:rPr>
        <w:t>対象国</w:t>
      </w:r>
      <w:r w:rsidR="005E61D8">
        <w:rPr>
          <w:rFonts w:ascii="ＭＳ 明朝" w:eastAsia="ＭＳ 明朝" w:hAnsi="Century" w:cs="ＭＳ 明朝" w:hint="eastAsia"/>
          <w:color w:val="000000"/>
          <w:kern w:val="0"/>
          <w:szCs w:val="21"/>
        </w:rPr>
        <w:t>・地域</w:t>
      </w:r>
      <w:r>
        <w:rPr>
          <w:rFonts w:ascii="ＭＳ 明朝" w:eastAsia="ＭＳ 明朝" w:hAnsi="Century" w:cs="ＭＳ 明朝" w:hint="eastAsia"/>
          <w:color w:val="000000"/>
          <w:kern w:val="0"/>
          <w:szCs w:val="21"/>
        </w:rPr>
        <w:t>の選定については</w:t>
      </w:r>
      <w:r w:rsidRPr="008E0931">
        <w:rPr>
          <w:rFonts w:ascii="ＭＳ 明朝" w:eastAsia="ＭＳ 明朝" w:hAnsi="ＭＳ 明朝" w:cs="Times New Roman" w:hint="eastAsia"/>
          <w:szCs w:val="21"/>
        </w:rPr>
        <w:t>、外務省海外安全情報の危険情報（感染症危険情報は含まない）において、レベル２（不要不急の渡航は止めてください）以上に指定されている国・地域は除く。</w:t>
      </w:r>
      <w:r w:rsidR="004018B5">
        <w:rPr>
          <w:rFonts w:ascii="ＭＳ 明朝" w:eastAsia="ＭＳ 明朝" w:hAnsi="ＭＳ 明朝" w:cs="Times New Roman" w:hint="eastAsia"/>
          <w:szCs w:val="21"/>
        </w:rPr>
        <w:t>ただし、</w:t>
      </w:r>
      <w:r w:rsidR="004018B5" w:rsidRPr="004018B5">
        <w:rPr>
          <w:rFonts w:ascii="ＭＳ 明朝" w:eastAsia="ＭＳ 明朝" w:hAnsi="ＭＳ 明朝" w:cs="Times New Roman" w:hint="eastAsia"/>
          <w:szCs w:val="21"/>
        </w:rPr>
        <w:t>事業の開始後にレベル２以上に引き上げられた場合で、レベル１以下への引き下げが見込まれず、安全確保が困難と判断される場合には、事業を中止する場合がある</w:t>
      </w:r>
      <w:r w:rsidR="004018B5">
        <w:rPr>
          <w:rFonts w:ascii="ＭＳ 明朝" w:eastAsia="ＭＳ 明朝" w:hAnsi="ＭＳ 明朝" w:cs="Times New Roman" w:hint="eastAsia"/>
          <w:szCs w:val="21"/>
        </w:rPr>
        <w:t>。</w:t>
      </w:r>
    </w:p>
    <w:p w14:paraId="661DAF80" w14:textId="5FFD8DCE" w:rsidR="00DC3B67" w:rsidRPr="006D0BCB" w:rsidRDefault="00DC3B67" w:rsidP="00DC3B67">
      <w:pPr>
        <w:pStyle w:val="ae"/>
        <w:numPr>
          <w:ilvl w:val="0"/>
          <w:numId w:val="1"/>
        </w:numPr>
        <w:autoSpaceDE w:val="0"/>
        <w:autoSpaceDN w:val="0"/>
        <w:adjustRightInd w:val="0"/>
        <w:ind w:leftChars="0" w:left="426" w:hanging="216"/>
        <w:rPr>
          <w:rFonts w:ascii="ＭＳ 明朝" w:eastAsia="ＭＳ 明朝" w:hAnsi="Century" w:cs="ＭＳ 明朝"/>
          <w:color w:val="000000"/>
          <w:kern w:val="0"/>
          <w:szCs w:val="21"/>
        </w:rPr>
      </w:pPr>
      <w:r w:rsidRPr="006D0BCB">
        <w:rPr>
          <w:rFonts w:ascii="ＭＳ 明朝" w:eastAsia="ＭＳ 明朝" w:hAnsi="Century" w:cs="ＭＳ 明朝" w:hint="eastAsia"/>
          <w:color w:val="000000"/>
          <w:kern w:val="0"/>
          <w:szCs w:val="21"/>
        </w:rPr>
        <w:t>文献</w:t>
      </w:r>
      <w:r w:rsidR="003F6776">
        <w:rPr>
          <w:rFonts w:ascii="ＭＳ 明朝" w:eastAsia="ＭＳ 明朝" w:hAnsi="Century" w:cs="ＭＳ 明朝" w:hint="eastAsia"/>
          <w:color w:val="000000"/>
          <w:kern w:val="0"/>
          <w:szCs w:val="21"/>
        </w:rPr>
        <w:t>やインターネット</w:t>
      </w:r>
      <w:r w:rsidRPr="006D0BCB">
        <w:rPr>
          <w:rFonts w:ascii="ＭＳ 明朝" w:eastAsia="ＭＳ 明朝" w:hAnsi="Century" w:cs="ＭＳ 明朝" w:hint="eastAsia"/>
          <w:color w:val="000000"/>
          <w:kern w:val="0"/>
          <w:szCs w:val="21"/>
        </w:rPr>
        <w:t>を用いた調査に加え、現地関係者へのヒアリングや意見交換</w:t>
      </w:r>
      <w:r w:rsidR="005E61D8" w:rsidRPr="005E61D8">
        <w:rPr>
          <w:rFonts w:ascii="ＭＳ 明朝" w:eastAsia="ＭＳ 明朝" w:hAnsi="Century" w:cs="ＭＳ 明朝" w:hint="eastAsia"/>
          <w:color w:val="000000"/>
          <w:kern w:val="0"/>
          <w:szCs w:val="21"/>
        </w:rPr>
        <w:t>（オンライン含む）</w:t>
      </w:r>
      <w:r w:rsidRPr="006D0BCB">
        <w:rPr>
          <w:rFonts w:ascii="ＭＳ 明朝" w:eastAsia="ＭＳ 明朝" w:hAnsi="Century" w:cs="ＭＳ 明朝" w:hint="eastAsia"/>
          <w:color w:val="000000"/>
          <w:kern w:val="0"/>
          <w:szCs w:val="21"/>
        </w:rPr>
        <w:t>等</w:t>
      </w:r>
      <w:r w:rsidR="005E61D8">
        <w:rPr>
          <w:rFonts w:ascii="ＭＳ 明朝" w:eastAsia="ＭＳ 明朝" w:hAnsi="Century" w:cs="ＭＳ 明朝" w:hint="eastAsia"/>
          <w:color w:val="000000"/>
          <w:kern w:val="0"/>
          <w:szCs w:val="21"/>
        </w:rPr>
        <w:t>を</w:t>
      </w:r>
      <w:r w:rsidRPr="006D0BCB">
        <w:rPr>
          <w:rFonts w:ascii="ＭＳ 明朝" w:eastAsia="ＭＳ 明朝" w:hAnsi="Century" w:cs="ＭＳ 明朝" w:hint="eastAsia"/>
          <w:color w:val="000000"/>
          <w:kern w:val="0"/>
          <w:szCs w:val="21"/>
        </w:rPr>
        <w:t>実施</w:t>
      </w:r>
      <w:r w:rsidR="005E61D8">
        <w:rPr>
          <w:rFonts w:ascii="ＭＳ 明朝" w:eastAsia="ＭＳ 明朝" w:hAnsi="Century" w:cs="ＭＳ 明朝" w:hint="eastAsia"/>
          <w:color w:val="000000"/>
          <w:kern w:val="0"/>
          <w:szCs w:val="21"/>
        </w:rPr>
        <w:t>し、</w:t>
      </w:r>
      <w:r w:rsidR="005E61D8" w:rsidRPr="005E61D8">
        <w:rPr>
          <w:rFonts w:ascii="ＭＳ 明朝" w:eastAsia="ＭＳ 明朝" w:hAnsi="Century" w:cs="ＭＳ 明朝" w:hint="eastAsia"/>
          <w:color w:val="000000"/>
          <w:kern w:val="0"/>
          <w:szCs w:val="21"/>
        </w:rPr>
        <w:t>日時、場所、対象者（氏名、役職名）、調査結果の詳細を記載した</w:t>
      </w:r>
      <w:r w:rsidRPr="006D0BCB">
        <w:rPr>
          <w:rFonts w:ascii="ＭＳ 明朝" w:eastAsia="ＭＳ 明朝" w:hAnsi="Century" w:cs="ＭＳ 明朝" w:hint="eastAsia"/>
          <w:color w:val="000000"/>
          <w:kern w:val="0"/>
          <w:szCs w:val="21"/>
        </w:rPr>
        <w:t>議事録等</w:t>
      </w:r>
      <w:r w:rsidR="005E61D8">
        <w:rPr>
          <w:rFonts w:ascii="ＭＳ 明朝" w:eastAsia="ＭＳ 明朝" w:hAnsi="Century" w:cs="ＭＳ 明朝" w:hint="eastAsia"/>
          <w:color w:val="000000"/>
          <w:kern w:val="0"/>
          <w:szCs w:val="21"/>
        </w:rPr>
        <w:t>を原則作成する。</w:t>
      </w:r>
      <w:r w:rsidR="004018B5" w:rsidRPr="004018B5">
        <w:rPr>
          <w:rFonts w:ascii="ＭＳ 明朝" w:eastAsia="ＭＳ 明朝" w:hAnsi="Century" w:cs="ＭＳ 明朝" w:hint="eastAsia"/>
          <w:color w:val="000000"/>
          <w:kern w:val="0"/>
          <w:szCs w:val="21"/>
        </w:rPr>
        <w:t>相手国企業との合意や普及先候補企業等からの意思確認は原則、書面にて行う</w:t>
      </w:r>
      <w:r w:rsidRPr="006D0BCB">
        <w:rPr>
          <w:rFonts w:hint="eastAsia"/>
          <w:szCs w:val="21"/>
        </w:rPr>
        <w:t>。</w:t>
      </w:r>
    </w:p>
    <w:p w14:paraId="63B55901" w14:textId="5228FC99" w:rsidR="00DC3B67" w:rsidRPr="006D0BCB" w:rsidRDefault="00DC3B67" w:rsidP="00DC3B67">
      <w:pPr>
        <w:pStyle w:val="ae"/>
        <w:numPr>
          <w:ilvl w:val="0"/>
          <w:numId w:val="1"/>
        </w:numPr>
        <w:autoSpaceDE w:val="0"/>
        <w:autoSpaceDN w:val="0"/>
        <w:adjustRightInd w:val="0"/>
        <w:ind w:leftChars="0" w:left="426" w:hanging="216"/>
        <w:rPr>
          <w:rFonts w:ascii="ＭＳ 明朝" w:eastAsia="ＭＳ 明朝" w:hAnsi="Century" w:cs="ＭＳ 明朝"/>
          <w:color w:val="000000"/>
          <w:kern w:val="0"/>
          <w:szCs w:val="21"/>
        </w:rPr>
      </w:pPr>
      <w:r w:rsidRPr="006D0BCB">
        <w:rPr>
          <w:rFonts w:ascii="ＭＳ 明朝" w:eastAsia="ＭＳ 明朝" w:hAnsi="Century" w:cs="ＭＳ 明朝" w:hint="eastAsia"/>
          <w:color w:val="000000"/>
          <w:kern w:val="0"/>
          <w:szCs w:val="21"/>
        </w:rPr>
        <w:t>ＮＥＤＯが実証前調査の実施状況を把握できるよう、定期的（月１回程度</w:t>
      </w:r>
      <w:r w:rsidR="00EB32B9" w:rsidRPr="00EB32B9">
        <w:rPr>
          <w:rFonts w:ascii="ＭＳ 明朝" w:eastAsia="ＭＳ 明朝" w:hAnsi="Century" w:cs="ＭＳ 明朝" w:hint="eastAsia"/>
          <w:color w:val="000000"/>
          <w:kern w:val="0"/>
          <w:szCs w:val="21"/>
        </w:rPr>
        <w:t>を基準とするが、ＮＥＤＯ担当者との間で実施状況に応じて決定</w:t>
      </w:r>
      <w:r w:rsidRPr="006D0BCB">
        <w:rPr>
          <w:rFonts w:ascii="ＭＳ 明朝" w:eastAsia="ＭＳ 明朝" w:hAnsi="Century" w:cs="ＭＳ 明朝" w:hint="eastAsia"/>
          <w:color w:val="000000"/>
          <w:kern w:val="0"/>
          <w:szCs w:val="21"/>
        </w:rPr>
        <w:t>）にＮＥＤＯへ報告し、必要に応じて打ち合わせを行う。</w:t>
      </w:r>
      <w:r w:rsidR="00A27E0D" w:rsidRPr="00A27E0D">
        <w:rPr>
          <w:rFonts w:ascii="ＭＳ 明朝" w:eastAsia="ＭＳ 明朝" w:hAnsi="Century" w:cs="ＭＳ 明朝" w:hint="eastAsia"/>
          <w:color w:val="000000"/>
          <w:kern w:val="0"/>
          <w:szCs w:val="21"/>
        </w:rPr>
        <w:t>報告資料は原則日本語（原資料が外国語の場合は日本語訳）で作成し、打ち合わせについては議事録を作成し、その内容についてＮＥＤＯの確認を得る。ただし、重要な局面において変化が生じた時などは、定期報告に拠らず、速やかにＮＥＤＯに報告する。</w:t>
      </w:r>
    </w:p>
    <w:p w14:paraId="3F245787" w14:textId="722082E6" w:rsidR="00DC3B67" w:rsidRPr="006D0BCB" w:rsidRDefault="00DC3B67"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6D0BCB">
        <w:rPr>
          <w:rFonts w:ascii="ＭＳ 明朝" w:eastAsia="ＭＳ 明朝" w:hAnsi="Century" w:cs="ＭＳ 明朝" w:hint="eastAsia"/>
          <w:color w:val="000000"/>
          <w:kern w:val="0"/>
          <w:szCs w:val="21"/>
        </w:rPr>
        <w:t>海外現</w:t>
      </w:r>
      <w:r w:rsidRPr="006D0BCB">
        <w:rPr>
          <w:rFonts w:asciiTheme="minorEastAsia" w:hAnsiTheme="minorEastAsia" w:cs="ＭＳ 明朝" w:hint="eastAsia"/>
          <w:color w:val="000000"/>
          <w:kern w:val="0"/>
          <w:szCs w:val="21"/>
        </w:rPr>
        <w:t>地調査の際は、</w:t>
      </w:r>
      <w:r w:rsidR="00A27E0D">
        <w:rPr>
          <w:rFonts w:asciiTheme="minorEastAsia" w:hAnsiTheme="minorEastAsia" w:cs="ＭＳ 明朝" w:hint="eastAsia"/>
          <w:color w:val="000000"/>
          <w:kern w:val="0"/>
          <w:szCs w:val="21"/>
        </w:rPr>
        <w:t>事前に</w:t>
      </w:r>
      <w:r w:rsidRPr="006D0BCB">
        <w:rPr>
          <w:rFonts w:asciiTheme="minorEastAsia" w:hAnsiTheme="minorEastAsia" w:cs="ＭＳ 明朝" w:hint="eastAsia"/>
          <w:color w:val="000000"/>
          <w:kern w:val="0"/>
          <w:szCs w:val="21"/>
        </w:rPr>
        <w:t>ＮＥＤＯ</w:t>
      </w:r>
      <w:r w:rsidR="00A27E0D">
        <w:rPr>
          <w:rFonts w:asciiTheme="minorEastAsia" w:hAnsiTheme="minorEastAsia" w:cs="ＭＳ 明朝" w:hint="eastAsia"/>
          <w:color w:val="000000"/>
          <w:kern w:val="0"/>
          <w:szCs w:val="21"/>
        </w:rPr>
        <w:t>と</w:t>
      </w:r>
      <w:r w:rsidRPr="006D0BCB">
        <w:rPr>
          <w:rFonts w:asciiTheme="minorEastAsia" w:hAnsiTheme="minorEastAsia" w:cs="ＭＳ 明朝" w:hint="eastAsia"/>
          <w:color w:val="000000"/>
          <w:kern w:val="0"/>
          <w:szCs w:val="21"/>
        </w:rPr>
        <w:t>対処方針</w:t>
      </w:r>
      <w:r w:rsidR="00A27E0D">
        <w:rPr>
          <w:rFonts w:asciiTheme="minorEastAsia" w:hAnsiTheme="minorEastAsia" w:cs="ＭＳ 明朝" w:hint="eastAsia"/>
          <w:color w:val="000000"/>
          <w:kern w:val="0"/>
          <w:szCs w:val="21"/>
        </w:rPr>
        <w:t>を</w:t>
      </w:r>
      <w:r w:rsidRPr="006D0BCB">
        <w:rPr>
          <w:rFonts w:asciiTheme="minorEastAsia" w:hAnsiTheme="minorEastAsia" w:cs="ＭＳ 明朝" w:hint="eastAsia"/>
          <w:color w:val="000000"/>
          <w:kern w:val="0"/>
          <w:szCs w:val="21"/>
        </w:rPr>
        <w:t>共有</w:t>
      </w:r>
      <w:r w:rsidR="00A27E0D">
        <w:rPr>
          <w:rFonts w:asciiTheme="minorEastAsia" w:hAnsiTheme="minorEastAsia" w:cs="ＭＳ 明朝" w:hint="eastAsia"/>
          <w:color w:val="000000"/>
          <w:kern w:val="0"/>
          <w:szCs w:val="21"/>
        </w:rPr>
        <w:t>し</w:t>
      </w:r>
      <w:r w:rsidRPr="006D0BCB">
        <w:rPr>
          <w:rFonts w:asciiTheme="minorEastAsia" w:hAnsiTheme="minorEastAsia" w:cs="ＭＳ 明朝" w:hint="eastAsia"/>
          <w:color w:val="000000"/>
          <w:kern w:val="0"/>
          <w:szCs w:val="21"/>
        </w:rPr>
        <w:t>、調査結果</w:t>
      </w:r>
      <w:r w:rsidR="00A27E0D">
        <w:rPr>
          <w:rFonts w:asciiTheme="minorEastAsia" w:hAnsiTheme="minorEastAsia" w:cs="ＭＳ 明朝" w:hint="eastAsia"/>
          <w:color w:val="000000"/>
          <w:kern w:val="0"/>
          <w:szCs w:val="21"/>
        </w:rPr>
        <w:t>を</w:t>
      </w:r>
      <w:r w:rsidRPr="006D0BCB">
        <w:rPr>
          <w:rFonts w:asciiTheme="minorEastAsia" w:hAnsiTheme="minorEastAsia" w:cs="ＭＳ 明朝" w:hint="eastAsia"/>
          <w:color w:val="000000"/>
          <w:kern w:val="0"/>
          <w:szCs w:val="21"/>
        </w:rPr>
        <w:t>すみやか</w:t>
      </w:r>
      <w:r w:rsidR="00A27E0D">
        <w:rPr>
          <w:rFonts w:asciiTheme="minorEastAsia" w:hAnsiTheme="minorEastAsia" w:cs="ＭＳ 明朝" w:hint="eastAsia"/>
          <w:color w:val="000000"/>
          <w:kern w:val="0"/>
          <w:szCs w:val="21"/>
        </w:rPr>
        <w:t>に</w:t>
      </w:r>
      <w:r w:rsidRPr="006D0BCB">
        <w:rPr>
          <w:rFonts w:asciiTheme="minorEastAsia" w:hAnsiTheme="minorEastAsia" w:cs="ＭＳ 明朝" w:hint="eastAsia"/>
          <w:color w:val="000000"/>
          <w:kern w:val="0"/>
          <w:szCs w:val="21"/>
        </w:rPr>
        <w:t>共有</w:t>
      </w:r>
      <w:r w:rsidR="00A27E0D">
        <w:rPr>
          <w:rFonts w:asciiTheme="minorEastAsia" w:hAnsiTheme="minorEastAsia" w:cs="ＭＳ 明朝" w:hint="eastAsia"/>
          <w:color w:val="000000"/>
          <w:kern w:val="0"/>
          <w:szCs w:val="21"/>
        </w:rPr>
        <w:t>する</w:t>
      </w:r>
      <w:r w:rsidRPr="006D0BCB">
        <w:rPr>
          <w:rFonts w:asciiTheme="minorEastAsia" w:hAnsiTheme="minorEastAsia" w:cs="ＭＳ 明朝" w:hint="eastAsia"/>
          <w:color w:val="000000"/>
          <w:kern w:val="0"/>
          <w:szCs w:val="21"/>
        </w:rPr>
        <w:t>。</w:t>
      </w:r>
    </w:p>
    <w:p w14:paraId="54067844" w14:textId="77777777" w:rsidR="004732E2" w:rsidRDefault="00DC3B67"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6D0BCB">
        <w:rPr>
          <w:rFonts w:asciiTheme="minorEastAsia" w:hAnsiTheme="minorEastAsia" w:cs="ＭＳ 明朝" w:hint="eastAsia"/>
          <w:color w:val="000000"/>
          <w:kern w:val="0"/>
          <w:szCs w:val="21"/>
        </w:rPr>
        <w:t>現地の調査やヒアリングについては、</w:t>
      </w:r>
      <w:r w:rsidRPr="006D0BCB">
        <w:rPr>
          <w:rFonts w:asciiTheme="minorEastAsia" w:hAnsiTheme="minorEastAsia" w:cs="ＭＳ 明朝"/>
          <w:color w:val="000000"/>
          <w:kern w:val="0"/>
          <w:szCs w:val="21"/>
        </w:rPr>
        <w:t>ＮＥＤＯ</w:t>
      </w:r>
      <w:r w:rsidRPr="006D0BCB">
        <w:rPr>
          <w:rFonts w:asciiTheme="minorEastAsia" w:hAnsiTheme="minorEastAsia" w:cs="ＭＳ 明朝" w:hint="eastAsia"/>
          <w:color w:val="000000"/>
          <w:kern w:val="0"/>
          <w:szCs w:val="21"/>
        </w:rPr>
        <w:t>担当者が同行する場合がある。</w:t>
      </w:r>
      <w:r w:rsidR="00A27E0D" w:rsidRPr="00A27E0D">
        <w:rPr>
          <w:rFonts w:asciiTheme="minorEastAsia" w:hAnsiTheme="minorEastAsia" w:cs="ＭＳ 明朝" w:hint="eastAsia"/>
          <w:color w:val="000000"/>
          <w:kern w:val="0"/>
          <w:szCs w:val="21"/>
        </w:rPr>
        <w:t>対象国を所管するＮＥＤＯ海外事務所がある場合は、渡航する際に、できるだけＮＥＤＯ海外事務所へ連絡する。</w:t>
      </w:r>
    </w:p>
    <w:p w14:paraId="703E998D" w14:textId="24AB2065" w:rsidR="00DC3B67" w:rsidRPr="006D0BCB" w:rsidRDefault="004732E2"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4732E2">
        <w:rPr>
          <w:rFonts w:asciiTheme="minorEastAsia" w:hAnsiTheme="minorEastAsia" w:cs="ＭＳ 明朝" w:hint="eastAsia"/>
          <w:color w:val="000000"/>
          <w:kern w:val="0"/>
          <w:szCs w:val="21"/>
        </w:rPr>
        <w:t>ＮＥＤＯが相手国政府機関と協議する際の同席や、ＮＥＤＯが相手国政府機関との間で締結する合意文書（Memorandum of Understanding、ＭＯＵ）の調整の場、各種イベント等での発表を依頼することがある。</w:t>
      </w:r>
    </w:p>
    <w:p w14:paraId="2C95A950" w14:textId="5FFB0C36" w:rsidR="00DC3B67" w:rsidRPr="006D0BCB" w:rsidRDefault="00DC3B67"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6D0BCB">
        <w:rPr>
          <w:rFonts w:asciiTheme="minorEastAsia" w:hAnsiTheme="minorEastAsia" w:cs="ＭＳ 明朝" w:hint="eastAsia"/>
          <w:color w:val="000000"/>
          <w:kern w:val="0"/>
          <w:szCs w:val="21"/>
        </w:rPr>
        <w:t>ＮＥＤＯは</w:t>
      </w:r>
      <w:hyperlink r:id="rId14" w:history="1">
        <w:r w:rsidRPr="003F5932">
          <w:rPr>
            <w:rStyle w:val="af5"/>
            <w:rFonts w:asciiTheme="minorEastAsia" w:hAnsiTheme="minorEastAsia" w:cs="ＭＳ 明朝" w:hint="eastAsia"/>
            <w:kern w:val="0"/>
            <w:szCs w:val="21"/>
          </w:rPr>
          <w:t>国際実証研究費助成金交付規程</w:t>
        </w:r>
      </w:hyperlink>
      <w:r w:rsidRPr="006D0BCB">
        <w:rPr>
          <w:rFonts w:asciiTheme="minorEastAsia" w:hAnsiTheme="minorEastAsia" w:cs="ＭＳ 明朝" w:hint="eastAsia"/>
          <w:color w:val="000000"/>
          <w:kern w:val="0"/>
          <w:szCs w:val="21"/>
        </w:rPr>
        <w:t>に基づき、根拠条項を</w:t>
      </w:r>
      <w:r w:rsidRPr="006D0BCB">
        <w:rPr>
          <w:rFonts w:asciiTheme="minorEastAsia" w:hAnsiTheme="minorEastAsia" w:cs="ＭＳ 明朝"/>
          <w:color w:val="000000"/>
          <w:kern w:val="0"/>
          <w:szCs w:val="21"/>
        </w:rPr>
        <w:t>明示したうえで</w:t>
      </w:r>
      <w:r w:rsidR="00A27E0D">
        <w:rPr>
          <w:rFonts w:asciiTheme="minorEastAsia" w:hAnsiTheme="minorEastAsia" w:cs="ＭＳ 明朝" w:hint="eastAsia"/>
          <w:color w:val="000000"/>
          <w:kern w:val="0"/>
          <w:szCs w:val="21"/>
        </w:rPr>
        <w:t>助言又は</w:t>
      </w:r>
      <w:r w:rsidRPr="006D0BCB">
        <w:rPr>
          <w:rFonts w:asciiTheme="minorEastAsia" w:hAnsiTheme="minorEastAsia" w:cs="ＭＳ 明朝"/>
          <w:color w:val="000000"/>
          <w:kern w:val="0"/>
          <w:szCs w:val="21"/>
        </w:rPr>
        <w:t>指示を行う</w:t>
      </w:r>
      <w:r w:rsidRPr="006D0BCB">
        <w:rPr>
          <w:rFonts w:asciiTheme="minorEastAsia" w:hAnsiTheme="minorEastAsia" w:cs="ＭＳ 明朝" w:hint="eastAsia"/>
          <w:color w:val="000000"/>
          <w:kern w:val="0"/>
          <w:szCs w:val="21"/>
        </w:rPr>
        <w:t>ことがある</w:t>
      </w:r>
      <w:r w:rsidRPr="006D0BCB">
        <w:rPr>
          <w:rFonts w:asciiTheme="minorEastAsia" w:hAnsiTheme="minorEastAsia" w:cs="ＭＳ 明朝"/>
          <w:color w:val="000000"/>
          <w:kern w:val="0"/>
          <w:szCs w:val="21"/>
        </w:rPr>
        <w:t>。</w:t>
      </w:r>
    </w:p>
    <w:p w14:paraId="048D3BE8" w14:textId="644A986E" w:rsidR="00DC3B67" w:rsidRDefault="00DC3B67"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6D0BCB">
        <w:rPr>
          <w:rFonts w:asciiTheme="minorEastAsia" w:hAnsiTheme="minorEastAsia" w:cs="ＭＳ 明朝" w:hint="eastAsia"/>
          <w:color w:val="000000"/>
          <w:kern w:val="0"/>
          <w:szCs w:val="21"/>
        </w:rPr>
        <w:t>現地への渡航については、外務省海外安全情報（危険情報及び感染症危険情報）を参考にし、社内規定により慎重に判断する。</w:t>
      </w:r>
    </w:p>
    <w:p w14:paraId="393FDE97" w14:textId="1CC69CF0" w:rsidR="00DC3B67" w:rsidRPr="002244A8" w:rsidRDefault="00DC3B67"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万が一、事故・事件等が起きてしまった場合の緊急連絡体制を日頃から整備し、ＮＥＤＯと共有してお</w:t>
      </w:r>
      <w:r w:rsidRPr="002244A8">
        <w:rPr>
          <w:rFonts w:asciiTheme="minorEastAsia" w:hAnsiTheme="minorEastAsia" w:cs="ＭＳ 明朝" w:hint="eastAsia"/>
          <w:color w:val="000000"/>
          <w:kern w:val="0"/>
          <w:szCs w:val="21"/>
        </w:rPr>
        <w:t>く。</w:t>
      </w:r>
    </w:p>
    <w:p w14:paraId="624B203E" w14:textId="77777777" w:rsidR="00DC3B67" w:rsidRPr="002244A8" w:rsidRDefault="00DC3B67" w:rsidP="00DC3B67">
      <w:pPr>
        <w:pStyle w:val="ae"/>
        <w:autoSpaceDE w:val="0"/>
        <w:autoSpaceDN w:val="0"/>
        <w:adjustRightInd w:val="0"/>
        <w:ind w:leftChars="0" w:left="426"/>
        <w:rPr>
          <w:rFonts w:asciiTheme="minorEastAsia" w:hAnsiTheme="minorEastAsia"/>
        </w:rPr>
      </w:pPr>
    </w:p>
    <w:p w14:paraId="7720DF1C" w14:textId="0D1AD4BE" w:rsidR="00DC3B67" w:rsidRPr="002244A8" w:rsidRDefault="00DC3B67" w:rsidP="00DC3B67">
      <w:pPr>
        <w:pStyle w:val="3"/>
        <w:ind w:leftChars="0" w:left="0"/>
        <w:rPr>
          <w:rFonts w:asciiTheme="minorEastAsia" w:eastAsiaTheme="minorEastAsia" w:hAnsiTheme="minorEastAsia" w:cs="ＭＳ 明朝"/>
          <w:color w:val="000000"/>
          <w:kern w:val="0"/>
          <w:szCs w:val="21"/>
        </w:rPr>
      </w:pPr>
      <w:bookmarkStart w:id="14" w:name="_Toc150438067"/>
      <w:r w:rsidRPr="002244A8">
        <w:rPr>
          <w:rFonts w:asciiTheme="minorEastAsia" w:eastAsiaTheme="minorEastAsia" w:hAnsiTheme="minorEastAsia" w:hint="eastAsia"/>
          <w:color w:val="000000" w:themeColor="text1"/>
          <w:szCs w:val="21"/>
        </w:rPr>
        <w:t>２．</w:t>
      </w:r>
      <w:r w:rsidR="00A27E0D">
        <w:rPr>
          <w:rFonts w:asciiTheme="minorEastAsia" w:eastAsiaTheme="minorEastAsia" w:hAnsiTheme="minorEastAsia" w:hint="eastAsia"/>
          <w:color w:val="000000" w:themeColor="text1"/>
          <w:szCs w:val="21"/>
        </w:rPr>
        <w:t>プロジェクト管理</w:t>
      </w:r>
      <w:bookmarkEnd w:id="14"/>
    </w:p>
    <w:p w14:paraId="100F1FCD" w14:textId="14A560DA" w:rsidR="00A27E0D" w:rsidRPr="00684869" w:rsidRDefault="00A27E0D" w:rsidP="00A27E0D">
      <w:pPr>
        <w:numPr>
          <w:ilvl w:val="0"/>
          <w:numId w:val="140"/>
        </w:numPr>
        <w:autoSpaceDE w:val="0"/>
        <w:autoSpaceDN w:val="0"/>
        <w:adjustRightInd w:val="0"/>
        <w:ind w:left="426" w:hanging="284"/>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実施</w:t>
      </w:r>
      <w:r w:rsidRPr="00684869">
        <w:rPr>
          <w:rFonts w:ascii="ＭＳ 明朝" w:eastAsia="ＭＳ 明朝" w:hAnsi="Century" w:cs="ＭＳ 明朝" w:hint="eastAsia"/>
          <w:color w:val="000000"/>
          <w:kern w:val="0"/>
          <w:szCs w:val="21"/>
        </w:rPr>
        <w:t>計画に沿って</w:t>
      </w:r>
      <w:r>
        <w:rPr>
          <w:rFonts w:ascii="ＭＳ 明朝" w:eastAsia="ＭＳ 明朝" w:hAnsi="Century" w:cs="ＭＳ 明朝" w:hint="eastAsia"/>
          <w:color w:val="000000"/>
          <w:kern w:val="0"/>
          <w:szCs w:val="21"/>
        </w:rPr>
        <w:t>実証前調査</w:t>
      </w:r>
      <w:r w:rsidRPr="00684869">
        <w:rPr>
          <w:rFonts w:ascii="ＭＳ 明朝" w:eastAsia="ＭＳ 明朝" w:hAnsi="Century" w:cs="ＭＳ 明朝" w:hint="eastAsia"/>
          <w:color w:val="000000"/>
          <w:kern w:val="0"/>
          <w:szCs w:val="21"/>
        </w:rPr>
        <w:t>が実施できるよう、相手国担当を含む事業全体のスケジュールの管理やコストの管理、各種書類の検査・確認を実施する。</w:t>
      </w:r>
    </w:p>
    <w:p w14:paraId="2F43B7A4" w14:textId="0D2F13E3" w:rsidR="00A27E0D" w:rsidRDefault="00A27E0D" w:rsidP="00A27E0D">
      <w:pPr>
        <w:numPr>
          <w:ilvl w:val="0"/>
          <w:numId w:val="140"/>
        </w:numPr>
        <w:autoSpaceDE w:val="0"/>
        <w:autoSpaceDN w:val="0"/>
        <w:adjustRightInd w:val="0"/>
        <w:ind w:left="426" w:hanging="284"/>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事業</w:t>
      </w:r>
      <w:r>
        <w:rPr>
          <w:rFonts w:ascii="ＭＳ 明朝" w:eastAsia="ＭＳ 明朝" w:hAnsi="Century" w:cs="ＭＳ 明朝" w:hint="eastAsia"/>
          <w:color w:val="000000"/>
          <w:kern w:val="0"/>
          <w:szCs w:val="21"/>
        </w:rPr>
        <w:t>の</w:t>
      </w:r>
      <w:r w:rsidRPr="00684869">
        <w:rPr>
          <w:rFonts w:ascii="ＭＳ 明朝" w:eastAsia="ＭＳ 明朝" w:hAnsi="Century" w:cs="ＭＳ 明朝" w:hint="eastAsia"/>
          <w:color w:val="000000"/>
          <w:kern w:val="0"/>
          <w:szCs w:val="21"/>
        </w:rPr>
        <w:t>遅延や課題が発生した際は、相手国企業とよく協議し、課題解決に向け全力を尽くす。</w:t>
      </w:r>
      <w:r w:rsidR="00400363">
        <w:rPr>
          <w:rFonts w:ascii="ＭＳ 明朝" w:eastAsia="ＭＳ 明朝" w:hAnsi="Century" w:cs="ＭＳ 明朝" w:hint="eastAsia"/>
          <w:color w:val="000000"/>
          <w:kern w:val="0"/>
          <w:szCs w:val="21"/>
        </w:rPr>
        <w:t>実施計画書に記載された実証研究のスケジュールが遵守できない可能性が生じた時は、早急にＮＥＤＯ</w:t>
      </w:r>
      <w:r w:rsidR="00400363">
        <w:rPr>
          <w:rFonts w:ascii="ＭＳ 明朝" w:eastAsia="ＭＳ 明朝" w:hAnsi="Century" w:cs="ＭＳ 明朝" w:hint="eastAsia"/>
          <w:color w:val="000000"/>
          <w:kern w:val="0"/>
          <w:szCs w:val="21"/>
        </w:rPr>
        <w:lastRenderedPageBreak/>
        <w:t>へ報告する。</w:t>
      </w:r>
      <w:r w:rsidRPr="00DB5A3F">
        <w:rPr>
          <w:rFonts w:ascii="ＭＳ 明朝" w:eastAsia="ＭＳ 明朝" w:hAnsi="Century" w:cs="ＭＳ 明朝" w:hint="eastAsia"/>
          <w:color w:val="000000"/>
          <w:kern w:val="0"/>
          <w:szCs w:val="21"/>
        </w:rPr>
        <w:t>ＮＥＤＯ</w:t>
      </w:r>
      <w:r w:rsidR="00400363">
        <w:rPr>
          <w:rFonts w:ascii="ＭＳ 明朝" w:eastAsia="ＭＳ 明朝" w:hAnsi="Century" w:cs="ＭＳ 明朝" w:hint="eastAsia"/>
          <w:color w:val="000000"/>
          <w:kern w:val="0"/>
          <w:szCs w:val="21"/>
        </w:rPr>
        <w:t>の</w:t>
      </w:r>
      <w:r w:rsidRPr="00DB5A3F">
        <w:rPr>
          <w:rFonts w:ascii="ＭＳ 明朝" w:eastAsia="ＭＳ 明朝" w:hAnsi="Century" w:cs="ＭＳ 明朝" w:hint="eastAsia"/>
          <w:color w:val="000000"/>
          <w:kern w:val="0"/>
          <w:szCs w:val="21"/>
        </w:rPr>
        <w:t>承認</w:t>
      </w:r>
      <w:r w:rsidR="00400363">
        <w:rPr>
          <w:rFonts w:ascii="ＭＳ 明朝" w:eastAsia="ＭＳ 明朝" w:hAnsi="Century" w:cs="ＭＳ 明朝" w:hint="eastAsia"/>
          <w:color w:val="000000"/>
          <w:kern w:val="0"/>
          <w:szCs w:val="21"/>
        </w:rPr>
        <w:t>な</w:t>
      </w:r>
      <w:r w:rsidR="00146632">
        <w:rPr>
          <w:rFonts w:ascii="ＭＳ 明朝" w:eastAsia="ＭＳ 明朝" w:hAnsi="Century" w:cs="ＭＳ 明朝" w:hint="eastAsia"/>
          <w:color w:val="000000"/>
          <w:kern w:val="0"/>
          <w:szCs w:val="21"/>
        </w:rPr>
        <w:t>く実証研究の</w:t>
      </w:r>
      <w:r w:rsidRPr="00684869">
        <w:rPr>
          <w:rFonts w:ascii="ＭＳ 明朝" w:eastAsia="ＭＳ 明朝" w:hAnsi="Century" w:cs="ＭＳ 明朝" w:hint="eastAsia"/>
          <w:color w:val="000000"/>
          <w:kern w:val="0"/>
          <w:szCs w:val="21"/>
        </w:rPr>
        <w:t>スケジュール</w:t>
      </w:r>
      <w:r>
        <w:rPr>
          <w:rFonts w:ascii="ＭＳ 明朝" w:eastAsia="ＭＳ 明朝" w:hAnsi="Century" w:cs="ＭＳ 明朝" w:hint="eastAsia"/>
          <w:color w:val="000000"/>
          <w:kern w:val="0"/>
          <w:szCs w:val="21"/>
        </w:rPr>
        <w:t>を遅らせてはならない</w:t>
      </w:r>
      <w:r w:rsidRPr="00684869">
        <w:rPr>
          <w:rFonts w:ascii="ＭＳ 明朝" w:eastAsia="ＭＳ 明朝" w:hAnsi="Century" w:cs="ＭＳ 明朝" w:hint="eastAsia"/>
          <w:color w:val="000000"/>
          <w:kern w:val="0"/>
          <w:szCs w:val="21"/>
        </w:rPr>
        <w:t>。</w:t>
      </w:r>
    </w:p>
    <w:p w14:paraId="27480A5A" w14:textId="58F940E2" w:rsidR="00A27E0D" w:rsidRDefault="00A27E0D" w:rsidP="00A27E0D">
      <w:pPr>
        <w:numPr>
          <w:ilvl w:val="0"/>
          <w:numId w:val="140"/>
        </w:numPr>
        <w:autoSpaceDE w:val="0"/>
        <w:autoSpaceDN w:val="0"/>
        <w:adjustRightInd w:val="0"/>
        <w:ind w:left="426" w:hanging="284"/>
        <w:jc w:val="left"/>
        <w:rPr>
          <w:rFonts w:ascii="ＭＳ 明朝" w:eastAsia="ＭＳ 明朝" w:hAnsi="Century" w:cs="ＭＳ 明朝"/>
          <w:color w:val="000000"/>
          <w:kern w:val="0"/>
          <w:szCs w:val="21"/>
        </w:rPr>
      </w:pPr>
      <w:r w:rsidRPr="004A3C45">
        <w:rPr>
          <w:rFonts w:ascii="ＭＳ 明朝" w:eastAsia="ＭＳ 明朝" w:hAnsi="Century" w:cs="ＭＳ 明朝" w:hint="eastAsia"/>
          <w:color w:val="000000"/>
          <w:kern w:val="0"/>
          <w:szCs w:val="21"/>
        </w:rPr>
        <w:t>実証</w:t>
      </w:r>
      <w:r w:rsidR="006B675D">
        <w:rPr>
          <w:rFonts w:ascii="ＭＳ 明朝" w:eastAsia="ＭＳ 明朝" w:hAnsi="Century" w:cs="ＭＳ 明朝" w:hint="eastAsia"/>
          <w:color w:val="000000"/>
          <w:kern w:val="0"/>
          <w:szCs w:val="21"/>
        </w:rPr>
        <w:t>研究</w:t>
      </w:r>
      <w:r w:rsidRPr="004A3C45">
        <w:rPr>
          <w:rFonts w:ascii="ＭＳ 明朝" w:eastAsia="ＭＳ 明朝" w:hAnsi="Century" w:cs="ＭＳ 明朝" w:hint="eastAsia"/>
          <w:color w:val="000000"/>
          <w:kern w:val="0"/>
          <w:szCs w:val="21"/>
        </w:rPr>
        <w:t>は、相手国政府機関と一体となって行う必要があることから、ＮＥＤＯは、</w:t>
      </w:r>
      <w:r w:rsidR="00EC0F1F">
        <w:rPr>
          <w:rFonts w:ascii="ＭＳ 明朝" w:eastAsia="ＭＳ 明朝" w:hAnsi="Century" w:cs="ＭＳ 明朝" w:hint="eastAsia"/>
          <w:color w:val="000000"/>
          <w:kern w:val="0"/>
          <w:szCs w:val="21"/>
        </w:rPr>
        <w:t>助成</w:t>
      </w:r>
      <w:r w:rsidRPr="004A3C45">
        <w:rPr>
          <w:rFonts w:ascii="ＭＳ 明朝" w:eastAsia="ＭＳ 明朝" w:hAnsi="Century" w:cs="ＭＳ 明朝" w:hint="eastAsia"/>
          <w:color w:val="000000"/>
          <w:kern w:val="0"/>
          <w:szCs w:val="21"/>
        </w:rPr>
        <w:t>事業者に対して、ＮＥＤＯと相手国政府機関とのキックオフミーティング、中間報告会、最終報告会、協議等（各種イベント等を含む）への同席及び成果の報告を依頼することがある</w:t>
      </w:r>
      <w:r>
        <w:rPr>
          <w:rFonts w:ascii="ＭＳ 明朝" w:eastAsia="ＭＳ 明朝" w:hAnsi="Century" w:cs="ＭＳ 明朝" w:hint="eastAsia"/>
          <w:color w:val="000000"/>
          <w:kern w:val="0"/>
          <w:szCs w:val="21"/>
        </w:rPr>
        <w:t>。</w:t>
      </w:r>
    </w:p>
    <w:p w14:paraId="5E271235" w14:textId="77777777" w:rsidR="00780128" w:rsidRPr="00684869" w:rsidRDefault="00780128" w:rsidP="00977A20">
      <w:pPr>
        <w:autoSpaceDE w:val="0"/>
        <w:autoSpaceDN w:val="0"/>
        <w:adjustRightInd w:val="0"/>
        <w:ind w:left="426"/>
        <w:jc w:val="left"/>
        <w:rPr>
          <w:rFonts w:ascii="ＭＳ 明朝" w:eastAsia="ＭＳ 明朝" w:hAnsi="Century" w:cs="ＭＳ 明朝"/>
          <w:color w:val="000000"/>
          <w:kern w:val="0"/>
          <w:szCs w:val="21"/>
        </w:rPr>
      </w:pPr>
    </w:p>
    <w:p w14:paraId="4302B5BB" w14:textId="6D3AFA43" w:rsidR="00780128" w:rsidRPr="000F39BB" w:rsidRDefault="00780128" w:rsidP="000F39BB">
      <w:pPr>
        <w:pStyle w:val="ae"/>
        <w:numPr>
          <w:ilvl w:val="1"/>
          <w:numId w:val="160"/>
        </w:numPr>
        <w:ind w:leftChars="0" w:left="426" w:hanging="426"/>
        <w:outlineLvl w:val="2"/>
        <w:rPr>
          <w:rFonts w:asciiTheme="minorEastAsia" w:hAnsiTheme="minorEastAsia" w:cs="ＭＳ 明朝"/>
          <w:color w:val="000000" w:themeColor="text1"/>
          <w:kern w:val="0"/>
          <w:szCs w:val="21"/>
        </w:rPr>
      </w:pPr>
      <w:r w:rsidRPr="000F39BB">
        <w:rPr>
          <w:rFonts w:asciiTheme="minorEastAsia" w:hAnsiTheme="minorEastAsia" w:cs="ＭＳ 明朝" w:hint="eastAsia"/>
          <w:color w:val="000000" w:themeColor="text1"/>
          <w:kern w:val="0"/>
          <w:szCs w:val="21"/>
        </w:rPr>
        <w:t>実績報告書</w:t>
      </w:r>
    </w:p>
    <w:p w14:paraId="5A02ADE2" w14:textId="0A9FC638" w:rsidR="00780128" w:rsidRPr="00780128" w:rsidRDefault="00682FB2" w:rsidP="000F39BB">
      <w:pPr>
        <w:ind w:leftChars="134" w:left="281" w:firstLineChars="100" w:firstLine="210"/>
        <w:rPr>
          <w:rFonts w:asciiTheme="minorEastAsia" w:hAnsiTheme="minorEastAsia" w:cs="ＭＳ 明朝"/>
          <w:color w:val="000000" w:themeColor="text1"/>
          <w:kern w:val="0"/>
          <w:szCs w:val="21"/>
        </w:rPr>
      </w:pPr>
      <w:hyperlink r:id="rId15" w:history="1">
        <w:r w:rsidR="00780128" w:rsidRPr="00423184">
          <w:rPr>
            <w:rStyle w:val="af5"/>
            <w:rFonts w:asciiTheme="minorEastAsia" w:hAnsiTheme="minorEastAsia" w:cs="ＭＳ 明朝" w:hint="eastAsia"/>
            <w:kern w:val="0"/>
            <w:szCs w:val="21"/>
          </w:rPr>
          <w:t>国際実証研究費助成金交付規程</w:t>
        </w:r>
      </w:hyperlink>
      <w:r w:rsidR="00780128" w:rsidRPr="00780128">
        <w:rPr>
          <w:rFonts w:asciiTheme="minorEastAsia" w:hAnsiTheme="minorEastAsia" w:cs="ＭＳ 明朝" w:hint="eastAsia"/>
          <w:color w:val="000000" w:themeColor="text1"/>
          <w:kern w:val="0"/>
          <w:szCs w:val="21"/>
        </w:rPr>
        <w:t>第９条第１項第九号に基づき、①②の際に実績報告書</w:t>
      </w:r>
      <w:r w:rsidR="00780128">
        <w:rPr>
          <w:rFonts w:asciiTheme="minorEastAsia" w:hAnsiTheme="minorEastAsia" w:cs="ＭＳ 明朝" w:hint="eastAsia"/>
          <w:color w:val="000000" w:themeColor="text1"/>
          <w:kern w:val="0"/>
          <w:szCs w:val="21"/>
        </w:rPr>
        <w:t>（様式第</w:t>
      </w:r>
      <w:r w:rsidR="00423184">
        <w:rPr>
          <w:rFonts w:asciiTheme="minorEastAsia" w:hAnsiTheme="minorEastAsia" w:cs="ＭＳ 明朝" w:hint="eastAsia"/>
          <w:color w:val="000000" w:themeColor="text1"/>
          <w:kern w:val="0"/>
          <w:szCs w:val="21"/>
        </w:rPr>
        <w:t>４</w:t>
      </w:r>
      <w:r w:rsidR="00780128">
        <w:rPr>
          <w:rFonts w:asciiTheme="minorEastAsia" w:hAnsiTheme="minorEastAsia" w:cs="ＭＳ 明朝" w:hint="eastAsia"/>
          <w:color w:val="000000" w:themeColor="text1"/>
          <w:kern w:val="0"/>
          <w:szCs w:val="21"/>
        </w:rPr>
        <w:t>）</w:t>
      </w:r>
      <w:r w:rsidR="00780128" w:rsidRPr="00780128">
        <w:rPr>
          <w:rFonts w:asciiTheme="minorEastAsia" w:hAnsiTheme="minorEastAsia" w:cs="ＭＳ 明朝" w:hint="eastAsia"/>
          <w:color w:val="000000" w:themeColor="text1"/>
          <w:kern w:val="0"/>
          <w:szCs w:val="21"/>
        </w:rPr>
        <w:t>をＮＥＤＯへ提出する。</w:t>
      </w:r>
    </w:p>
    <w:p w14:paraId="33D5A6F8" w14:textId="17EBF177" w:rsidR="00780128" w:rsidRPr="000F39BB" w:rsidRDefault="00780128" w:rsidP="000F39BB">
      <w:pPr>
        <w:pStyle w:val="ae"/>
        <w:numPr>
          <w:ilvl w:val="0"/>
          <w:numId w:val="175"/>
        </w:numPr>
        <w:ind w:leftChars="0"/>
        <w:rPr>
          <w:rFonts w:asciiTheme="minorEastAsia" w:hAnsiTheme="minorEastAsia" w:cs="ＭＳ 明朝"/>
          <w:color w:val="000000" w:themeColor="text1"/>
          <w:kern w:val="0"/>
          <w:szCs w:val="21"/>
        </w:rPr>
      </w:pPr>
      <w:r w:rsidRPr="000F39BB">
        <w:rPr>
          <w:rFonts w:asciiTheme="minorEastAsia" w:hAnsiTheme="minorEastAsia" w:cs="ＭＳ 明朝" w:hint="eastAsia"/>
          <w:color w:val="000000" w:themeColor="text1"/>
          <w:kern w:val="0"/>
          <w:szCs w:val="21"/>
        </w:rPr>
        <w:t>ＮＥＤＯの会計年度を跨ぐ際に翌会計年度の５月３１日までに</w:t>
      </w:r>
    </w:p>
    <w:p w14:paraId="26735934" w14:textId="4984E56C" w:rsidR="00780128" w:rsidRPr="000F39BB" w:rsidRDefault="00780128" w:rsidP="000F39BB">
      <w:pPr>
        <w:pStyle w:val="ae"/>
        <w:numPr>
          <w:ilvl w:val="0"/>
          <w:numId w:val="175"/>
        </w:numPr>
        <w:ind w:leftChars="0"/>
        <w:rPr>
          <w:rFonts w:asciiTheme="minorEastAsia" w:hAnsiTheme="minorEastAsia" w:cs="ＭＳ 明朝"/>
          <w:color w:val="000000" w:themeColor="text1"/>
          <w:kern w:val="0"/>
          <w:szCs w:val="21"/>
        </w:rPr>
      </w:pPr>
      <w:r w:rsidRPr="000F39BB">
        <w:rPr>
          <w:rFonts w:asciiTheme="minorEastAsia" w:hAnsiTheme="minorEastAsia" w:cs="ＭＳ 明朝" w:hint="eastAsia"/>
          <w:color w:val="000000" w:themeColor="text1"/>
          <w:kern w:val="0"/>
          <w:szCs w:val="21"/>
        </w:rPr>
        <w:t>助成事業が完了する日の翌日から起算して６１日以内（実証研究に移行している場合は適用しない）</w:t>
      </w:r>
    </w:p>
    <w:p w14:paraId="03E43395" w14:textId="77777777" w:rsidR="00780128" w:rsidRDefault="00780128" w:rsidP="000F39BB">
      <w:pPr>
        <w:rPr>
          <w:rFonts w:asciiTheme="minorEastAsia" w:hAnsiTheme="minorEastAsia"/>
          <w:color w:val="000000" w:themeColor="text1"/>
          <w:szCs w:val="21"/>
        </w:rPr>
      </w:pPr>
      <w:bookmarkStart w:id="15" w:name="_＜実証前調査で調査・検討する事項＞"/>
      <w:bookmarkStart w:id="16" w:name="_＜実証前調査で調査・検討する必須事項＞"/>
      <w:bookmarkStart w:id="17" w:name="_Ⅱ-3_実証前調査の必須事項"/>
      <w:bookmarkStart w:id="18" w:name="_Toc143603208"/>
      <w:bookmarkStart w:id="19" w:name="_Toc150438068"/>
      <w:bookmarkEnd w:id="15"/>
      <w:bookmarkEnd w:id="16"/>
      <w:bookmarkEnd w:id="17"/>
    </w:p>
    <w:p w14:paraId="61D93128" w14:textId="15DABF29" w:rsidR="00F07A6B" w:rsidRPr="00EA0204" w:rsidRDefault="007D2F76" w:rsidP="00EA0204">
      <w:pPr>
        <w:pStyle w:val="2"/>
        <w:rPr>
          <w:rFonts w:asciiTheme="minorEastAsia" w:hAnsiTheme="minorEastAsia"/>
          <w:color w:val="000000" w:themeColor="text1"/>
          <w:szCs w:val="21"/>
        </w:rPr>
      </w:pPr>
      <w:r>
        <w:rPr>
          <w:rFonts w:asciiTheme="minorEastAsia" w:eastAsiaTheme="minorEastAsia" w:hAnsiTheme="minorEastAsia" w:hint="eastAsia"/>
          <w:color w:val="000000" w:themeColor="text1"/>
          <w:szCs w:val="21"/>
        </w:rPr>
        <w:t>Ⅱ</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w:t>
      </w:r>
      <w:r w:rsidR="00F07A6B" w:rsidRPr="00EA0204">
        <w:rPr>
          <w:rFonts w:asciiTheme="minorEastAsia" w:eastAsiaTheme="minorEastAsia" w:hAnsiTheme="minorEastAsia" w:hint="eastAsia"/>
          <w:color w:val="000000" w:themeColor="text1"/>
          <w:szCs w:val="21"/>
        </w:rPr>
        <w:t>実証前調査</w:t>
      </w:r>
      <w:r>
        <w:rPr>
          <w:rFonts w:asciiTheme="minorEastAsia" w:eastAsiaTheme="minorEastAsia" w:hAnsiTheme="minorEastAsia" w:hint="eastAsia"/>
          <w:color w:val="000000" w:themeColor="text1"/>
          <w:szCs w:val="21"/>
        </w:rPr>
        <w:t>の</w:t>
      </w:r>
      <w:r w:rsidR="00E87A6B">
        <w:rPr>
          <w:rFonts w:asciiTheme="minorEastAsia" w:eastAsiaTheme="minorEastAsia" w:hAnsiTheme="minorEastAsia" w:hint="eastAsia"/>
          <w:color w:val="000000" w:themeColor="text1"/>
          <w:szCs w:val="21"/>
        </w:rPr>
        <w:t>必須</w:t>
      </w:r>
      <w:r w:rsidR="00F07A6B" w:rsidRPr="00EA0204">
        <w:rPr>
          <w:rFonts w:asciiTheme="minorEastAsia" w:eastAsiaTheme="minorEastAsia" w:hAnsiTheme="minorEastAsia" w:hint="eastAsia"/>
          <w:color w:val="000000" w:themeColor="text1"/>
          <w:szCs w:val="21"/>
        </w:rPr>
        <w:t>事項</w:t>
      </w:r>
      <w:bookmarkEnd w:id="18"/>
      <w:bookmarkEnd w:id="19"/>
    </w:p>
    <w:p w14:paraId="1CB3557F" w14:textId="6EE8ED16" w:rsidR="00DC3B67" w:rsidRPr="007D2F76" w:rsidRDefault="00DC3B67" w:rsidP="00D87CA0">
      <w:pPr>
        <w:ind w:firstLineChars="100" w:firstLine="210"/>
        <w:rPr>
          <w:rFonts w:asciiTheme="minorEastAsia" w:hAnsiTheme="minorEastAsia" w:cs="ＭＳ 明朝"/>
          <w:color w:val="000000"/>
          <w:kern w:val="0"/>
          <w:szCs w:val="21"/>
        </w:rPr>
      </w:pPr>
      <w:bookmarkStart w:id="20" w:name="_Toc521518574"/>
      <w:bookmarkStart w:id="21" w:name="_Toc16253655"/>
      <w:bookmarkStart w:id="22" w:name="_Toc143603209"/>
      <w:bookmarkStart w:id="23" w:name="_Toc143619673"/>
      <w:r w:rsidRPr="007D2F76">
        <w:rPr>
          <w:rFonts w:asciiTheme="minorEastAsia" w:hAnsiTheme="minorEastAsia" w:hint="eastAsia"/>
          <w:color w:val="000000" w:themeColor="text1"/>
          <w:szCs w:val="21"/>
        </w:rPr>
        <w:t>実証前調査で最低限カバーすべき事項を以下に示す。実証研究への移行ができるかについて事業化評価を受けるため、助成事業者は調査結果を事業化評価の提案書にとりまとめる。</w:t>
      </w:r>
    </w:p>
    <w:p w14:paraId="00D27325" w14:textId="77777777" w:rsidR="00DC3B67" w:rsidRPr="007D2F76" w:rsidRDefault="00DC3B67" w:rsidP="007D2F76">
      <w:pPr>
        <w:rPr>
          <w:rFonts w:asciiTheme="minorEastAsia" w:hAnsiTheme="minorEastAsia" w:cs="ＭＳ 明朝"/>
          <w:color w:val="000000"/>
          <w:kern w:val="0"/>
          <w:szCs w:val="21"/>
        </w:rPr>
      </w:pPr>
    </w:p>
    <w:p w14:paraId="643FAE36" w14:textId="5D39788C" w:rsidR="00F07A6B" w:rsidRPr="007D2F76" w:rsidRDefault="00C02647" w:rsidP="00CE17EE">
      <w:pPr>
        <w:pStyle w:val="3"/>
        <w:ind w:leftChars="0" w:left="840" w:hangingChars="400" w:hanging="840"/>
        <w:rPr>
          <w:rFonts w:asciiTheme="minorEastAsia" w:eastAsiaTheme="minorEastAsia" w:hAnsiTheme="minorEastAsia" w:cs="ＭＳ 明朝"/>
          <w:color w:val="000000"/>
          <w:kern w:val="0"/>
          <w:szCs w:val="21"/>
        </w:rPr>
      </w:pPr>
      <w:bookmarkStart w:id="24" w:name="_Toc150438069"/>
      <w:r w:rsidRPr="007D2F76">
        <w:rPr>
          <w:rFonts w:asciiTheme="minorEastAsia" w:eastAsiaTheme="minorEastAsia" w:hAnsiTheme="minorEastAsia" w:cs="ＭＳ 明朝" w:hint="eastAsia"/>
          <w:color w:val="000000"/>
          <w:kern w:val="0"/>
          <w:szCs w:val="21"/>
        </w:rPr>
        <w:t>１</w:t>
      </w:r>
      <w:r w:rsidR="00F07A6B" w:rsidRPr="007D2F76">
        <w:rPr>
          <w:rFonts w:asciiTheme="minorEastAsia" w:eastAsiaTheme="minorEastAsia" w:hAnsiTheme="minorEastAsia" w:cs="ＭＳ 明朝" w:hint="eastAsia"/>
          <w:color w:val="000000"/>
          <w:kern w:val="0"/>
          <w:szCs w:val="21"/>
        </w:rPr>
        <w:t>．</w:t>
      </w:r>
      <w:r w:rsidR="00AA410F" w:rsidRPr="007D2F76">
        <w:rPr>
          <w:rFonts w:asciiTheme="minorEastAsia" w:eastAsiaTheme="minorEastAsia" w:hAnsiTheme="minorEastAsia" w:cs="ＭＳ 明朝" w:hint="eastAsia"/>
          <w:color w:val="000000"/>
          <w:kern w:val="0"/>
          <w:szCs w:val="21"/>
        </w:rPr>
        <w:t>対象国・地域</w:t>
      </w:r>
      <w:bookmarkEnd w:id="24"/>
    </w:p>
    <w:p w14:paraId="7E926FE7" w14:textId="7F7CE000" w:rsidR="00A84B2B" w:rsidRDefault="00AA410F" w:rsidP="006B675D">
      <w:pPr>
        <w:pStyle w:val="ae"/>
        <w:numPr>
          <w:ilvl w:val="0"/>
          <w:numId w:val="100"/>
        </w:numPr>
        <w:autoSpaceDE w:val="0"/>
        <w:autoSpaceDN w:val="0"/>
        <w:adjustRightInd w:val="0"/>
        <w:ind w:leftChars="0" w:left="426" w:hanging="284"/>
        <w:jc w:val="left"/>
        <w:rPr>
          <w:rFonts w:ascii="ＭＳ 明朝" w:eastAsia="ＭＳ 明朝" w:hAnsi="Century" w:cs="ＭＳ 明朝"/>
          <w:color w:val="000000"/>
          <w:kern w:val="0"/>
          <w:szCs w:val="21"/>
        </w:rPr>
      </w:pPr>
      <w:r w:rsidRPr="007D2F76">
        <w:rPr>
          <w:rFonts w:asciiTheme="minorEastAsia" w:hAnsiTheme="minorEastAsia" w:cs="ＭＳ 明朝" w:hint="eastAsia"/>
          <w:color w:val="000000"/>
          <w:kern w:val="0"/>
          <w:szCs w:val="21"/>
        </w:rPr>
        <w:t>実証研究の実施を想定している国・地域のエネルギーや産業の政策・制度、エネルギーの需要・消費、イ</w:t>
      </w:r>
      <w:r w:rsidRPr="00AA410F">
        <w:rPr>
          <w:rFonts w:ascii="ＭＳ 明朝" w:eastAsia="ＭＳ 明朝" w:hAnsi="Century" w:cs="ＭＳ 明朝" w:hint="eastAsia"/>
          <w:color w:val="000000"/>
          <w:kern w:val="0"/>
          <w:szCs w:val="21"/>
        </w:rPr>
        <w:t>ンフラの状況、技術へのニーズ等</w:t>
      </w:r>
      <w:r w:rsidR="00C92383">
        <w:rPr>
          <w:rFonts w:ascii="ＭＳ 明朝" w:eastAsia="ＭＳ 明朝" w:hAnsi="Century" w:cs="ＭＳ 明朝" w:hint="eastAsia"/>
          <w:color w:val="000000"/>
          <w:kern w:val="0"/>
          <w:szCs w:val="21"/>
        </w:rPr>
        <w:t>の調査を</w:t>
      </w:r>
      <w:r w:rsidRPr="00AA410F">
        <w:rPr>
          <w:rFonts w:ascii="ＭＳ 明朝" w:eastAsia="ＭＳ 明朝" w:hAnsi="Century" w:cs="ＭＳ 明朝" w:hint="eastAsia"/>
          <w:color w:val="000000"/>
          <w:kern w:val="0"/>
          <w:szCs w:val="21"/>
        </w:rPr>
        <w:t>踏まえ</w:t>
      </w:r>
      <w:r>
        <w:rPr>
          <w:rFonts w:ascii="ＭＳ 明朝" w:eastAsia="ＭＳ 明朝" w:hAnsi="Century" w:cs="ＭＳ 明朝" w:hint="eastAsia"/>
          <w:color w:val="000000"/>
          <w:kern w:val="0"/>
          <w:szCs w:val="21"/>
        </w:rPr>
        <w:t>、</w:t>
      </w:r>
      <w:r w:rsidR="00C92383">
        <w:rPr>
          <w:rFonts w:ascii="ＭＳ 明朝" w:eastAsia="ＭＳ 明朝" w:hAnsi="Century" w:cs="ＭＳ 明朝" w:hint="eastAsia"/>
          <w:color w:val="000000"/>
          <w:kern w:val="0"/>
          <w:szCs w:val="21"/>
        </w:rPr>
        <w:t>当該国・地域を選定した理由</w:t>
      </w:r>
      <w:r w:rsidR="0011420C">
        <w:rPr>
          <w:rFonts w:ascii="ＭＳ 明朝" w:eastAsia="ＭＳ 明朝" w:hAnsi="Century" w:cs="ＭＳ 明朝" w:hint="eastAsia"/>
          <w:color w:val="000000"/>
          <w:kern w:val="0"/>
          <w:szCs w:val="21"/>
        </w:rPr>
        <w:t>をとりまとめる。</w:t>
      </w:r>
    </w:p>
    <w:p w14:paraId="7A0B2FEB" w14:textId="74AA582F" w:rsidR="00F07A6B" w:rsidRDefault="00C92383" w:rsidP="006B675D">
      <w:pPr>
        <w:pStyle w:val="ae"/>
        <w:numPr>
          <w:ilvl w:val="0"/>
          <w:numId w:val="100"/>
        </w:numPr>
        <w:autoSpaceDE w:val="0"/>
        <w:autoSpaceDN w:val="0"/>
        <w:adjustRightInd w:val="0"/>
        <w:ind w:leftChars="0" w:left="426" w:hanging="284"/>
        <w:jc w:val="left"/>
        <w:rPr>
          <w:rFonts w:ascii="ＭＳ 明朝" w:eastAsia="ＭＳ 明朝" w:hAnsi="Century" w:cs="ＭＳ 明朝"/>
          <w:color w:val="000000"/>
          <w:kern w:val="0"/>
          <w:szCs w:val="21"/>
        </w:rPr>
      </w:pPr>
      <w:r w:rsidRPr="00C92383">
        <w:rPr>
          <w:rFonts w:ascii="ＭＳ 明朝" w:eastAsia="ＭＳ 明朝" w:hAnsi="Century" w:cs="ＭＳ 明朝" w:hint="eastAsia"/>
          <w:color w:val="000000"/>
          <w:kern w:val="0"/>
          <w:szCs w:val="21"/>
        </w:rPr>
        <w:t>日本ではなく、</w:t>
      </w:r>
      <w:r>
        <w:rPr>
          <w:rFonts w:ascii="ＭＳ 明朝" w:eastAsia="ＭＳ 明朝" w:hAnsi="Century" w:cs="ＭＳ 明朝" w:hint="eastAsia"/>
          <w:color w:val="000000"/>
          <w:kern w:val="0"/>
          <w:szCs w:val="21"/>
        </w:rPr>
        <w:t>当該</w:t>
      </w:r>
      <w:r w:rsidRPr="00C92383">
        <w:rPr>
          <w:rFonts w:ascii="ＭＳ 明朝" w:eastAsia="ＭＳ 明朝" w:hAnsi="Century" w:cs="ＭＳ 明朝" w:hint="eastAsia"/>
          <w:color w:val="000000"/>
          <w:kern w:val="0"/>
          <w:szCs w:val="21"/>
        </w:rPr>
        <w:t>国・地域で実証研究を行うこと</w:t>
      </w:r>
      <w:r>
        <w:rPr>
          <w:rFonts w:ascii="ＭＳ 明朝" w:eastAsia="ＭＳ 明朝" w:hAnsi="Century" w:cs="ＭＳ 明朝" w:hint="eastAsia"/>
          <w:color w:val="000000"/>
          <w:kern w:val="0"/>
          <w:szCs w:val="21"/>
        </w:rPr>
        <w:t>が</w:t>
      </w:r>
      <w:r w:rsidRPr="00C92383">
        <w:rPr>
          <w:rFonts w:ascii="ＭＳ 明朝" w:eastAsia="ＭＳ 明朝" w:hAnsi="Century" w:cs="ＭＳ 明朝" w:hint="eastAsia"/>
          <w:color w:val="000000"/>
          <w:kern w:val="0"/>
          <w:szCs w:val="21"/>
        </w:rPr>
        <w:t>妥当である</w:t>
      </w:r>
      <w:r>
        <w:rPr>
          <w:rFonts w:ascii="ＭＳ 明朝" w:eastAsia="ＭＳ 明朝" w:hAnsi="Century" w:cs="ＭＳ 明朝" w:hint="eastAsia"/>
          <w:color w:val="000000"/>
          <w:kern w:val="0"/>
          <w:szCs w:val="21"/>
        </w:rPr>
        <w:t>ことの</w:t>
      </w:r>
      <w:r w:rsidR="0011420C">
        <w:rPr>
          <w:rFonts w:ascii="ＭＳ 明朝" w:eastAsia="ＭＳ 明朝" w:hAnsi="Century" w:cs="ＭＳ 明朝" w:hint="eastAsia"/>
          <w:color w:val="000000"/>
          <w:kern w:val="0"/>
          <w:szCs w:val="21"/>
        </w:rPr>
        <w:t>理由をとりまとめる。</w:t>
      </w:r>
    </w:p>
    <w:bookmarkEnd w:id="20"/>
    <w:bookmarkEnd w:id="21"/>
    <w:bookmarkEnd w:id="22"/>
    <w:bookmarkEnd w:id="23"/>
    <w:p w14:paraId="77D40C83" w14:textId="77777777" w:rsidR="00123DAC" w:rsidRPr="00B6357E" w:rsidRDefault="00123DAC" w:rsidP="00123DAC">
      <w:pPr>
        <w:pStyle w:val="ae"/>
        <w:autoSpaceDE w:val="0"/>
        <w:autoSpaceDN w:val="0"/>
        <w:adjustRightInd w:val="0"/>
        <w:ind w:leftChars="0" w:left="1134"/>
        <w:jc w:val="left"/>
        <w:rPr>
          <w:rFonts w:hAnsi="Century"/>
          <w:color w:val="000000" w:themeColor="text1"/>
          <w:szCs w:val="21"/>
        </w:rPr>
      </w:pPr>
    </w:p>
    <w:p w14:paraId="6AD735DF" w14:textId="789828C4" w:rsidR="00A84B2B" w:rsidRDefault="00C02647" w:rsidP="00506AE5">
      <w:pPr>
        <w:autoSpaceDE w:val="0"/>
        <w:autoSpaceDN w:val="0"/>
        <w:adjustRightInd w:val="0"/>
        <w:jc w:val="left"/>
        <w:outlineLvl w:val="2"/>
        <w:rPr>
          <w:rFonts w:ascii="ＭＳ 明朝" w:eastAsia="ＭＳ 明朝" w:hAnsi="Century" w:cs="ＭＳ 明朝"/>
          <w:color w:val="000000"/>
          <w:kern w:val="0"/>
          <w:szCs w:val="21"/>
        </w:rPr>
      </w:pPr>
      <w:bookmarkStart w:id="25" w:name="_Toc150438070"/>
      <w:bookmarkStart w:id="26" w:name="_Toc521518577"/>
      <w:bookmarkStart w:id="27" w:name="_Toc16253656"/>
      <w:bookmarkStart w:id="28" w:name="_Toc143603210"/>
      <w:bookmarkStart w:id="29" w:name="_Toc143619674"/>
      <w:r>
        <w:rPr>
          <w:rFonts w:ascii="ＭＳ 明朝" w:eastAsia="ＭＳ 明朝" w:hAnsi="Century" w:cs="ＭＳ 明朝" w:hint="eastAsia"/>
          <w:color w:val="000000"/>
          <w:kern w:val="0"/>
          <w:szCs w:val="21"/>
        </w:rPr>
        <w:t>２</w:t>
      </w:r>
      <w:r w:rsidR="00F07A6B" w:rsidRPr="00506AE5">
        <w:rPr>
          <w:rFonts w:ascii="ＭＳ 明朝" w:eastAsia="ＭＳ 明朝" w:hAnsi="Century" w:cs="ＭＳ 明朝" w:hint="eastAsia"/>
          <w:color w:val="000000"/>
          <w:kern w:val="0"/>
          <w:szCs w:val="21"/>
        </w:rPr>
        <w:t>．</w:t>
      </w:r>
      <w:r w:rsidR="00A84B2B">
        <w:rPr>
          <w:rFonts w:ascii="ＭＳ 明朝" w:eastAsia="ＭＳ 明朝" w:hAnsi="Century" w:cs="ＭＳ 明朝" w:hint="eastAsia"/>
          <w:color w:val="000000"/>
          <w:kern w:val="0"/>
          <w:szCs w:val="21"/>
        </w:rPr>
        <w:t>事業手法の適切性</w:t>
      </w:r>
      <w:bookmarkEnd w:id="25"/>
    </w:p>
    <w:p w14:paraId="16EA61C7" w14:textId="5B2607F2" w:rsidR="00A84B2B" w:rsidRPr="008324AA" w:rsidRDefault="00A84B2B" w:rsidP="008324AA">
      <w:pPr>
        <w:ind w:leftChars="202" w:left="424" w:firstLineChars="100" w:firstLine="210"/>
        <w:rPr>
          <w:rFonts w:ascii="ＭＳ 明朝" w:eastAsia="ＭＳ 明朝" w:hAnsi="Century" w:cs="ＭＳ 明朝"/>
          <w:color w:val="000000"/>
          <w:kern w:val="0"/>
          <w:szCs w:val="21"/>
        </w:rPr>
      </w:pPr>
      <w:r w:rsidRPr="008324AA">
        <w:rPr>
          <w:rFonts w:ascii="ＭＳ 明朝" w:eastAsia="ＭＳ 明朝" w:hAnsi="Century" w:cs="ＭＳ 明朝" w:hint="eastAsia"/>
          <w:color w:val="000000"/>
          <w:kern w:val="0"/>
          <w:szCs w:val="21"/>
        </w:rPr>
        <w:t>他の手法（日本への招聘、対象国・地域への技術者の派遣等）と比較して、相手国における実証という手法が適切であるか</w:t>
      </w:r>
      <w:r w:rsidR="0011420C" w:rsidRPr="008324AA">
        <w:rPr>
          <w:rFonts w:ascii="ＭＳ 明朝" w:eastAsia="ＭＳ 明朝" w:hAnsi="Century" w:cs="ＭＳ 明朝" w:hint="eastAsia"/>
          <w:color w:val="000000"/>
          <w:kern w:val="0"/>
          <w:szCs w:val="21"/>
        </w:rPr>
        <w:t>を</w:t>
      </w:r>
      <w:r w:rsidRPr="008324AA">
        <w:rPr>
          <w:rFonts w:ascii="ＭＳ 明朝" w:eastAsia="ＭＳ 明朝" w:hAnsi="Century" w:cs="ＭＳ 明朝" w:hint="eastAsia"/>
          <w:color w:val="000000"/>
          <w:kern w:val="0"/>
          <w:szCs w:val="21"/>
        </w:rPr>
        <w:t>検証</w:t>
      </w:r>
      <w:r w:rsidR="0011420C" w:rsidRPr="008324AA">
        <w:rPr>
          <w:rFonts w:ascii="ＭＳ 明朝" w:eastAsia="ＭＳ 明朝" w:hAnsi="Century" w:cs="ＭＳ 明朝" w:hint="eastAsia"/>
          <w:color w:val="000000"/>
          <w:kern w:val="0"/>
          <w:szCs w:val="21"/>
        </w:rPr>
        <w:t>し、結果をとりまとめる。</w:t>
      </w:r>
    </w:p>
    <w:p w14:paraId="24FCE678" w14:textId="77777777" w:rsidR="00A84B2B" w:rsidRDefault="00A84B2B" w:rsidP="007913A7">
      <w:pPr>
        <w:ind w:leftChars="202" w:left="424"/>
        <w:rPr>
          <w:rFonts w:ascii="ＭＳ 明朝" w:eastAsia="ＭＳ 明朝" w:hAnsi="Century" w:cs="ＭＳ 明朝"/>
          <w:color w:val="000000"/>
          <w:kern w:val="0"/>
          <w:szCs w:val="21"/>
        </w:rPr>
      </w:pPr>
    </w:p>
    <w:p w14:paraId="439C722B" w14:textId="7C15D52D" w:rsidR="002225A3" w:rsidRDefault="002225A3" w:rsidP="00506AE5">
      <w:pPr>
        <w:autoSpaceDE w:val="0"/>
        <w:autoSpaceDN w:val="0"/>
        <w:adjustRightInd w:val="0"/>
        <w:jc w:val="left"/>
        <w:outlineLvl w:val="2"/>
        <w:rPr>
          <w:rFonts w:ascii="ＭＳ 明朝" w:eastAsia="ＭＳ 明朝" w:hAnsi="Century" w:cs="ＭＳ 明朝"/>
          <w:color w:val="000000"/>
          <w:kern w:val="0"/>
          <w:szCs w:val="21"/>
        </w:rPr>
      </w:pPr>
      <w:bookmarkStart w:id="30" w:name="_Toc150438071"/>
      <w:r>
        <w:rPr>
          <w:rFonts w:ascii="ＭＳ 明朝" w:eastAsia="ＭＳ 明朝" w:hAnsi="Century" w:cs="ＭＳ 明朝" w:hint="eastAsia"/>
          <w:color w:val="000000"/>
          <w:kern w:val="0"/>
          <w:szCs w:val="21"/>
        </w:rPr>
        <w:t>３．公的資金の必要性</w:t>
      </w:r>
      <w:bookmarkEnd w:id="30"/>
    </w:p>
    <w:p w14:paraId="00D3FC1E" w14:textId="77777777" w:rsidR="0011420C" w:rsidRPr="008324AA" w:rsidRDefault="0011420C" w:rsidP="008324AA">
      <w:pPr>
        <w:ind w:leftChars="202" w:left="424"/>
        <w:rPr>
          <w:rFonts w:ascii="ＭＳ 明朝" w:eastAsia="ＭＳ 明朝" w:hAnsi="Century" w:cs="ＭＳ 明朝"/>
          <w:color w:val="000000"/>
          <w:kern w:val="0"/>
          <w:szCs w:val="21"/>
        </w:rPr>
      </w:pPr>
      <w:r w:rsidRPr="008324AA">
        <w:rPr>
          <w:rFonts w:ascii="ＭＳ 明朝" w:eastAsia="ＭＳ 明朝" w:hAnsi="Century" w:cs="ＭＳ 明朝" w:hint="eastAsia"/>
          <w:color w:val="000000"/>
          <w:kern w:val="0"/>
          <w:szCs w:val="21"/>
        </w:rPr>
        <w:t>実証研究に公的資金を投入する必要性について以下の観点から検証する。</w:t>
      </w:r>
    </w:p>
    <w:p w14:paraId="2C0198BA" w14:textId="5D0BBA36" w:rsidR="0011420C" w:rsidRDefault="002225A3" w:rsidP="0011420C">
      <w:pPr>
        <w:pStyle w:val="ae"/>
        <w:numPr>
          <w:ilvl w:val="0"/>
          <w:numId w:val="135"/>
        </w:numPr>
        <w:ind w:leftChars="0" w:left="993"/>
        <w:rPr>
          <w:rFonts w:ascii="ＭＳ 明朝" w:eastAsia="ＭＳ 明朝" w:hAnsi="Century" w:cs="ＭＳ 明朝"/>
          <w:color w:val="000000"/>
          <w:kern w:val="0"/>
          <w:szCs w:val="21"/>
        </w:rPr>
      </w:pPr>
      <w:r w:rsidRPr="007913A7">
        <w:rPr>
          <w:rFonts w:ascii="ＭＳ 明朝" w:eastAsia="ＭＳ 明朝" w:hAnsi="Century" w:cs="ＭＳ 明朝" w:hint="eastAsia"/>
          <w:color w:val="000000"/>
          <w:kern w:val="0"/>
          <w:szCs w:val="21"/>
        </w:rPr>
        <w:t>当該事業は、民間企業のみで取り組むにはリスクが高い</w:t>
      </w:r>
      <w:r w:rsidR="0011420C">
        <w:rPr>
          <w:rFonts w:ascii="ＭＳ 明朝" w:eastAsia="ＭＳ 明朝" w:hAnsi="Century" w:cs="ＭＳ 明朝" w:hint="eastAsia"/>
          <w:color w:val="000000"/>
          <w:kern w:val="0"/>
          <w:szCs w:val="21"/>
        </w:rPr>
        <w:t>か</w:t>
      </w:r>
    </w:p>
    <w:p w14:paraId="657EC0B9" w14:textId="0AA7E9F0" w:rsidR="002225A3" w:rsidRPr="007913A7" w:rsidRDefault="002225A3" w:rsidP="008324AA">
      <w:pPr>
        <w:pStyle w:val="ae"/>
        <w:numPr>
          <w:ilvl w:val="0"/>
          <w:numId w:val="135"/>
        </w:numPr>
        <w:ind w:leftChars="0" w:left="993"/>
        <w:rPr>
          <w:rFonts w:ascii="ＭＳ 明朝" w:eastAsia="ＭＳ 明朝" w:hAnsi="Century" w:cs="ＭＳ 明朝"/>
          <w:color w:val="000000"/>
          <w:kern w:val="0"/>
          <w:szCs w:val="21"/>
        </w:rPr>
      </w:pPr>
      <w:r w:rsidRPr="007913A7">
        <w:rPr>
          <w:rFonts w:ascii="ＭＳ 明朝" w:eastAsia="ＭＳ 明朝" w:hAnsi="Century" w:cs="ＭＳ 明朝" w:hint="eastAsia"/>
          <w:color w:val="000000"/>
          <w:kern w:val="0"/>
          <w:szCs w:val="21"/>
        </w:rPr>
        <w:t>社会的意義（実証研究を実施し、その後普及することで、対象国・地域や日本におけるエネルギー問題、二酸化炭素排出、インフラ整備、雇用、人材育成等、各種課題の解決への貢献又は波及）が大きい</w:t>
      </w:r>
      <w:r w:rsidR="0011420C">
        <w:rPr>
          <w:rFonts w:ascii="ＭＳ 明朝" w:eastAsia="ＭＳ 明朝" w:hAnsi="Century" w:cs="ＭＳ 明朝" w:hint="eastAsia"/>
          <w:color w:val="000000"/>
          <w:kern w:val="0"/>
          <w:szCs w:val="21"/>
        </w:rPr>
        <w:t>か</w:t>
      </w:r>
    </w:p>
    <w:p w14:paraId="3785C836" w14:textId="77777777" w:rsidR="002225A3" w:rsidRDefault="002225A3" w:rsidP="007913A7">
      <w:pPr>
        <w:rPr>
          <w:rFonts w:ascii="ＭＳ 明朝" w:eastAsia="ＭＳ 明朝" w:hAnsi="Century" w:cs="ＭＳ 明朝"/>
          <w:color w:val="000000"/>
          <w:kern w:val="0"/>
          <w:szCs w:val="21"/>
        </w:rPr>
      </w:pPr>
    </w:p>
    <w:p w14:paraId="1CF0FE9E" w14:textId="6D279A85" w:rsidR="00123DAC" w:rsidRPr="00506AE5" w:rsidRDefault="009C06B0" w:rsidP="00506AE5">
      <w:pPr>
        <w:autoSpaceDE w:val="0"/>
        <w:autoSpaceDN w:val="0"/>
        <w:adjustRightInd w:val="0"/>
        <w:jc w:val="left"/>
        <w:outlineLvl w:val="2"/>
        <w:rPr>
          <w:rFonts w:hAnsi="Century"/>
          <w:color w:val="000000" w:themeColor="text1"/>
          <w:szCs w:val="21"/>
        </w:rPr>
      </w:pPr>
      <w:bookmarkStart w:id="31" w:name="_Toc150438072"/>
      <w:r>
        <w:rPr>
          <w:rFonts w:ascii="ＭＳ 明朝" w:eastAsia="ＭＳ 明朝" w:hAnsi="Century" w:cs="ＭＳ 明朝" w:hint="eastAsia"/>
          <w:color w:val="000000"/>
          <w:kern w:val="0"/>
          <w:szCs w:val="21"/>
        </w:rPr>
        <w:t>４．</w:t>
      </w:r>
      <w:r w:rsidR="005D4593" w:rsidRPr="00506AE5">
        <w:rPr>
          <w:rFonts w:ascii="ＭＳ 明朝" w:eastAsia="ＭＳ 明朝" w:hAnsi="Century" w:cs="ＭＳ 明朝" w:hint="eastAsia"/>
          <w:color w:val="000000"/>
          <w:kern w:val="0"/>
          <w:szCs w:val="21"/>
        </w:rPr>
        <w:t>実証</w:t>
      </w:r>
      <w:r>
        <w:rPr>
          <w:rFonts w:ascii="ＭＳ 明朝" w:eastAsia="ＭＳ 明朝" w:hAnsi="Century" w:cs="ＭＳ 明朝" w:hint="eastAsia"/>
          <w:color w:val="000000"/>
          <w:kern w:val="0"/>
          <w:szCs w:val="21"/>
        </w:rPr>
        <w:t>対象</w:t>
      </w:r>
      <w:r w:rsidR="00123DAC" w:rsidRPr="00506AE5">
        <w:rPr>
          <w:rFonts w:ascii="ＭＳ 明朝" w:eastAsia="ＭＳ 明朝" w:hAnsi="Century" w:cs="ＭＳ 明朝" w:hint="eastAsia"/>
          <w:color w:val="000000"/>
          <w:kern w:val="0"/>
          <w:szCs w:val="21"/>
        </w:rPr>
        <w:t>技術</w:t>
      </w:r>
      <w:bookmarkEnd w:id="26"/>
      <w:bookmarkEnd w:id="27"/>
      <w:bookmarkEnd w:id="28"/>
      <w:bookmarkEnd w:id="29"/>
      <w:bookmarkEnd w:id="31"/>
    </w:p>
    <w:p w14:paraId="6C6488CA" w14:textId="42DA972D" w:rsidR="00B4003E" w:rsidRDefault="005D4593" w:rsidP="007913A7">
      <w:pPr>
        <w:pStyle w:val="Default"/>
        <w:numPr>
          <w:ilvl w:val="0"/>
          <w:numId w:val="85"/>
        </w:numPr>
        <w:ind w:left="709" w:hanging="425"/>
        <w:outlineLvl w:val="2"/>
        <w:rPr>
          <w:rFonts w:cstheme="minorBidi"/>
          <w:color w:val="auto"/>
          <w:sz w:val="21"/>
          <w:szCs w:val="21"/>
        </w:rPr>
      </w:pPr>
      <w:bookmarkStart w:id="32" w:name="_Toc521512989"/>
      <w:bookmarkStart w:id="33" w:name="_Toc521523250"/>
      <w:bookmarkStart w:id="34" w:name="_Toc521523298"/>
      <w:bookmarkStart w:id="35" w:name="_Toc521523346"/>
      <w:bookmarkStart w:id="36" w:name="_Toc521546834"/>
      <w:bookmarkStart w:id="37" w:name="_Toc521547473"/>
      <w:bookmarkStart w:id="38" w:name="_Toc521547593"/>
      <w:bookmarkStart w:id="39" w:name="_Toc521512990"/>
      <w:bookmarkStart w:id="40" w:name="_Toc521523251"/>
      <w:bookmarkStart w:id="41" w:name="_Toc521523299"/>
      <w:bookmarkStart w:id="42" w:name="_Toc521523347"/>
      <w:bookmarkStart w:id="43" w:name="_Toc521546835"/>
      <w:bookmarkStart w:id="44" w:name="_Toc521547474"/>
      <w:bookmarkStart w:id="45" w:name="_Toc521547594"/>
      <w:bookmarkStart w:id="46" w:name="_Toc521512991"/>
      <w:bookmarkStart w:id="47" w:name="_Toc521523252"/>
      <w:bookmarkStart w:id="48" w:name="_Toc521523300"/>
      <w:bookmarkStart w:id="49" w:name="_Toc521523348"/>
      <w:bookmarkStart w:id="50" w:name="_Toc521546836"/>
      <w:bookmarkStart w:id="51" w:name="_Toc521547475"/>
      <w:bookmarkStart w:id="52" w:name="_Toc521547595"/>
      <w:bookmarkStart w:id="53" w:name="_Toc521512992"/>
      <w:bookmarkStart w:id="54" w:name="_Toc521523253"/>
      <w:bookmarkStart w:id="55" w:name="_Toc521523301"/>
      <w:bookmarkStart w:id="56" w:name="_Toc521523349"/>
      <w:bookmarkStart w:id="57" w:name="_Toc521546837"/>
      <w:bookmarkStart w:id="58" w:name="_Toc521547476"/>
      <w:bookmarkStart w:id="59" w:name="_Toc521547596"/>
      <w:bookmarkStart w:id="60" w:name="_Toc521512993"/>
      <w:bookmarkStart w:id="61" w:name="_Toc521523254"/>
      <w:bookmarkStart w:id="62" w:name="_Toc521523302"/>
      <w:bookmarkStart w:id="63" w:name="_Toc521523350"/>
      <w:bookmarkStart w:id="64" w:name="_Toc521546838"/>
      <w:bookmarkStart w:id="65" w:name="_Toc521547477"/>
      <w:bookmarkStart w:id="66" w:name="_Toc521547597"/>
      <w:bookmarkStart w:id="67" w:name="_Toc521512994"/>
      <w:bookmarkStart w:id="68" w:name="_Toc521523255"/>
      <w:bookmarkStart w:id="69" w:name="_Toc521523303"/>
      <w:bookmarkStart w:id="70" w:name="_Toc521523351"/>
      <w:bookmarkStart w:id="71" w:name="_Toc521546839"/>
      <w:bookmarkStart w:id="72" w:name="_Toc521547478"/>
      <w:bookmarkStart w:id="73" w:name="_Toc521547598"/>
      <w:bookmarkStart w:id="74" w:name="_Toc521512995"/>
      <w:bookmarkStart w:id="75" w:name="_Toc521523256"/>
      <w:bookmarkStart w:id="76" w:name="_Toc521523304"/>
      <w:bookmarkStart w:id="77" w:name="_Toc521523352"/>
      <w:bookmarkStart w:id="78" w:name="_Toc521546840"/>
      <w:bookmarkStart w:id="79" w:name="_Toc521547479"/>
      <w:bookmarkStart w:id="80" w:name="_Toc521547599"/>
      <w:bookmarkStart w:id="81" w:name="_Toc521512996"/>
      <w:bookmarkStart w:id="82" w:name="_Toc521523257"/>
      <w:bookmarkStart w:id="83" w:name="_Toc521523305"/>
      <w:bookmarkStart w:id="84" w:name="_Toc521523353"/>
      <w:bookmarkStart w:id="85" w:name="_Toc521546841"/>
      <w:bookmarkStart w:id="86" w:name="_Toc521547480"/>
      <w:bookmarkStart w:id="87" w:name="_Toc521547600"/>
      <w:bookmarkStart w:id="88" w:name="_Toc521512997"/>
      <w:bookmarkStart w:id="89" w:name="_Toc521523258"/>
      <w:bookmarkStart w:id="90" w:name="_Toc521523306"/>
      <w:bookmarkStart w:id="91" w:name="_Toc521523354"/>
      <w:bookmarkStart w:id="92" w:name="_Toc521546842"/>
      <w:bookmarkStart w:id="93" w:name="_Toc521547481"/>
      <w:bookmarkStart w:id="94" w:name="_Toc521547601"/>
      <w:bookmarkStart w:id="95" w:name="_Toc521512998"/>
      <w:bookmarkStart w:id="96" w:name="_Toc521523259"/>
      <w:bookmarkStart w:id="97" w:name="_Toc521523307"/>
      <w:bookmarkStart w:id="98" w:name="_Toc521523355"/>
      <w:bookmarkStart w:id="99" w:name="_Toc521546843"/>
      <w:bookmarkStart w:id="100" w:name="_Toc521547482"/>
      <w:bookmarkStart w:id="101" w:name="_Toc521547602"/>
      <w:bookmarkStart w:id="102" w:name="_Toc521512999"/>
      <w:bookmarkStart w:id="103" w:name="_Toc521523260"/>
      <w:bookmarkStart w:id="104" w:name="_Toc521523308"/>
      <w:bookmarkStart w:id="105" w:name="_Toc521523356"/>
      <w:bookmarkStart w:id="106" w:name="_Toc521546844"/>
      <w:bookmarkStart w:id="107" w:name="_Toc521547483"/>
      <w:bookmarkStart w:id="108" w:name="_Toc521547603"/>
      <w:bookmarkStart w:id="109" w:name="_Toc521513000"/>
      <w:bookmarkStart w:id="110" w:name="_Toc521523261"/>
      <w:bookmarkStart w:id="111" w:name="_Toc521523309"/>
      <w:bookmarkStart w:id="112" w:name="_Toc521523357"/>
      <w:bookmarkStart w:id="113" w:name="_Toc521546845"/>
      <w:bookmarkStart w:id="114" w:name="_Toc521547484"/>
      <w:bookmarkStart w:id="115" w:name="_Toc521547604"/>
      <w:bookmarkStart w:id="116" w:name="_Toc521513001"/>
      <w:bookmarkStart w:id="117" w:name="_Toc521523262"/>
      <w:bookmarkStart w:id="118" w:name="_Toc521523310"/>
      <w:bookmarkStart w:id="119" w:name="_Toc521523358"/>
      <w:bookmarkStart w:id="120" w:name="_Toc521546846"/>
      <w:bookmarkStart w:id="121" w:name="_Toc521547485"/>
      <w:bookmarkStart w:id="122" w:name="_Toc521547605"/>
      <w:bookmarkStart w:id="123" w:name="_Toc521513002"/>
      <w:bookmarkStart w:id="124" w:name="_Toc521523263"/>
      <w:bookmarkStart w:id="125" w:name="_Toc521523311"/>
      <w:bookmarkStart w:id="126" w:name="_Toc521523359"/>
      <w:bookmarkStart w:id="127" w:name="_Toc521546847"/>
      <w:bookmarkStart w:id="128" w:name="_Toc521547486"/>
      <w:bookmarkStart w:id="129" w:name="_Toc521547606"/>
      <w:bookmarkStart w:id="130" w:name="_Toc521513003"/>
      <w:bookmarkStart w:id="131" w:name="_Toc521523264"/>
      <w:bookmarkStart w:id="132" w:name="_Toc521523312"/>
      <w:bookmarkStart w:id="133" w:name="_Toc521523360"/>
      <w:bookmarkStart w:id="134" w:name="_Toc521546848"/>
      <w:bookmarkStart w:id="135" w:name="_Toc521547487"/>
      <w:bookmarkStart w:id="136" w:name="_Toc521547607"/>
      <w:bookmarkStart w:id="137" w:name="_Toc521513004"/>
      <w:bookmarkStart w:id="138" w:name="_Toc521523265"/>
      <w:bookmarkStart w:id="139" w:name="_Toc521523313"/>
      <w:bookmarkStart w:id="140" w:name="_Toc521523361"/>
      <w:bookmarkStart w:id="141" w:name="_Toc521546849"/>
      <w:bookmarkStart w:id="142" w:name="_Toc521547488"/>
      <w:bookmarkStart w:id="143" w:name="_Toc521547608"/>
      <w:bookmarkStart w:id="144" w:name="_Toc16253657"/>
      <w:bookmarkStart w:id="145" w:name="_Toc143603211"/>
      <w:bookmarkStart w:id="146" w:name="_Toc143619675"/>
      <w:bookmarkStart w:id="147" w:name="_Toc15043807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cstheme="minorBidi" w:hint="eastAsia"/>
          <w:color w:val="auto"/>
          <w:sz w:val="21"/>
          <w:szCs w:val="21"/>
        </w:rPr>
        <w:t>実証</w:t>
      </w:r>
      <w:r w:rsidR="00CD3FD9">
        <w:rPr>
          <w:rFonts w:cstheme="minorBidi" w:hint="eastAsia"/>
          <w:color w:val="auto"/>
          <w:sz w:val="21"/>
          <w:szCs w:val="21"/>
        </w:rPr>
        <w:t>対象</w:t>
      </w:r>
      <w:r w:rsidR="00123DAC" w:rsidRPr="00B6357E">
        <w:rPr>
          <w:rFonts w:cstheme="minorBidi" w:hint="eastAsia"/>
          <w:color w:val="auto"/>
          <w:sz w:val="21"/>
          <w:szCs w:val="21"/>
        </w:rPr>
        <w:t>技術の詳細</w:t>
      </w:r>
      <w:bookmarkEnd w:id="144"/>
      <w:bookmarkEnd w:id="145"/>
      <w:bookmarkEnd w:id="146"/>
      <w:bookmarkEnd w:id="147"/>
    </w:p>
    <w:p w14:paraId="6464C525" w14:textId="68C86F59" w:rsidR="00123DAC" w:rsidRPr="00B6357E" w:rsidRDefault="00B4003E" w:rsidP="00061FCA">
      <w:pPr>
        <w:pStyle w:val="Default"/>
        <w:ind w:left="709"/>
        <w:rPr>
          <w:rFonts w:cstheme="minorBidi"/>
          <w:color w:val="auto"/>
          <w:sz w:val="21"/>
          <w:szCs w:val="21"/>
        </w:rPr>
      </w:pPr>
      <w:r>
        <w:rPr>
          <w:rFonts w:cstheme="minorBidi" w:hint="eastAsia"/>
          <w:color w:val="auto"/>
          <w:sz w:val="21"/>
          <w:szCs w:val="21"/>
        </w:rPr>
        <w:t>以下の観点で取りまとめる。</w:t>
      </w:r>
    </w:p>
    <w:p w14:paraId="08EBFCCE" w14:textId="7A9B758E" w:rsidR="00123DAC" w:rsidRPr="00B6357E" w:rsidRDefault="00C72564" w:rsidP="007913A7">
      <w:pPr>
        <w:pStyle w:val="Default"/>
        <w:numPr>
          <w:ilvl w:val="0"/>
          <w:numId w:val="3"/>
        </w:numPr>
        <w:ind w:left="851" w:hanging="284"/>
        <w:rPr>
          <w:rFonts w:cstheme="minorBidi"/>
          <w:color w:val="auto"/>
          <w:sz w:val="21"/>
          <w:szCs w:val="21"/>
        </w:rPr>
      </w:pPr>
      <w:r>
        <w:rPr>
          <w:rFonts w:cstheme="minorBidi" w:hint="eastAsia"/>
          <w:color w:val="auto"/>
          <w:sz w:val="21"/>
          <w:szCs w:val="21"/>
        </w:rPr>
        <w:t>実証</w:t>
      </w:r>
      <w:r w:rsidR="007F2F3C">
        <w:rPr>
          <w:rFonts w:cstheme="minorBidi" w:hint="eastAsia"/>
          <w:color w:val="auto"/>
          <w:sz w:val="21"/>
          <w:szCs w:val="21"/>
        </w:rPr>
        <w:t>対象</w:t>
      </w:r>
      <w:r w:rsidR="00123DAC" w:rsidRPr="00B6357E">
        <w:rPr>
          <w:rFonts w:cstheme="minorBidi" w:hint="eastAsia"/>
          <w:color w:val="auto"/>
          <w:sz w:val="21"/>
          <w:szCs w:val="21"/>
        </w:rPr>
        <w:t>技術の仕様</w:t>
      </w:r>
      <w:r w:rsidR="00265F2C" w:rsidRPr="00B6357E">
        <w:rPr>
          <w:rFonts w:cstheme="minorBidi" w:hint="eastAsia"/>
          <w:color w:val="auto"/>
          <w:sz w:val="21"/>
          <w:szCs w:val="21"/>
        </w:rPr>
        <w:t>、</w:t>
      </w:r>
      <w:r w:rsidR="00265F2C">
        <w:rPr>
          <w:rFonts w:cstheme="minorBidi" w:hint="eastAsia"/>
          <w:color w:val="auto"/>
          <w:sz w:val="21"/>
          <w:szCs w:val="21"/>
        </w:rPr>
        <w:t>導入</w:t>
      </w:r>
      <w:r w:rsidR="00265F2C" w:rsidRPr="00B6357E">
        <w:rPr>
          <w:rFonts w:cstheme="minorBidi" w:hint="eastAsia"/>
          <w:color w:val="auto"/>
          <w:sz w:val="21"/>
          <w:szCs w:val="21"/>
        </w:rPr>
        <w:t>規模、構成、性能</w:t>
      </w:r>
      <w:r w:rsidR="00265F2C">
        <w:rPr>
          <w:rFonts w:cstheme="minorBidi" w:hint="eastAsia"/>
          <w:color w:val="auto"/>
          <w:sz w:val="21"/>
          <w:szCs w:val="21"/>
        </w:rPr>
        <w:t>について</w:t>
      </w:r>
      <w:r w:rsidR="00B4003E">
        <w:rPr>
          <w:rFonts w:cstheme="minorBidi" w:hint="eastAsia"/>
          <w:color w:val="auto"/>
          <w:sz w:val="21"/>
          <w:szCs w:val="21"/>
        </w:rPr>
        <w:t>、</w:t>
      </w:r>
      <w:r w:rsidR="00B4003E" w:rsidRPr="00B6357E">
        <w:rPr>
          <w:rFonts w:cstheme="minorBidi" w:hint="eastAsia"/>
          <w:color w:val="auto"/>
          <w:sz w:val="21"/>
          <w:szCs w:val="21"/>
        </w:rPr>
        <w:t>文字・数値データ、写真、図表など客観的</w:t>
      </w:r>
      <w:r w:rsidR="00B4003E" w:rsidRPr="00B6357E">
        <w:rPr>
          <w:rFonts w:cstheme="minorBidi"/>
          <w:color w:val="auto"/>
          <w:sz w:val="21"/>
          <w:szCs w:val="21"/>
        </w:rPr>
        <w:t>な</w:t>
      </w:r>
      <w:r w:rsidR="00B4003E" w:rsidRPr="00B6357E">
        <w:rPr>
          <w:rFonts w:cstheme="minorBidi" w:hint="eastAsia"/>
          <w:color w:val="auto"/>
          <w:sz w:val="21"/>
          <w:szCs w:val="21"/>
        </w:rPr>
        <w:t>根拠を用い</w:t>
      </w:r>
      <w:r w:rsidR="00B4003E">
        <w:rPr>
          <w:rFonts w:cstheme="minorBidi" w:hint="eastAsia"/>
          <w:color w:val="auto"/>
          <w:sz w:val="21"/>
          <w:szCs w:val="21"/>
        </w:rPr>
        <w:t>た</w:t>
      </w:r>
      <w:r w:rsidR="00B4003E" w:rsidRPr="00B6357E">
        <w:rPr>
          <w:rFonts w:cstheme="minorBidi" w:hint="eastAsia"/>
          <w:color w:val="auto"/>
          <w:sz w:val="21"/>
          <w:szCs w:val="21"/>
        </w:rPr>
        <w:t>説明</w:t>
      </w:r>
    </w:p>
    <w:p w14:paraId="604E0E93" w14:textId="2D8217D3" w:rsidR="00123DAC" w:rsidRPr="00B6357E" w:rsidRDefault="00910E1D" w:rsidP="007913A7">
      <w:pPr>
        <w:pStyle w:val="Default"/>
        <w:numPr>
          <w:ilvl w:val="0"/>
          <w:numId w:val="3"/>
        </w:numPr>
        <w:ind w:left="851" w:hanging="284"/>
        <w:rPr>
          <w:rFonts w:cstheme="minorBidi"/>
          <w:color w:val="auto"/>
          <w:sz w:val="21"/>
          <w:szCs w:val="21"/>
        </w:rPr>
      </w:pPr>
      <w:r>
        <w:rPr>
          <w:rFonts w:cstheme="minorBidi" w:hint="eastAsia"/>
          <w:color w:val="auto"/>
          <w:sz w:val="21"/>
          <w:szCs w:val="21"/>
        </w:rPr>
        <w:t>対象</w:t>
      </w:r>
      <w:r w:rsidR="00123DAC" w:rsidRPr="00B6357E">
        <w:rPr>
          <w:rFonts w:cstheme="minorBidi" w:hint="eastAsia"/>
          <w:color w:val="auto"/>
          <w:sz w:val="21"/>
          <w:szCs w:val="21"/>
        </w:rPr>
        <w:t>国・地域の現状に合わせ</w:t>
      </w:r>
      <w:r w:rsidR="00B4003E">
        <w:rPr>
          <w:rFonts w:cstheme="minorBidi" w:hint="eastAsia"/>
          <w:color w:val="auto"/>
          <w:sz w:val="21"/>
          <w:szCs w:val="21"/>
        </w:rPr>
        <w:t>た</w:t>
      </w:r>
      <w:r w:rsidR="00123DAC" w:rsidRPr="00B6357E">
        <w:rPr>
          <w:rFonts w:cstheme="minorBidi" w:hint="eastAsia"/>
          <w:color w:val="auto"/>
          <w:sz w:val="21"/>
          <w:szCs w:val="21"/>
        </w:rPr>
        <w:t>変更・カスタマイズの内容</w:t>
      </w:r>
      <w:r w:rsidR="00B4003E">
        <w:rPr>
          <w:rFonts w:cstheme="minorBidi" w:hint="eastAsia"/>
          <w:color w:val="auto"/>
          <w:sz w:val="21"/>
          <w:szCs w:val="21"/>
        </w:rPr>
        <w:t>の説明</w:t>
      </w:r>
    </w:p>
    <w:p w14:paraId="1CD993F8" w14:textId="77777777" w:rsidR="0045113B" w:rsidRPr="002A4346" w:rsidRDefault="0045113B" w:rsidP="007913A7">
      <w:pPr>
        <w:pStyle w:val="Default"/>
        <w:ind w:left="851"/>
        <w:rPr>
          <w:rFonts w:cstheme="minorBidi"/>
          <w:color w:val="auto"/>
          <w:sz w:val="21"/>
          <w:szCs w:val="21"/>
        </w:rPr>
      </w:pPr>
    </w:p>
    <w:p w14:paraId="46379AED" w14:textId="6C9815ED" w:rsidR="009C06B0" w:rsidRPr="00B6357E" w:rsidRDefault="009C06B0" w:rsidP="007913A7">
      <w:pPr>
        <w:pStyle w:val="Default"/>
        <w:numPr>
          <w:ilvl w:val="0"/>
          <w:numId w:val="85"/>
        </w:numPr>
        <w:ind w:left="709" w:hanging="425"/>
        <w:outlineLvl w:val="2"/>
        <w:rPr>
          <w:rFonts w:cstheme="minorBidi"/>
          <w:color w:val="auto"/>
          <w:sz w:val="21"/>
          <w:szCs w:val="21"/>
        </w:rPr>
      </w:pPr>
      <w:bookmarkStart w:id="148" w:name="_Toc150438074"/>
      <w:r>
        <w:rPr>
          <w:rFonts w:cstheme="minorBidi" w:hint="eastAsia"/>
          <w:color w:val="auto"/>
          <w:sz w:val="21"/>
          <w:szCs w:val="21"/>
        </w:rPr>
        <w:t>実証対象技術を導入する設備の詳細</w:t>
      </w:r>
      <w:bookmarkEnd w:id="148"/>
    </w:p>
    <w:p w14:paraId="2026A383" w14:textId="5B25C198" w:rsidR="00E129FF" w:rsidRDefault="00E129FF" w:rsidP="00061FCA">
      <w:pPr>
        <w:pStyle w:val="Default"/>
        <w:ind w:left="709" w:firstLineChars="100" w:firstLine="210"/>
        <w:rPr>
          <w:rFonts w:cstheme="minorBidi"/>
          <w:color w:val="auto"/>
          <w:sz w:val="21"/>
          <w:szCs w:val="21"/>
        </w:rPr>
      </w:pPr>
      <w:r w:rsidRPr="00E129FF">
        <w:rPr>
          <w:rFonts w:cstheme="minorBidi" w:hint="eastAsia"/>
          <w:color w:val="auto"/>
          <w:sz w:val="21"/>
          <w:szCs w:val="21"/>
        </w:rPr>
        <w:t>当該技術</w:t>
      </w:r>
      <w:r w:rsidR="00206BDD">
        <w:rPr>
          <w:rFonts w:cstheme="minorBidi" w:hint="eastAsia"/>
          <w:color w:val="auto"/>
          <w:sz w:val="21"/>
          <w:szCs w:val="21"/>
        </w:rPr>
        <w:t>を</w:t>
      </w:r>
      <w:r w:rsidRPr="00E129FF">
        <w:rPr>
          <w:rFonts w:cstheme="minorBidi" w:hint="eastAsia"/>
          <w:color w:val="auto"/>
          <w:sz w:val="21"/>
          <w:szCs w:val="21"/>
        </w:rPr>
        <w:t>導入</w:t>
      </w:r>
      <w:r w:rsidR="00206BDD">
        <w:rPr>
          <w:rFonts w:cstheme="minorBidi" w:hint="eastAsia"/>
          <w:color w:val="auto"/>
          <w:sz w:val="21"/>
          <w:szCs w:val="21"/>
        </w:rPr>
        <w:t>する</w:t>
      </w:r>
      <w:r w:rsidRPr="00E129FF">
        <w:rPr>
          <w:rFonts w:cstheme="minorBidi" w:hint="eastAsia"/>
          <w:color w:val="auto"/>
          <w:sz w:val="21"/>
          <w:szCs w:val="21"/>
        </w:rPr>
        <w:t>関係設備全体のシステム構成</w:t>
      </w:r>
      <w:r w:rsidR="00B4003E">
        <w:rPr>
          <w:rFonts w:cstheme="minorBidi" w:hint="eastAsia"/>
          <w:color w:val="auto"/>
          <w:sz w:val="21"/>
          <w:szCs w:val="21"/>
        </w:rPr>
        <w:t>について、</w:t>
      </w:r>
      <w:r w:rsidR="00206BDD">
        <w:rPr>
          <w:rFonts w:cstheme="minorBidi" w:hint="eastAsia"/>
          <w:color w:val="auto"/>
          <w:sz w:val="21"/>
          <w:szCs w:val="21"/>
        </w:rPr>
        <w:t>導入前と導入後の違い、</w:t>
      </w:r>
      <w:r w:rsidR="00A45FF2">
        <w:rPr>
          <w:rFonts w:cstheme="minorBidi" w:hint="eastAsia"/>
          <w:color w:val="auto"/>
          <w:sz w:val="21"/>
          <w:szCs w:val="21"/>
        </w:rPr>
        <w:t>助成事業者と相手国企業の所掌が判別できるよう、</w:t>
      </w:r>
      <w:r w:rsidR="000203EE">
        <w:rPr>
          <w:rFonts w:cstheme="minorBidi" w:hint="eastAsia"/>
          <w:color w:val="auto"/>
          <w:sz w:val="21"/>
          <w:szCs w:val="21"/>
        </w:rPr>
        <w:t>図で示</w:t>
      </w:r>
      <w:r w:rsidR="00B4003E">
        <w:rPr>
          <w:rFonts w:cstheme="minorBidi" w:hint="eastAsia"/>
          <w:color w:val="auto"/>
          <w:sz w:val="21"/>
          <w:szCs w:val="21"/>
        </w:rPr>
        <w:t>しながら取りまとめる</w:t>
      </w:r>
      <w:r w:rsidR="00910E1D">
        <w:rPr>
          <w:rFonts w:cstheme="minorBidi" w:hint="eastAsia"/>
          <w:color w:val="auto"/>
          <w:sz w:val="21"/>
          <w:szCs w:val="21"/>
        </w:rPr>
        <w:t>。</w:t>
      </w:r>
    </w:p>
    <w:p w14:paraId="4022BC97" w14:textId="77777777" w:rsidR="00FF298F" w:rsidRDefault="00FF298F" w:rsidP="00FF298F">
      <w:pPr>
        <w:pStyle w:val="Default"/>
        <w:rPr>
          <w:rFonts w:cstheme="minorBidi"/>
          <w:color w:val="auto"/>
          <w:sz w:val="21"/>
          <w:szCs w:val="21"/>
        </w:rPr>
      </w:pPr>
    </w:p>
    <w:p w14:paraId="0FA9BE61" w14:textId="7F9ABB75" w:rsidR="00FF298F" w:rsidRPr="00DF1A57" w:rsidRDefault="00FF298F" w:rsidP="00D87CA0">
      <w:pPr>
        <w:pStyle w:val="Default"/>
        <w:numPr>
          <w:ilvl w:val="0"/>
          <w:numId w:val="85"/>
        </w:numPr>
        <w:ind w:left="709" w:hanging="425"/>
        <w:outlineLvl w:val="2"/>
        <w:rPr>
          <w:rFonts w:cstheme="minorBidi"/>
          <w:color w:val="auto"/>
          <w:sz w:val="21"/>
          <w:szCs w:val="21"/>
        </w:rPr>
      </w:pPr>
      <w:bookmarkStart w:id="149" w:name="_Toc150438075"/>
      <w:r>
        <w:rPr>
          <w:rFonts w:cstheme="minorBidi" w:hint="eastAsia"/>
          <w:color w:val="auto"/>
          <w:sz w:val="21"/>
          <w:szCs w:val="21"/>
        </w:rPr>
        <w:t>実証研究の実施に必要な手</w:t>
      </w:r>
      <w:bookmarkStart w:id="150" w:name="tetsuduki"/>
      <w:r>
        <w:rPr>
          <w:rFonts w:cstheme="minorBidi" w:hint="eastAsia"/>
          <w:color w:val="auto"/>
          <w:sz w:val="21"/>
          <w:szCs w:val="21"/>
        </w:rPr>
        <w:t>続</w:t>
      </w:r>
      <w:bookmarkEnd w:id="149"/>
      <w:bookmarkEnd w:id="150"/>
    </w:p>
    <w:p w14:paraId="7DF95AB0" w14:textId="6E1676CE" w:rsidR="00FF298F" w:rsidRPr="00AB122F" w:rsidRDefault="00FF298F" w:rsidP="00FF298F">
      <w:pPr>
        <w:pStyle w:val="Default"/>
        <w:ind w:leftChars="134" w:left="281" w:firstLineChars="100" w:firstLine="210"/>
        <w:rPr>
          <w:rFonts w:cstheme="minorBidi"/>
          <w:color w:val="auto"/>
          <w:sz w:val="21"/>
          <w:szCs w:val="21"/>
        </w:rPr>
      </w:pPr>
      <w:r w:rsidRPr="00AB122F">
        <w:rPr>
          <w:rFonts w:cstheme="minorBidi" w:hint="eastAsia"/>
          <w:color w:val="auto"/>
          <w:sz w:val="21"/>
          <w:szCs w:val="21"/>
        </w:rPr>
        <w:t>実証研究の実施に必要な手続（以下は例）</w:t>
      </w:r>
      <w:r>
        <w:rPr>
          <w:rFonts w:cstheme="minorBidi" w:hint="eastAsia"/>
          <w:color w:val="auto"/>
          <w:sz w:val="21"/>
          <w:szCs w:val="21"/>
        </w:rPr>
        <w:t>について調査・検討する。</w:t>
      </w:r>
    </w:p>
    <w:p w14:paraId="62190EC4" w14:textId="6ED8AE0D" w:rsidR="00FF298F" w:rsidRPr="00AB122F" w:rsidRDefault="00FF298F" w:rsidP="009B31CE">
      <w:pPr>
        <w:pStyle w:val="Default"/>
        <w:numPr>
          <w:ilvl w:val="0"/>
          <w:numId w:val="154"/>
        </w:numPr>
        <w:ind w:left="851" w:hanging="284"/>
        <w:rPr>
          <w:rFonts w:cstheme="minorBidi"/>
          <w:color w:val="auto"/>
          <w:sz w:val="21"/>
          <w:szCs w:val="21"/>
        </w:rPr>
      </w:pPr>
      <w:r w:rsidRPr="00AB122F">
        <w:rPr>
          <w:rFonts w:cstheme="minorBidi" w:hint="eastAsia"/>
          <w:color w:val="auto"/>
          <w:sz w:val="21"/>
          <w:szCs w:val="21"/>
        </w:rPr>
        <w:t>許認可の種類と取得方法</w:t>
      </w:r>
    </w:p>
    <w:p w14:paraId="765866B7" w14:textId="77777777" w:rsidR="00FF298F" w:rsidRPr="00AB122F" w:rsidRDefault="00FF298F" w:rsidP="009B31CE">
      <w:pPr>
        <w:pStyle w:val="Default"/>
        <w:numPr>
          <w:ilvl w:val="0"/>
          <w:numId w:val="154"/>
        </w:numPr>
        <w:ind w:left="851" w:hanging="284"/>
        <w:rPr>
          <w:rFonts w:cstheme="minorBidi"/>
          <w:color w:val="auto"/>
          <w:sz w:val="21"/>
          <w:szCs w:val="21"/>
        </w:rPr>
      </w:pPr>
      <w:r w:rsidRPr="00AB122F">
        <w:rPr>
          <w:rFonts w:cstheme="minorBidi" w:hint="eastAsia"/>
          <w:color w:val="auto"/>
          <w:sz w:val="21"/>
          <w:szCs w:val="21"/>
        </w:rPr>
        <w:t>適合が必要な標準・規格や認証制度</w:t>
      </w:r>
    </w:p>
    <w:p w14:paraId="386981CD" w14:textId="099A1440" w:rsidR="00FF298F" w:rsidRPr="00AB122F" w:rsidRDefault="00FF298F" w:rsidP="009B31CE">
      <w:pPr>
        <w:pStyle w:val="Default"/>
        <w:numPr>
          <w:ilvl w:val="0"/>
          <w:numId w:val="154"/>
        </w:numPr>
        <w:ind w:left="851" w:hanging="284"/>
        <w:rPr>
          <w:rFonts w:cstheme="minorBidi"/>
          <w:color w:val="auto"/>
          <w:sz w:val="21"/>
          <w:szCs w:val="21"/>
        </w:rPr>
      </w:pPr>
      <w:r w:rsidRPr="00AB122F">
        <w:rPr>
          <w:rFonts w:cstheme="minorBidi" w:hint="eastAsia"/>
          <w:color w:val="auto"/>
          <w:sz w:val="21"/>
          <w:szCs w:val="21"/>
        </w:rPr>
        <w:t>輸送・通関手続</w:t>
      </w:r>
    </w:p>
    <w:p w14:paraId="42A5711C" w14:textId="77777777" w:rsidR="00FF298F" w:rsidRPr="00AB122F" w:rsidRDefault="00FF298F" w:rsidP="009B31CE">
      <w:pPr>
        <w:pStyle w:val="Default"/>
        <w:numPr>
          <w:ilvl w:val="0"/>
          <w:numId w:val="154"/>
        </w:numPr>
        <w:ind w:left="851" w:hanging="284"/>
        <w:rPr>
          <w:rFonts w:cstheme="minorBidi"/>
          <w:color w:val="auto"/>
          <w:sz w:val="21"/>
          <w:szCs w:val="21"/>
        </w:rPr>
      </w:pPr>
      <w:r w:rsidRPr="00AB122F">
        <w:rPr>
          <w:rFonts w:cstheme="minorBidi" w:hint="eastAsia"/>
          <w:color w:val="auto"/>
          <w:sz w:val="21"/>
          <w:szCs w:val="21"/>
        </w:rPr>
        <w:t>安全保障輸出管理（日本の外国為替及び外国貿易法）</w:t>
      </w:r>
    </w:p>
    <w:p w14:paraId="5FF11EA1" w14:textId="77777777" w:rsidR="00FF298F" w:rsidRPr="00AB122F" w:rsidRDefault="00FF298F" w:rsidP="009B31CE">
      <w:pPr>
        <w:pStyle w:val="Default"/>
        <w:numPr>
          <w:ilvl w:val="0"/>
          <w:numId w:val="154"/>
        </w:numPr>
        <w:ind w:left="851" w:hanging="284"/>
        <w:rPr>
          <w:rFonts w:cstheme="minorBidi"/>
          <w:color w:val="auto"/>
          <w:sz w:val="21"/>
          <w:szCs w:val="21"/>
        </w:rPr>
      </w:pPr>
      <w:r w:rsidRPr="00AB122F">
        <w:rPr>
          <w:rFonts w:cstheme="minorBidi" w:hint="eastAsia"/>
          <w:color w:val="auto"/>
          <w:sz w:val="21"/>
          <w:szCs w:val="21"/>
        </w:rPr>
        <w:t>課される可能性がある税制、申告・納付の手続</w:t>
      </w:r>
    </w:p>
    <w:p w14:paraId="4030F010" w14:textId="77777777" w:rsidR="00FF298F" w:rsidRPr="00AB122F" w:rsidRDefault="00FF298F" w:rsidP="009B31CE">
      <w:pPr>
        <w:pStyle w:val="Default"/>
        <w:numPr>
          <w:ilvl w:val="0"/>
          <w:numId w:val="154"/>
        </w:numPr>
        <w:ind w:left="851" w:hanging="284"/>
        <w:rPr>
          <w:rFonts w:cstheme="minorBidi"/>
          <w:color w:val="auto"/>
          <w:sz w:val="21"/>
          <w:szCs w:val="21"/>
        </w:rPr>
      </w:pPr>
      <w:r w:rsidRPr="00AB122F">
        <w:rPr>
          <w:rFonts w:cstheme="minorBidi" w:hint="eastAsia"/>
          <w:color w:val="auto"/>
          <w:sz w:val="21"/>
          <w:szCs w:val="21"/>
        </w:rPr>
        <w:t>実証研究に不可欠な原材料、エネルギー、輸送インフラの確保</w:t>
      </w:r>
    </w:p>
    <w:p w14:paraId="30766D08" w14:textId="77777777" w:rsidR="00FF298F" w:rsidRPr="00AB122F" w:rsidRDefault="00FF298F" w:rsidP="009B31CE">
      <w:pPr>
        <w:pStyle w:val="Default"/>
        <w:numPr>
          <w:ilvl w:val="0"/>
          <w:numId w:val="154"/>
        </w:numPr>
        <w:ind w:left="851" w:hanging="284"/>
        <w:rPr>
          <w:rFonts w:cstheme="minorBidi"/>
          <w:color w:val="auto"/>
          <w:sz w:val="21"/>
          <w:szCs w:val="21"/>
        </w:rPr>
      </w:pPr>
      <w:r w:rsidRPr="00AB122F">
        <w:rPr>
          <w:rFonts w:cstheme="minorBidi" w:hint="eastAsia"/>
          <w:color w:val="auto"/>
          <w:sz w:val="21"/>
          <w:szCs w:val="21"/>
        </w:rPr>
        <w:t>実証研究を所管する官庁の特定と協力の取り付け</w:t>
      </w:r>
    </w:p>
    <w:p w14:paraId="4A418FDE" w14:textId="77777777" w:rsidR="00FF298F" w:rsidRDefault="00FF298F" w:rsidP="009B31CE">
      <w:pPr>
        <w:pStyle w:val="Default"/>
        <w:numPr>
          <w:ilvl w:val="0"/>
          <w:numId w:val="154"/>
        </w:numPr>
        <w:ind w:left="851" w:hanging="284"/>
        <w:rPr>
          <w:rFonts w:cstheme="minorBidi"/>
          <w:color w:val="auto"/>
          <w:sz w:val="21"/>
          <w:szCs w:val="21"/>
        </w:rPr>
      </w:pPr>
      <w:r w:rsidRPr="00AB122F">
        <w:rPr>
          <w:rFonts w:cstheme="minorBidi" w:hint="eastAsia"/>
          <w:color w:val="auto"/>
          <w:sz w:val="21"/>
          <w:szCs w:val="21"/>
        </w:rPr>
        <w:t>その他、必要と考えられる事項</w:t>
      </w:r>
    </w:p>
    <w:p w14:paraId="41E5853B" w14:textId="77777777" w:rsidR="00FF298F" w:rsidRDefault="00FF298F" w:rsidP="00D87CA0">
      <w:pPr>
        <w:pStyle w:val="Default"/>
        <w:ind w:left="1720"/>
        <w:rPr>
          <w:rFonts w:cstheme="minorBidi"/>
          <w:color w:val="auto"/>
          <w:sz w:val="21"/>
          <w:szCs w:val="21"/>
        </w:rPr>
      </w:pPr>
    </w:p>
    <w:p w14:paraId="250FEA53" w14:textId="39B5E1A1" w:rsidR="000203EE" w:rsidRDefault="00555390" w:rsidP="007913A7">
      <w:pPr>
        <w:pStyle w:val="Default"/>
        <w:numPr>
          <w:ilvl w:val="0"/>
          <w:numId w:val="85"/>
        </w:numPr>
        <w:ind w:left="709" w:hanging="425"/>
        <w:outlineLvl w:val="2"/>
        <w:rPr>
          <w:rFonts w:cstheme="minorBidi"/>
          <w:color w:val="auto"/>
          <w:sz w:val="21"/>
          <w:szCs w:val="21"/>
        </w:rPr>
      </w:pPr>
      <w:bookmarkStart w:id="151" w:name="_Toc150438076"/>
      <w:r w:rsidRPr="00555390">
        <w:rPr>
          <w:rFonts w:cstheme="minorBidi" w:hint="eastAsia"/>
          <w:color w:val="auto"/>
          <w:sz w:val="21"/>
          <w:szCs w:val="21"/>
        </w:rPr>
        <w:t>実証対象技術の優位性と</w:t>
      </w:r>
      <w:r w:rsidR="001A2AC4">
        <w:rPr>
          <w:rFonts w:cstheme="minorBidi" w:hint="eastAsia"/>
          <w:color w:val="auto"/>
          <w:sz w:val="21"/>
          <w:szCs w:val="21"/>
        </w:rPr>
        <w:t>技術課題</w:t>
      </w:r>
      <w:bookmarkEnd w:id="151"/>
    </w:p>
    <w:p w14:paraId="2AD71F48" w14:textId="6145BF9D" w:rsidR="00555390" w:rsidRDefault="00555390" w:rsidP="009B31CE">
      <w:pPr>
        <w:pStyle w:val="Default"/>
        <w:ind w:left="709" w:firstLineChars="100" w:firstLine="210"/>
        <w:rPr>
          <w:rFonts w:cstheme="minorBidi"/>
          <w:color w:val="auto"/>
          <w:sz w:val="21"/>
          <w:szCs w:val="21"/>
        </w:rPr>
      </w:pPr>
      <w:r w:rsidRPr="00555390">
        <w:rPr>
          <w:rFonts w:cstheme="minorBidi" w:hint="eastAsia"/>
          <w:color w:val="auto"/>
          <w:sz w:val="21"/>
          <w:szCs w:val="21"/>
        </w:rPr>
        <w:t>当該技術は、競合技術や代替技術と比較して、国際的にも技術的優位性があり、日本が強みを有するもの</w:t>
      </w:r>
      <w:r w:rsidR="00910E1D">
        <w:rPr>
          <w:rFonts w:cstheme="minorBidi" w:hint="eastAsia"/>
          <w:color w:val="auto"/>
          <w:sz w:val="21"/>
          <w:szCs w:val="21"/>
        </w:rPr>
        <w:t>と言えるの</w:t>
      </w:r>
      <w:r w:rsidRPr="00555390">
        <w:rPr>
          <w:rFonts w:cstheme="minorBidi" w:hint="eastAsia"/>
          <w:color w:val="auto"/>
          <w:sz w:val="21"/>
          <w:szCs w:val="21"/>
        </w:rPr>
        <w:t>か</w:t>
      </w:r>
      <w:r w:rsidR="0011433D">
        <w:rPr>
          <w:rFonts w:cstheme="minorBidi" w:hint="eastAsia"/>
          <w:color w:val="auto"/>
          <w:sz w:val="21"/>
          <w:szCs w:val="21"/>
        </w:rPr>
        <w:t>、また適用技術が対象国・地域において</w:t>
      </w:r>
      <w:r w:rsidR="001A2AC4">
        <w:rPr>
          <w:rFonts w:cstheme="minorBidi" w:hint="eastAsia"/>
          <w:color w:val="auto"/>
          <w:sz w:val="21"/>
          <w:szCs w:val="21"/>
        </w:rPr>
        <w:t>技術課題</w:t>
      </w:r>
      <w:r w:rsidR="0011433D">
        <w:rPr>
          <w:rFonts w:cstheme="minorBidi" w:hint="eastAsia"/>
          <w:color w:val="auto"/>
          <w:sz w:val="21"/>
          <w:szCs w:val="21"/>
        </w:rPr>
        <w:t>があるかを</w:t>
      </w:r>
      <w:r w:rsidR="00910E1D">
        <w:rPr>
          <w:rFonts w:cstheme="minorBidi" w:hint="eastAsia"/>
          <w:color w:val="auto"/>
          <w:sz w:val="21"/>
          <w:szCs w:val="21"/>
        </w:rPr>
        <w:t>検証する</w:t>
      </w:r>
      <w:r w:rsidR="00E87A6B">
        <w:rPr>
          <w:rFonts w:cstheme="minorBidi" w:hint="eastAsia"/>
          <w:color w:val="auto"/>
          <w:sz w:val="21"/>
          <w:szCs w:val="21"/>
        </w:rPr>
        <w:t>。</w:t>
      </w:r>
    </w:p>
    <w:p w14:paraId="7F1A9BBA" w14:textId="77777777" w:rsidR="0045113B" w:rsidRDefault="0045113B" w:rsidP="007913A7">
      <w:pPr>
        <w:pStyle w:val="Default"/>
        <w:ind w:left="851"/>
        <w:rPr>
          <w:rFonts w:cstheme="minorBidi"/>
          <w:color w:val="auto"/>
          <w:sz w:val="21"/>
          <w:szCs w:val="21"/>
        </w:rPr>
      </w:pPr>
    </w:p>
    <w:p w14:paraId="7DEA2601" w14:textId="3C53A0A8" w:rsidR="0011433D" w:rsidRDefault="0011433D" w:rsidP="0011433D">
      <w:pPr>
        <w:pStyle w:val="Default"/>
        <w:numPr>
          <w:ilvl w:val="0"/>
          <w:numId w:val="85"/>
        </w:numPr>
        <w:ind w:left="709" w:hanging="425"/>
        <w:outlineLvl w:val="2"/>
        <w:rPr>
          <w:rFonts w:cstheme="minorBidi"/>
          <w:color w:val="auto"/>
          <w:sz w:val="21"/>
          <w:szCs w:val="21"/>
        </w:rPr>
      </w:pPr>
      <w:bookmarkStart w:id="152" w:name="_Toc150438077"/>
      <w:bookmarkStart w:id="153" w:name="_Hlk146206682"/>
      <w:r>
        <w:rPr>
          <w:rFonts w:cstheme="minorBidi" w:hint="eastAsia"/>
          <w:color w:val="auto"/>
          <w:sz w:val="21"/>
          <w:szCs w:val="21"/>
        </w:rPr>
        <w:t>実証対象技術の国内</w:t>
      </w:r>
      <w:r w:rsidR="002A7FE7">
        <w:rPr>
          <w:rFonts w:cstheme="minorBidi" w:hint="eastAsia"/>
          <w:color w:val="auto"/>
          <w:sz w:val="21"/>
          <w:szCs w:val="21"/>
        </w:rPr>
        <w:t>又</w:t>
      </w:r>
      <w:r>
        <w:rPr>
          <w:rFonts w:cstheme="minorBidi" w:hint="eastAsia"/>
          <w:color w:val="auto"/>
          <w:sz w:val="21"/>
          <w:szCs w:val="21"/>
        </w:rPr>
        <w:t>は海外における導入実績</w:t>
      </w:r>
      <w:bookmarkEnd w:id="152"/>
    </w:p>
    <w:p w14:paraId="1AC1001B" w14:textId="1F645F95" w:rsidR="0011433D" w:rsidRDefault="00462FD8" w:rsidP="000F39BB">
      <w:pPr>
        <w:pStyle w:val="Default"/>
        <w:numPr>
          <w:ilvl w:val="0"/>
          <w:numId w:val="164"/>
        </w:numPr>
        <w:ind w:left="851" w:hanging="284"/>
        <w:rPr>
          <w:rFonts w:cstheme="minorBidi"/>
          <w:color w:val="auto"/>
          <w:sz w:val="21"/>
          <w:szCs w:val="21"/>
        </w:rPr>
      </w:pPr>
      <w:r>
        <w:rPr>
          <w:rFonts w:cstheme="minorBidi" w:hint="eastAsia"/>
          <w:color w:val="auto"/>
          <w:sz w:val="21"/>
          <w:szCs w:val="21"/>
        </w:rPr>
        <w:t>実証対象</w:t>
      </w:r>
      <w:r w:rsidR="0011433D">
        <w:rPr>
          <w:rFonts w:cstheme="minorBidi" w:hint="eastAsia"/>
          <w:color w:val="auto"/>
          <w:sz w:val="21"/>
          <w:szCs w:val="21"/>
        </w:rPr>
        <w:t>技術を国内</w:t>
      </w:r>
      <w:r>
        <w:rPr>
          <w:rFonts w:cstheme="minorBidi" w:hint="eastAsia"/>
          <w:color w:val="auto"/>
          <w:sz w:val="21"/>
          <w:szCs w:val="21"/>
        </w:rPr>
        <w:t>又</w:t>
      </w:r>
      <w:r w:rsidR="0011433D">
        <w:rPr>
          <w:rFonts w:cstheme="minorBidi" w:hint="eastAsia"/>
          <w:color w:val="auto"/>
          <w:sz w:val="21"/>
          <w:szCs w:val="21"/>
        </w:rPr>
        <w:t>は海外において導入した実績があれば、具体的・定量的に</w:t>
      </w:r>
      <w:r>
        <w:rPr>
          <w:rFonts w:cstheme="minorBidi" w:hint="eastAsia"/>
          <w:color w:val="auto"/>
          <w:sz w:val="21"/>
          <w:szCs w:val="21"/>
        </w:rPr>
        <w:t>ＮＥＤＯに提示</w:t>
      </w:r>
      <w:r w:rsidR="0011433D">
        <w:rPr>
          <w:rFonts w:cstheme="minorBidi" w:hint="eastAsia"/>
          <w:color w:val="auto"/>
          <w:sz w:val="21"/>
          <w:szCs w:val="21"/>
        </w:rPr>
        <w:t>する。</w:t>
      </w:r>
    </w:p>
    <w:p w14:paraId="1F13DDA4" w14:textId="68B3AA5F" w:rsidR="00681C91" w:rsidRPr="00681C91" w:rsidRDefault="00681C91" w:rsidP="00681C91">
      <w:pPr>
        <w:pStyle w:val="Default"/>
        <w:numPr>
          <w:ilvl w:val="0"/>
          <w:numId w:val="3"/>
        </w:numPr>
        <w:ind w:left="851" w:hanging="284"/>
        <w:rPr>
          <w:rFonts w:cstheme="minorBidi"/>
          <w:color w:val="auto"/>
          <w:sz w:val="21"/>
          <w:szCs w:val="21"/>
        </w:rPr>
      </w:pPr>
      <w:r w:rsidRPr="00B6357E">
        <w:rPr>
          <w:rFonts w:cstheme="minorBidi" w:hint="eastAsia"/>
          <w:color w:val="auto"/>
          <w:sz w:val="21"/>
          <w:szCs w:val="21"/>
        </w:rPr>
        <w:t>既に</w:t>
      </w:r>
      <w:r>
        <w:rPr>
          <w:rFonts w:cstheme="minorBidi" w:hint="eastAsia"/>
          <w:color w:val="auto"/>
          <w:sz w:val="21"/>
          <w:szCs w:val="21"/>
        </w:rPr>
        <w:t>商業化</w:t>
      </w:r>
      <w:r w:rsidRPr="00B6357E">
        <w:rPr>
          <w:rFonts w:cstheme="minorBidi" w:hint="eastAsia"/>
          <w:color w:val="auto"/>
          <w:sz w:val="21"/>
          <w:szCs w:val="21"/>
        </w:rPr>
        <w:t>している技術を対象とする場合は、販売実績（国・地域、顧客等）</w:t>
      </w:r>
      <w:r>
        <w:rPr>
          <w:rFonts w:cstheme="minorBidi" w:hint="eastAsia"/>
          <w:color w:val="auto"/>
          <w:sz w:val="21"/>
          <w:szCs w:val="21"/>
        </w:rPr>
        <w:t>を</w:t>
      </w:r>
      <w:r w:rsidRPr="00681C91">
        <w:rPr>
          <w:rFonts w:cstheme="minorBidi" w:hint="eastAsia"/>
          <w:color w:val="auto"/>
          <w:sz w:val="21"/>
          <w:szCs w:val="21"/>
        </w:rPr>
        <w:t>説明</w:t>
      </w:r>
      <w:r>
        <w:rPr>
          <w:rFonts w:cstheme="minorBidi" w:hint="eastAsia"/>
          <w:color w:val="auto"/>
          <w:sz w:val="21"/>
          <w:szCs w:val="21"/>
        </w:rPr>
        <w:t>する。</w:t>
      </w:r>
    </w:p>
    <w:p w14:paraId="582AA6D5" w14:textId="0A6DBF9B" w:rsidR="00681C91" w:rsidRPr="00B6357E" w:rsidRDefault="00681C91" w:rsidP="00681C91">
      <w:pPr>
        <w:pStyle w:val="Default"/>
        <w:numPr>
          <w:ilvl w:val="0"/>
          <w:numId w:val="3"/>
        </w:numPr>
        <w:ind w:left="851" w:hanging="284"/>
        <w:rPr>
          <w:rFonts w:cstheme="minorBidi"/>
          <w:color w:val="auto"/>
          <w:sz w:val="21"/>
          <w:szCs w:val="21"/>
        </w:rPr>
      </w:pPr>
      <w:r w:rsidRPr="00B6357E">
        <w:rPr>
          <w:rFonts w:cstheme="minorBidi" w:hint="eastAsia"/>
          <w:color w:val="auto"/>
          <w:sz w:val="21"/>
          <w:szCs w:val="21"/>
        </w:rPr>
        <w:t>既に</w:t>
      </w:r>
      <w:r>
        <w:rPr>
          <w:rFonts w:cstheme="minorBidi" w:hint="eastAsia"/>
          <w:color w:val="auto"/>
          <w:sz w:val="21"/>
          <w:szCs w:val="21"/>
        </w:rPr>
        <w:t>商業化</w:t>
      </w:r>
      <w:r w:rsidRPr="00B6357E">
        <w:rPr>
          <w:rFonts w:cstheme="minorBidi" w:hint="eastAsia"/>
          <w:color w:val="auto"/>
          <w:sz w:val="21"/>
          <w:szCs w:val="21"/>
        </w:rPr>
        <w:t>している技術（構成技術）を組合せた技術を対象とする場合は、構成技術の詳細・販売実績</w:t>
      </w:r>
      <w:r w:rsidRPr="002244A8">
        <w:rPr>
          <w:rFonts w:cstheme="minorBidi" w:hint="eastAsia"/>
          <w:color w:val="auto"/>
          <w:sz w:val="21"/>
          <w:szCs w:val="21"/>
        </w:rPr>
        <w:t>（国・地域、顧客等）</w:t>
      </w:r>
      <w:r w:rsidRPr="00B6357E">
        <w:rPr>
          <w:rFonts w:cstheme="minorBidi" w:hint="eastAsia"/>
          <w:color w:val="auto"/>
          <w:sz w:val="21"/>
          <w:szCs w:val="21"/>
        </w:rPr>
        <w:t>、組合せの方法</w:t>
      </w:r>
      <w:r>
        <w:rPr>
          <w:rFonts w:cstheme="minorBidi" w:hint="eastAsia"/>
          <w:color w:val="auto"/>
          <w:sz w:val="21"/>
          <w:szCs w:val="21"/>
        </w:rPr>
        <w:t>を説明する。</w:t>
      </w:r>
    </w:p>
    <w:p w14:paraId="774F1371" w14:textId="2D653137" w:rsidR="00681C91" w:rsidRDefault="00681C91" w:rsidP="00681C91">
      <w:pPr>
        <w:pStyle w:val="Default"/>
        <w:numPr>
          <w:ilvl w:val="0"/>
          <w:numId w:val="3"/>
        </w:numPr>
        <w:ind w:left="851" w:hanging="284"/>
        <w:rPr>
          <w:rFonts w:cstheme="minorBidi"/>
          <w:color w:val="auto"/>
          <w:sz w:val="21"/>
          <w:szCs w:val="21"/>
        </w:rPr>
      </w:pPr>
      <w:r w:rsidRPr="00B6357E">
        <w:rPr>
          <w:rFonts w:cstheme="minorBidi" w:hint="eastAsia"/>
          <w:color w:val="auto"/>
          <w:sz w:val="21"/>
          <w:szCs w:val="21"/>
        </w:rPr>
        <w:t>まだ、</w:t>
      </w:r>
      <w:r>
        <w:rPr>
          <w:rFonts w:cstheme="minorBidi" w:hint="eastAsia"/>
          <w:color w:val="auto"/>
          <w:sz w:val="21"/>
          <w:szCs w:val="21"/>
        </w:rPr>
        <w:t>商業化</w:t>
      </w:r>
      <w:r w:rsidRPr="00B6357E">
        <w:rPr>
          <w:rFonts w:cstheme="minorBidi" w:hint="eastAsia"/>
          <w:color w:val="auto"/>
          <w:sz w:val="21"/>
          <w:szCs w:val="21"/>
        </w:rPr>
        <w:t>していない技術を対象とする場合は、自社における位置付け・段階（研究開発段階、自社工場で実証済み等）</w:t>
      </w:r>
      <w:r>
        <w:rPr>
          <w:rFonts w:cstheme="minorBidi" w:hint="eastAsia"/>
          <w:color w:val="auto"/>
          <w:sz w:val="21"/>
          <w:szCs w:val="21"/>
        </w:rPr>
        <w:t>を説明する。</w:t>
      </w:r>
    </w:p>
    <w:p w14:paraId="792DDC81" w14:textId="77777777" w:rsidR="0011433D" w:rsidRDefault="0011433D" w:rsidP="0011433D">
      <w:pPr>
        <w:pStyle w:val="Default"/>
        <w:ind w:left="709" w:firstLineChars="100" w:firstLine="210"/>
        <w:rPr>
          <w:rFonts w:cstheme="minorBidi"/>
          <w:color w:val="auto"/>
          <w:sz w:val="21"/>
          <w:szCs w:val="21"/>
        </w:rPr>
      </w:pPr>
    </w:p>
    <w:p w14:paraId="6F7132C0" w14:textId="2DCA3B31" w:rsidR="0011433D" w:rsidRDefault="0011433D" w:rsidP="0011433D">
      <w:pPr>
        <w:pStyle w:val="Default"/>
        <w:numPr>
          <w:ilvl w:val="0"/>
          <w:numId w:val="85"/>
        </w:numPr>
        <w:ind w:left="709" w:hanging="425"/>
        <w:outlineLvl w:val="2"/>
        <w:rPr>
          <w:rFonts w:cstheme="minorBidi"/>
          <w:color w:val="auto"/>
          <w:sz w:val="21"/>
          <w:szCs w:val="21"/>
        </w:rPr>
      </w:pPr>
      <w:bookmarkStart w:id="154" w:name="_Toc150438078"/>
      <w:r>
        <w:rPr>
          <w:rFonts w:cstheme="minorBidi" w:hint="eastAsia"/>
          <w:color w:val="auto"/>
          <w:sz w:val="21"/>
          <w:szCs w:val="21"/>
        </w:rPr>
        <w:t>実証対象技術の知</w:t>
      </w:r>
      <w:r w:rsidR="006C4985">
        <w:rPr>
          <w:rFonts w:cstheme="minorBidi" w:hint="eastAsia"/>
          <w:color w:val="auto"/>
          <w:sz w:val="21"/>
          <w:szCs w:val="21"/>
        </w:rPr>
        <w:t>的</w:t>
      </w:r>
      <w:r>
        <w:rPr>
          <w:rFonts w:cstheme="minorBidi" w:hint="eastAsia"/>
          <w:color w:val="auto"/>
          <w:sz w:val="21"/>
          <w:szCs w:val="21"/>
        </w:rPr>
        <w:t>財</w:t>
      </w:r>
      <w:r w:rsidR="006C4985">
        <w:rPr>
          <w:rFonts w:cstheme="minorBidi" w:hint="eastAsia"/>
          <w:color w:val="auto"/>
          <w:sz w:val="21"/>
          <w:szCs w:val="21"/>
        </w:rPr>
        <w:t>産</w:t>
      </w:r>
      <w:r>
        <w:rPr>
          <w:rFonts w:cstheme="minorBidi" w:hint="eastAsia"/>
          <w:color w:val="auto"/>
          <w:sz w:val="21"/>
          <w:szCs w:val="21"/>
        </w:rPr>
        <w:t>、ノウハウ等の状況</w:t>
      </w:r>
      <w:bookmarkEnd w:id="154"/>
    </w:p>
    <w:p w14:paraId="4C02E915" w14:textId="6D56F6A1" w:rsidR="00E43992" w:rsidRDefault="0011433D" w:rsidP="00E43992">
      <w:pPr>
        <w:pStyle w:val="Default"/>
        <w:numPr>
          <w:ilvl w:val="0"/>
          <w:numId w:val="164"/>
        </w:numPr>
        <w:ind w:left="851" w:hanging="284"/>
        <w:rPr>
          <w:rFonts w:cstheme="minorBidi"/>
          <w:color w:val="auto"/>
          <w:sz w:val="21"/>
          <w:szCs w:val="21"/>
        </w:rPr>
      </w:pPr>
      <w:r>
        <w:rPr>
          <w:rFonts w:cstheme="minorBidi" w:hint="eastAsia"/>
          <w:color w:val="auto"/>
          <w:sz w:val="21"/>
          <w:szCs w:val="21"/>
        </w:rPr>
        <w:t>提案技術に係る知</w:t>
      </w:r>
      <w:r w:rsidR="006C4985">
        <w:rPr>
          <w:rFonts w:cstheme="minorBidi" w:hint="eastAsia"/>
          <w:color w:val="auto"/>
          <w:sz w:val="21"/>
          <w:szCs w:val="21"/>
        </w:rPr>
        <w:t>的</w:t>
      </w:r>
      <w:r>
        <w:rPr>
          <w:rFonts w:cstheme="minorBidi" w:hint="eastAsia"/>
          <w:color w:val="auto"/>
          <w:sz w:val="21"/>
          <w:szCs w:val="21"/>
        </w:rPr>
        <w:t>財</w:t>
      </w:r>
      <w:r w:rsidR="006C4985">
        <w:rPr>
          <w:rFonts w:cstheme="minorBidi" w:hint="eastAsia"/>
          <w:color w:val="auto"/>
          <w:sz w:val="21"/>
          <w:szCs w:val="21"/>
        </w:rPr>
        <w:t>産</w:t>
      </w:r>
      <w:r>
        <w:rPr>
          <w:rFonts w:cstheme="minorBidi" w:hint="eastAsia"/>
          <w:color w:val="auto"/>
          <w:sz w:val="21"/>
          <w:szCs w:val="21"/>
        </w:rPr>
        <w:t>、ノウハウ等について記載する。</w:t>
      </w:r>
    </w:p>
    <w:p w14:paraId="42102FE6" w14:textId="413CE685" w:rsidR="00E43992" w:rsidRDefault="00681C91" w:rsidP="00E43992">
      <w:pPr>
        <w:pStyle w:val="Default"/>
        <w:numPr>
          <w:ilvl w:val="0"/>
          <w:numId w:val="164"/>
        </w:numPr>
        <w:ind w:left="851" w:hanging="284"/>
        <w:rPr>
          <w:rFonts w:cstheme="minorBidi"/>
          <w:color w:val="auto"/>
          <w:sz w:val="21"/>
          <w:szCs w:val="21"/>
        </w:rPr>
      </w:pPr>
      <w:r>
        <w:rPr>
          <w:rFonts w:cstheme="minorBidi" w:hint="eastAsia"/>
          <w:color w:val="auto"/>
          <w:sz w:val="21"/>
          <w:szCs w:val="21"/>
        </w:rPr>
        <w:t>対象国・地域に</w:t>
      </w:r>
      <w:r w:rsidRPr="002A4346">
        <w:rPr>
          <w:rFonts w:cstheme="minorBidi" w:hint="eastAsia"/>
          <w:color w:val="auto"/>
          <w:sz w:val="21"/>
          <w:szCs w:val="21"/>
        </w:rPr>
        <w:t>実証</w:t>
      </w:r>
      <w:r>
        <w:rPr>
          <w:rFonts w:cstheme="minorBidi" w:hint="eastAsia"/>
          <w:color w:val="auto"/>
          <w:sz w:val="21"/>
          <w:szCs w:val="21"/>
        </w:rPr>
        <w:t>対象</w:t>
      </w:r>
      <w:r w:rsidRPr="002A4346">
        <w:rPr>
          <w:rFonts w:cstheme="minorBidi" w:hint="eastAsia"/>
          <w:color w:val="auto"/>
          <w:sz w:val="21"/>
          <w:szCs w:val="21"/>
        </w:rPr>
        <w:t>技術又は類似技術が導入されている（される予定がある）場合は、当該導入技術と差別化</w:t>
      </w:r>
      <w:r>
        <w:rPr>
          <w:rFonts w:cstheme="minorBidi" w:hint="eastAsia"/>
          <w:color w:val="auto"/>
          <w:sz w:val="21"/>
          <w:szCs w:val="21"/>
        </w:rPr>
        <w:t>できることを説明する。</w:t>
      </w:r>
    </w:p>
    <w:p w14:paraId="302028A5" w14:textId="204291D8" w:rsidR="00681C91" w:rsidRPr="00066DEC" w:rsidRDefault="00681C91" w:rsidP="00066DEC">
      <w:pPr>
        <w:pStyle w:val="Default"/>
        <w:numPr>
          <w:ilvl w:val="0"/>
          <w:numId w:val="164"/>
        </w:numPr>
        <w:ind w:left="851" w:hanging="284"/>
        <w:rPr>
          <w:rFonts w:cstheme="minorBidi"/>
          <w:color w:val="auto"/>
          <w:sz w:val="21"/>
          <w:szCs w:val="21"/>
        </w:rPr>
      </w:pPr>
      <w:r>
        <w:rPr>
          <w:rFonts w:cstheme="minorBidi" w:hint="eastAsia"/>
          <w:color w:val="auto"/>
          <w:sz w:val="21"/>
          <w:szCs w:val="21"/>
        </w:rPr>
        <w:t>知</w:t>
      </w:r>
      <w:r w:rsidR="006C4985">
        <w:rPr>
          <w:rFonts w:cstheme="minorBidi" w:hint="eastAsia"/>
          <w:color w:val="auto"/>
          <w:sz w:val="21"/>
          <w:szCs w:val="21"/>
        </w:rPr>
        <w:t>的</w:t>
      </w:r>
      <w:r>
        <w:rPr>
          <w:rFonts w:cstheme="minorBidi" w:hint="eastAsia"/>
          <w:color w:val="auto"/>
          <w:sz w:val="21"/>
          <w:szCs w:val="21"/>
        </w:rPr>
        <w:t>財</w:t>
      </w:r>
      <w:r w:rsidR="006C4985">
        <w:rPr>
          <w:rFonts w:cstheme="minorBidi" w:hint="eastAsia"/>
          <w:color w:val="auto"/>
          <w:sz w:val="21"/>
          <w:szCs w:val="21"/>
        </w:rPr>
        <w:t>産</w:t>
      </w:r>
      <w:r>
        <w:rPr>
          <w:rFonts w:cstheme="minorBidi" w:hint="eastAsia"/>
          <w:color w:val="auto"/>
          <w:sz w:val="21"/>
          <w:szCs w:val="21"/>
        </w:rPr>
        <w:t>に関して注意すべき事項があれば記載する。</w:t>
      </w:r>
    </w:p>
    <w:tbl>
      <w:tblPr>
        <w:tblStyle w:val="af0"/>
        <w:tblW w:w="0" w:type="auto"/>
        <w:tblInd w:w="562" w:type="dxa"/>
        <w:tblLook w:val="04A0" w:firstRow="1" w:lastRow="0" w:firstColumn="1" w:lastColumn="0" w:noHBand="0" w:noVBand="1"/>
      </w:tblPr>
      <w:tblGrid>
        <w:gridCol w:w="1484"/>
        <w:gridCol w:w="2769"/>
        <w:gridCol w:w="1417"/>
        <w:gridCol w:w="993"/>
        <w:gridCol w:w="850"/>
        <w:gridCol w:w="986"/>
      </w:tblGrid>
      <w:tr w:rsidR="00145768" w14:paraId="05756B10" w14:textId="1B80B438" w:rsidTr="00977A20">
        <w:tc>
          <w:tcPr>
            <w:tcW w:w="1484" w:type="dxa"/>
          </w:tcPr>
          <w:p w14:paraId="7BA8529A" w14:textId="77777777" w:rsidR="00145768" w:rsidRPr="00FD61FE" w:rsidRDefault="00145768" w:rsidP="00FD61FE">
            <w:pPr>
              <w:pStyle w:val="Default"/>
              <w:spacing w:line="0" w:lineRule="atLeast"/>
              <w:rPr>
                <w:rFonts w:cstheme="minorBidi"/>
                <w:color w:val="auto"/>
                <w:sz w:val="18"/>
                <w:szCs w:val="18"/>
              </w:rPr>
            </w:pPr>
          </w:p>
        </w:tc>
        <w:tc>
          <w:tcPr>
            <w:tcW w:w="2769" w:type="dxa"/>
          </w:tcPr>
          <w:p w14:paraId="7F5ED099" w14:textId="77777777"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出願番号（出願日）</w:t>
            </w:r>
          </w:p>
          <w:p w14:paraId="0375E8F1" w14:textId="55662FDD"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（公開、広告、登録のうち最新のもの）</w:t>
            </w:r>
          </w:p>
        </w:tc>
        <w:tc>
          <w:tcPr>
            <w:tcW w:w="1417" w:type="dxa"/>
          </w:tcPr>
          <w:p w14:paraId="5D7616ED" w14:textId="11C45EB6"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出願人</w:t>
            </w:r>
          </w:p>
        </w:tc>
        <w:tc>
          <w:tcPr>
            <w:tcW w:w="993" w:type="dxa"/>
          </w:tcPr>
          <w:p w14:paraId="165A76D7" w14:textId="37036A17"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発明者</w:t>
            </w:r>
          </w:p>
        </w:tc>
        <w:tc>
          <w:tcPr>
            <w:tcW w:w="850" w:type="dxa"/>
          </w:tcPr>
          <w:p w14:paraId="278DC96F" w14:textId="1329BC22"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係争の有無</w:t>
            </w:r>
          </w:p>
        </w:tc>
        <w:tc>
          <w:tcPr>
            <w:tcW w:w="986" w:type="dxa"/>
          </w:tcPr>
          <w:p w14:paraId="338E9512" w14:textId="56BDAD7C"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明細書等の写し</w:t>
            </w:r>
          </w:p>
        </w:tc>
      </w:tr>
      <w:tr w:rsidR="00145768" w14:paraId="58786A0E" w14:textId="7FF9AD60" w:rsidTr="00977A20">
        <w:tc>
          <w:tcPr>
            <w:tcW w:w="1484" w:type="dxa"/>
          </w:tcPr>
          <w:p w14:paraId="1D358522" w14:textId="2CC39684"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○の装置（特許取得済）</w:t>
            </w:r>
          </w:p>
        </w:tc>
        <w:tc>
          <w:tcPr>
            <w:tcW w:w="2769" w:type="dxa"/>
          </w:tcPr>
          <w:p w14:paraId="4818865B" w14:textId="77777777"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特許第▲▲号</w:t>
            </w:r>
          </w:p>
          <w:p w14:paraId="294133D5" w14:textId="4D97E6CF"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（登録日　R▲</w:t>
            </w:r>
            <w:r w:rsidRPr="00FD61FE">
              <w:rPr>
                <w:rFonts w:cstheme="minorBidi"/>
                <w:color w:val="auto"/>
                <w:sz w:val="18"/>
                <w:szCs w:val="18"/>
              </w:rPr>
              <w:t xml:space="preserve">. </w:t>
            </w:r>
            <w:r w:rsidRPr="00FD61FE">
              <w:rPr>
                <w:rFonts w:cstheme="minorBidi" w:hint="eastAsia"/>
                <w:color w:val="auto"/>
                <w:sz w:val="18"/>
                <w:szCs w:val="18"/>
              </w:rPr>
              <w:t>▲</w:t>
            </w:r>
            <w:r w:rsidRPr="00FD61FE">
              <w:rPr>
                <w:rFonts w:cstheme="minorBidi"/>
                <w:color w:val="auto"/>
                <w:sz w:val="18"/>
                <w:szCs w:val="18"/>
              </w:rPr>
              <w:t xml:space="preserve">. </w:t>
            </w:r>
            <w:r w:rsidRPr="00FD61FE">
              <w:rPr>
                <w:rFonts w:cstheme="minorBidi" w:hint="eastAsia"/>
                <w:color w:val="auto"/>
                <w:sz w:val="18"/>
                <w:szCs w:val="18"/>
              </w:rPr>
              <w:t>▲</w:t>
            </w:r>
            <w:r w:rsidRPr="00FD61FE">
              <w:rPr>
                <w:rFonts w:cstheme="minorBidi"/>
                <w:color w:val="auto"/>
                <w:sz w:val="18"/>
                <w:szCs w:val="18"/>
              </w:rPr>
              <w:t>.</w:t>
            </w:r>
            <w:r w:rsidRPr="00FD61FE">
              <w:rPr>
                <w:rFonts w:cstheme="minorBidi" w:hint="eastAsia"/>
                <w:color w:val="auto"/>
                <w:sz w:val="18"/>
                <w:szCs w:val="18"/>
              </w:rPr>
              <w:t>）</w:t>
            </w:r>
          </w:p>
        </w:tc>
        <w:tc>
          <w:tcPr>
            <w:tcW w:w="1417" w:type="dxa"/>
          </w:tcPr>
          <w:p w14:paraId="456E3AFC" w14:textId="63DB9771"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◇◇株式会社</w:t>
            </w:r>
          </w:p>
        </w:tc>
        <w:tc>
          <w:tcPr>
            <w:tcW w:w="993" w:type="dxa"/>
          </w:tcPr>
          <w:p w14:paraId="30D9AFC3" w14:textId="5B43B960"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w:t>
            </w:r>
          </w:p>
        </w:tc>
        <w:tc>
          <w:tcPr>
            <w:tcW w:w="850" w:type="dxa"/>
          </w:tcPr>
          <w:p w14:paraId="2A3899FE" w14:textId="268482A1"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無し</w:t>
            </w:r>
          </w:p>
        </w:tc>
        <w:tc>
          <w:tcPr>
            <w:tcW w:w="986" w:type="dxa"/>
          </w:tcPr>
          <w:p w14:paraId="287D33E9" w14:textId="453A399B"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特許１</w:t>
            </w:r>
          </w:p>
        </w:tc>
      </w:tr>
      <w:tr w:rsidR="00145768" w14:paraId="596DC1AC" w14:textId="663D4B2F" w:rsidTr="00977A20">
        <w:tc>
          <w:tcPr>
            <w:tcW w:w="1484" w:type="dxa"/>
          </w:tcPr>
          <w:p w14:paraId="705B5E23" w14:textId="77777777"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△の方法</w:t>
            </w:r>
          </w:p>
          <w:p w14:paraId="04990016" w14:textId="7CAB576B"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（審査請求中）</w:t>
            </w:r>
          </w:p>
        </w:tc>
        <w:tc>
          <w:tcPr>
            <w:tcW w:w="2769" w:type="dxa"/>
          </w:tcPr>
          <w:p w14:paraId="7CA4F31A" w14:textId="76033070"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特許××××-××××××</w:t>
            </w:r>
          </w:p>
        </w:tc>
        <w:tc>
          <w:tcPr>
            <w:tcW w:w="1417" w:type="dxa"/>
          </w:tcPr>
          <w:p w14:paraId="5F0F259A" w14:textId="41F1DF7C"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◇◇株式会社</w:t>
            </w:r>
          </w:p>
        </w:tc>
        <w:tc>
          <w:tcPr>
            <w:tcW w:w="993" w:type="dxa"/>
          </w:tcPr>
          <w:p w14:paraId="63227A35" w14:textId="31E1533F"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w:t>
            </w:r>
          </w:p>
        </w:tc>
        <w:tc>
          <w:tcPr>
            <w:tcW w:w="850" w:type="dxa"/>
          </w:tcPr>
          <w:p w14:paraId="3CB7275C" w14:textId="761AB12A"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無し</w:t>
            </w:r>
          </w:p>
        </w:tc>
        <w:tc>
          <w:tcPr>
            <w:tcW w:w="986" w:type="dxa"/>
          </w:tcPr>
          <w:p w14:paraId="587A263C" w14:textId="114618F6" w:rsidR="00145768" w:rsidRPr="00FD61FE" w:rsidRDefault="00145768" w:rsidP="00FD61FE">
            <w:pPr>
              <w:pStyle w:val="Default"/>
              <w:spacing w:line="0" w:lineRule="atLeast"/>
              <w:rPr>
                <w:rFonts w:cstheme="minorBidi"/>
                <w:color w:val="auto"/>
                <w:sz w:val="18"/>
                <w:szCs w:val="18"/>
              </w:rPr>
            </w:pPr>
            <w:r w:rsidRPr="00FD61FE">
              <w:rPr>
                <w:rFonts w:cstheme="minorBidi" w:hint="eastAsia"/>
                <w:color w:val="auto"/>
                <w:sz w:val="18"/>
                <w:szCs w:val="18"/>
              </w:rPr>
              <w:t>特許２</w:t>
            </w:r>
          </w:p>
        </w:tc>
      </w:tr>
    </w:tbl>
    <w:p w14:paraId="0A022D4E" w14:textId="77777777" w:rsidR="00462FD8" w:rsidRDefault="00462FD8" w:rsidP="0011433D">
      <w:pPr>
        <w:pStyle w:val="Default"/>
        <w:ind w:left="709"/>
        <w:rPr>
          <w:rFonts w:cstheme="minorBidi"/>
          <w:color w:val="auto"/>
          <w:sz w:val="21"/>
          <w:szCs w:val="21"/>
        </w:rPr>
      </w:pPr>
    </w:p>
    <w:p w14:paraId="2C8E9716" w14:textId="161CC797" w:rsidR="00555390" w:rsidRDefault="009156AC" w:rsidP="007913A7">
      <w:pPr>
        <w:pStyle w:val="Default"/>
        <w:numPr>
          <w:ilvl w:val="0"/>
          <w:numId w:val="85"/>
        </w:numPr>
        <w:ind w:left="709" w:hanging="425"/>
        <w:outlineLvl w:val="2"/>
        <w:rPr>
          <w:rFonts w:cstheme="minorBidi"/>
          <w:color w:val="auto"/>
          <w:sz w:val="21"/>
          <w:szCs w:val="21"/>
        </w:rPr>
      </w:pPr>
      <w:bookmarkStart w:id="155" w:name="_Toc150438079"/>
      <w:bookmarkStart w:id="156" w:name="_Toc150438080"/>
      <w:bookmarkStart w:id="157" w:name="_Toc150438112"/>
      <w:bookmarkStart w:id="158" w:name="_Toc150438113"/>
      <w:bookmarkStart w:id="159" w:name="_Toc150438114"/>
      <w:bookmarkStart w:id="160" w:name="_Toc150438115"/>
      <w:bookmarkStart w:id="161" w:name="_Toc150438116"/>
      <w:bookmarkStart w:id="162" w:name="_Toc150438117"/>
      <w:bookmarkStart w:id="163" w:name="_Toc150438118"/>
      <w:bookmarkStart w:id="164" w:name="_Toc150438119"/>
      <w:bookmarkStart w:id="165" w:name="_Toc150438120"/>
      <w:bookmarkStart w:id="166" w:name="_Toc150438121"/>
      <w:bookmarkEnd w:id="155"/>
      <w:bookmarkEnd w:id="156"/>
      <w:bookmarkEnd w:id="157"/>
      <w:bookmarkEnd w:id="158"/>
      <w:bookmarkEnd w:id="159"/>
      <w:bookmarkEnd w:id="160"/>
      <w:bookmarkEnd w:id="161"/>
      <w:bookmarkEnd w:id="162"/>
      <w:bookmarkEnd w:id="163"/>
      <w:bookmarkEnd w:id="164"/>
      <w:bookmarkEnd w:id="165"/>
      <w:r>
        <w:rPr>
          <w:rFonts w:cstheme="minorBidi" w:hint="eastAsia"/>
          <w:color w:val="auto"/>
          <w:sz w:val="21"/>
          <w:szCs w:val="21"/>
        </w:rPr>
        <w:t>実証研究を実施する場所（実証サイト）候補における</w:t>
      </w:r>
      <w:bookmarkEnd w:id="153"/>
      <w:r>
        <w:rPr>
          <w:rFonts w:cstheme="minorBidi" w:hint="eastAsia"/>
          <w:color w:val="auto"/>
          <w:sz w:val="21"/>
          <w:szCs w:val="21"/>
        </w:rPr>
        <w:t>原油削減効果</w:t>
      </w:r>
      <w:bookmarkEnd w:id="166"/>
    </w:p>
    <w:p w14:paraId="491F8F16" w14:textId="00E9B9D2" w:rsidR="00411039" w:rsidRPr="00411039" w:rsidRDefault="00411039" w:rsidP="00426172">
      <w:pPr>
        <w:pStyle w:val="Default"/>
        <w:ind w:leftChars="337" w:left="708"/>
        <w:rPr>
          <w:rFonts w:cstheme="minorBidi"/>
          <w:color w:val="auto"/>
          <w:sz w:val="21"/>
          <w:szCs w:val="21"/>
        </w:rPr>
      </w:pPr>
      <w:r w:rsidRPr="00411039">
        <w:rPr>
          <w:rFonts w:cstheme="minorBidi" w:hint="eastAsia"/>
          <w:color w:val="auto"/>
          <w:sz w:val="21"/>
          <w:szCs w:val="21"/>
        </w:rPr>
        <w:t>プロジェクトの</w:t>
      </w:r>
      <w:r w:rsidR="00E87A6B">
        <w:rPr>
          <w:rFonts w:cstheme="minorBidi" w:hint="eastAsia"/>
          <w:color w:val="auto"/>
          <w:sz w:val="21"/>
          <w:szCs w:val="21"/>
        </w:rPr>
        <w:t>ＫＰＩ</w:t>
      </w:r>
      <w:r w:rsidRPr="00411039">
        <w:rPr>
          <w:rFonts w:cstheme="minorBidi" w:hint="eastAsia"/>
          <w:color w:val="auto"/>
          <w:sz w:val="21"/>
          <w:szCs w:val="21"/>
        </w:rPr>
        <w:t>として</w:t>
      </w:r>
      <w:r w:rsidR="003B392A">
        <w:rPr>
          <w:rFonts w:cstheme="minorBidi" w:hint="eastAsia"/>
          <w:color w:val="auto"/>
          <w:sz w:val="21"/>
          <w:szCs w:val="21"/>
        </w:rPr>
        <w:t>実証サイト候補における</w:t>
      </w:r>
      <w:r w:rsidR="00E863CB">
        <w:rPr>
          <w:rFonts w:cstheme="minorBidi" w:hint="eastAsia"/>
          <w:color w:val="auto"/>
          <w:sz w:val="21"/>
          <w:szCs w:val="21"/>
        </w:rPr>
        <w:t>原油削減効果を算定する</w:t>
      </w:r>
      <w:r w:rsidRPr="00411039">
        <w:rPr>
          <w:rFonts w:cstheme="minorBidi" w:hint="eastAsia"/>
          <w:color w:val="auto"/>
          <w:sz w:val="21"/>
          <w:szCs w:val="21"/>
        </w:rPr>
        <w:t>。</w:t>
      </w:r>
    </w:p>
    <w:p w14:paraId="1E0203D1" w14:textId="3796D264" w:rsidR="009156AC" w:rsidRPr="009156AC" w:rsidRDefault="009156AC" w:rsidP="007913A7">
      <w:pPr>
        <w:pStyle w:val="Default"/>
        <w:numPr>
          <w:ilvl w:val="0"/>
          <w:numId w:val="101"/>
        </w:numPr>
        <w:ind w:hanging="297"/>
        <w:rPr>
          <w:rFonts w:cstheme="minorBidi"/>
          <w:color w:val="auto"/>
          <w:sz w:val="21"/>
          <w:szCs w:val="21"/>
        </w:rPr>
      </w:pPr>
      <w:r w:rsidRPr="009156AC">
        <w:rPr>
          <w:rFonts w:cstheme="minorBidi" w:hint="eastAsia"/>
          <w:color w:val="auto"/>
          <w:sz w:val="21"/>
          <w:szCs w:val="21"/>
        </w:rPr>
        <w:t>実証研究実施前の稼働状況　　　　：実証サイト（工場等）の現在の稼働状況</w:t>
      </w:r>
    </w:p>
    <w:p w14:paraId="4E591B0D" w14:textId="48609A50" w:rsidR="009156AC" w:rsidRPr="009156AC" w:rsidRDefault="009156AC" w:rsidP="007913A7">
      <w:pPr>
        <w:pStyle w:val="Default"/>
        <w:numPr>
          <w:ilvl w:val="0"/>
          <w:numId w:val="101"/>
        </w:numPr>
        <w:ind w:hanging="297"/>
        <w:rPr>
          <w:rFonts w:cstheme="minorBidi"/>
          <w:color w:val="auto"/>
          <w:sz w:val="21"/>
          <w:szCs w:val="21"/>
        </w:rPr>
      </w:pPr>
      <w:r w:rsidRPr="009156AC">
        <w:rPr>
          <w:rFonts w:cstheme="minorBidi" w:hint="eastAsia"/>
          <w:color w:val="auto"/>
          <w:sz w:val="21"/>
          <w:szCs w:val="21"/>
        </w:rPr>
        <w:t>実証研究実施前のエネルギー消費量：現在のエネルギー消費量（a）</w:t>
      </w:r>
    </w:p>
    <w:p w14:paraId="4B6FAF6B" w14:textId="13410B4E" w:rsidR="009156AC" w:rsidRPr="009156AC" w:rsidRDefault="009156AC" w:rsidP="007913A7">
      <w:pPr>
        <w:pStyle w:val="Default"/>
        <w:numPr>
          <w:ilvl w:val="0"/>
          <w:numId w:val="101"/>
        </w:numPr>
        <w:ind w:hanging="297"/>
        <w:rPr>
          <w:rFonts w:cstheme="minorBidi"/>
          <w:color w:val="auto"/>
          <w:sz w:val="21"/>
          <w:szCs w:val="21"/>
        </w:rPr>
      </w:pPr>
      <w:r w:rsidRPr="009156AC">
        <w:rPr>
          <w:rFonts w:cstheme="minorBidi" w:hint="eastAsia"/>
          <w:color w:val="auto"/>
          <w:sz w:val="21"/>
          <w:szCs w:val="21"/>
        </w:rPr>
        <w:t>実証研究実施後の稼働状況　　　　：実証研究が実施された場合の推定稼働状況</w:t>
      </w:r>
    </w:p>
    <w:p w14:paraId="16A972B7" w14:textId="34670CA7" w:rsidR="009156AC" w:rsidRPr="006B1B28" w:rsidRDefault="009156AC" w:rsidP="007913A7">
      <w:pPr>
        <w:pStyle w:val="Default"/>
        <w:numPr>
          <w:ilvl w:val="0"/>
          <w:numId w:val="101"/>
        </w:numPr>
        <w:ind w:hanging="297"/>
        <w:rPr>
          <w:rFonts w:cstheme="minorBidi"/>
          <w:color w:val="auto"/>
          <w:sz w:val="19"/>
          <w:szCs w:val="19"/>
        </w:rPr>
      </w:pPr>
      <w:r w:rsidRPr="006B1B28">
        <w:rPr>
          <w:rFonts w:cstheme="minorBidi" w:hint="eastAsia"/>
          <w:color w:val="auto"/>
          <w:sz w:val="19"/>
          <w:szCs w:val="19"/>
        </w:rPr>
        <w:t>実証研究実施後のエネルギー消費量：実証研究が実施された場合の推定エネルギー消費量（b）</w:t>
      </w:r>
    </w:p>
    <w:p w14:paraId="7DA29DF5" w14:textId="6F8083C9" w:rsidR="009156AC" w:rsidRPr="009156AC" w:rsidRDefault="009156AC" w:rsidP="007913A7">
      <w:pPr>
        <w:pStyle w:val="Default"/>
        <w:numPr>
          <w:ilvl w:val="0"/>
          <w:numId w:val="101"/>
        </w:numPr>
        <w:ind w:hanging="297"/>
        <w:rPr>
          <w:rFonts w:cstheme="minorBidi"/>
          <w:color w:val="auto"/>
          <w:sz w:val="21"/>
          <w:szCs w:val="21"/>
        </w:rPr>
      </w:pPr>
      <w:r w:rsidRPr="009156AC">
        <w:rPr>
          <w:rFonts w:cstheme="minorBidi" w:hint="eastAsia"/>
          <w:color w:val="auto"/>
          <w:sz w:val="21"/>
          <w:szCs w:val="21"/>
        </w:rPr>
        <w:t>原油削減効果　　　　　　　　　　：（a）－（b）</w:t>
      </w:r>
    </w:p>
    <w:p w14:paraId="3488301F" w14:textId="142F9067" w:rsidR="009156AC" w:rsidRPr="007913A7" w:rsidRDefault="009156AC" w:rsidP="007913A7">
      <w:pPr>
        <w:pStyle w:val="Default"/>
        <w:spacing w:line="0" w:lineRule="atLeast"/>
        <w:ind w:leftChars="540" w:left="1559" w:hangingChars="236" w:hanging="425"/>
        <w:rPr>
          <w:rFonts w:cstheme="minorBidi"/>
          <w:color w:val="auto"/>
          <w:sz w:val="18"/>
          <w:szCs w:val="18"/>
        </w:rPr>
      </w:pPr>
      <w:r w:rsidRPr="007913A7">
        <w:rPr>
          <w:rFonts w:cstheme="minorBidi" w:hint="eastAsia"/>
          <w:color w:val="auto"/>
          <w:sz w:val="18"/>
          <w:szCs w:val="18"/>
        </w:rPr>
        <w:t>注１）原油削減効果は、原油換算</w:t>
      </w:r>
      <w:proofErr w:type="spellStart"/>
      <w:r w:rsidRPr="007913A7">
        <w:rPr>
          <w:rFonts w:cstheme="minorBidi" w:hint="eastAsia"/>
          <w:color w:val="auto"/>
          <w:sz w:val="18"/>
          <w:szCs w:val="18"/>
        </w:rPr>
        <w:t>kL</w:t>
      </w:r>
      <w:proofErr w:type="spellEnd"/>
      <w:r w:rsidRPr="007913A7">
        <w:rPr>
          <w:rFonts w:cstheme="minorBidi" w:hint="eastAsia"/>
          <w:color w:val="auto"/>
          <w:sz w:val="18"/>
          <w:szCs w:val="18"/>
        </w:rPr>
        <w:t>で表記し、算出の条件、計算式等を併せて明記</w:t>
      </w:r>
      <w:r w:rsidR="00CB67E5">
        <w:rPr>
          <w:rFonts w:cstheme="minorBidi" w:hint="eastAsia"/>
          <w:color w:val="auto"/>
          <w:sz w:val="18"/>
          <w:szCs w:val="18"/>
        </w:rPr>
        <w:t>する</w:t>
      </w:r>
      <w:r w:rsidRPr="007913A7">
        <w:rPr>
          <w:rFonts w:cstheme="minorBidi" w:hint="eastAsia"/>
          <w:color w:val="auto"/>
          <w:sz w:val="18"/>
          <w:szCs w:val="18"/>
        </w:rPr>
        <w:t>。なお、1TJは、2.583×10-3万</w:t>
      </w:r>
      <w:proofErr w:type="spellStart"/>
      <w:r w:rsidRPr="007913A7">
        <w:rPr>
          <w:rFonts w:cstheme="minorBidi" w:hint="eastAsia"/>
          <w:color w:val="auto"/>
          <w:sz w:val="18"/>
          <w:szCs w:val="18"/>
        </w:rPr>
        <w:t>kL</w:t>
      </w:r>
      <w:proofErr w:type="spellEnd"/>
      <w:r w:rsidRPr="007913A7">
        <w:rPr>
          <w:rFonts w:cstheme="minorBidi" w:hint="eastAsia"/>
          <w:color w:val="auto"/>
          <w:sz w:val="18"/>
          <w:szCs w:val="18"/>
        </w:rPr>
        <w:t>とな</w:t>
      </w:r>
      <w:r w:rsidR="00CB67E5">
        <w:rPr>
          <w:rFonts w:cstheme="minorBidi" w:hint="eastAsia"/>
          <w:color w:val="auto"/>
          <w:sz w:val="18"/>
          <w:szCs w:val="18"/>
        </w:rPr>
        <w:t>る</w:t>
      </w:r>
      <w:r w:rsidRPr="007913A7">
        <w:rPr>
          <w:rFonts w:cstheme="minorBidi" w:hint="eastAsia"/>
          <w:color w:val="auto"/>
          <w:sz w:val="18"/>
          <w:szCs w:val="18"/>
        </w:rPr>
        <w:t>。</w:t>
      </w:r>
    </w:p>
    <w:p w14:paraId="67AADB64" w14:textId="221B1C33" w:rsidR="009156AC" w:rsidRPr="007913A7" w:rsidRDefault="009156AC" w:rsidP="007913A7">
      <w:pPr>
        <w:pStyle w:val="Default"/>
        <w:spacing w:line="0" w:lineRule="atLeast"/>
        <w:ind w:leftChars="540" w:left="1559" w:hangingChars="236" w:hanging="425"/>
        <w:rPr>
          <w:rFonts w:cstheme="minorBidi"/>
          <w:color w:val="auto"/>
          <w:sz w:val="18"/>
          <w:szCs w:val="18"/>
        </w:rPr>
      </w:pPr>
      <w:r w:rsidRPr="007913A7">
        <w:rPr>
          <w:rFonts w:cstheme="minorBidi" w:hint="eastAsia"/>
          <w:color w:val="auto"/>
          <w:sz w:val="18"/>
          <w:szCs w:val="18"/>
        </w:rPr>
        <w:t>注２）電力の投入熱量換算には、現地のエネルギー事情を踏まえた値を使用</w:t>
      </w:r>
      <w:r w:rsidR="00CB67E5">
        <w:rPr>
          <w:rFonts w:cstheme="minorBidi" w:hint="eastAsia"/>
          <w:color w:val="auto"/>
          <w:sz w:val="18"/>
          <w:szCs w:val="18"/>
        </w:rPr>
        <w:t>する</w:t>
      </w:r>
      <w:r w:rsidRPr="007913A7">
        <w:rPr>
          <w:rFonts w:cstheme="minorBidi" w:hint="eastAsia"/>
          <w:color w:val="auto"/>
          <w:sz w:val="18"/>
          <w:szCs w:val="18"/>
        </w:rPr>
        <w:t>。ただし、数値の根拠が明らかでない場合は、日本の省エネルギー法に基づくエネルギー原単位を踏まえ、1GWhあたり、2.57×10-2万</w:t>
      </w:r>
      <w:proofErr w:type="spellStart"/>
      <w:r w:rsidRPr="007913A7">
        <w:rPr>
          <w:rFonts w:cstheme="minorBidi" w:hint="eastAsia"/>
          <w:color w:val="auto"/>
          <w:sz w:val="18"/>
          <w:szCs w:val="18"/>
        </w:rPr>
        <w:t>kL</w:t>
      </w:r>
      <w:proofErr w:type="spellEnd"/>
      <w:r w:rsidRPr="007913A7">
        <w:rPr>
          <w:rFonts w:cstheme="minorBidi" w:hint="eastAsia"/>
          <w:color w:val="auto"/>
          <w:sz w:val="18"/>
          <w:szCs w:val="18"/>
        </w:rPr>
        <w:t>（効率36.2%）を用い</w:t>
      </w:r>
      <w:r w:rsidR="00CB67E5">
        <w:rPr>
          <w:rFonts w:cstheme="minorBidi" w:hint="eastAsia"/>
          <w:color w:val="auto"/>
          <w:sz w:val="18"/>
          <w:szCs w:val="18"/>
        </w:rPr>
        <w:t>る</w:t>
      </w:r>
      <w:r w:rsidRPr="007913A7">
        <w:rPr>
          <w:rFonts w:cstheme="minorBidi" w:hint="eastAsia"/>
          <w:color w:val="auto"/>
          <w:sz w:val="18"/>
          <w:szCs w:val="18"/>
        </w:rPr>
        <w:t>。</w:t>
      </w:r>
    </w:p>
    <w:p w14:paraId="1B351867" w14:textId="6B6A15A4" w:rsidR="009156AC" w:rsidRPr="00E87A6B" w:rsidRDefault="009156AC" w:rsidP="00E87A6B">
      <w:pPr>
        <w:pStyle w:val="Default"/>
        <w:spacing w:line="0" w:lineRule="atLeast"/>
        <w:ind w:leftChars="540" w:left="1559" w:hangingChars="236" w:hanging="425"/>
        <w:rPr>
          <w:rFonts w:cstheme="minorBidi"/>
          <w:color w:val="auto"/>
          <w:sz w:val="18"/>
          <w:szCs w:val="18"/>
        </w:rPr>
      </w:pPr>
      <w:r w:rsidRPr="007913A7">
        <w:rPr>
          <w:rFonts w:cstheme="minorBidi" w:hint="eastAsia"/>
          <w:color w:val="auto"/>
          <w:sz w:val="18"/>
          <w:szCs w:val="18"/>
        </w:rPr>
        <w:t>注３）蒸気の場合は蒸気条件、その他のエネルギー熱量換算は使用した数値、エネルギー回収の場合は回収エネルギーの形態及びその利用先を明記</w:t>
      </w:r>
      <w:r w:rsidR="00CB67E5">
        <w:rPr>
          <w:rFonts w:cstheme="minorBidi" w:hint="eastAsia"/>
          <w:color w:val="auto"/>
          <w:sz w:val="18"/>
          <w:szCs w:val="18"/>
        </w:rPr>
        <w:t>する</w:t>
      </w:r>
      <w:r w:rsidRPr="007913A7">
        <w:rPr>
          <w:rFonts w:cstheme="minorBidi" w:hint="eastAsia"/>
          <w:color w:val="auto"/>
          <w:sz w:val="18"/>
          <w:szCs w:val="18"/>
        </w:rPr>
        <w:t>。</w:t>
      </w:r>
    </w:p>
    <w:p w14:paraId="09805FB5" w14:textId="77777777" w:rsidR="0045113B" w:rsidRPr="007913A7" w:rsidRDefault="0045113B" w:rsidP="007913A7">
      <w:pPr>
        <w:pStyle w:val="Default"/>
        <w:spacing w:line="0" w:lineRule="atLeast"/>
        <w:ind w:leftChars="540" w:left="1630" w:hangingChars="236" w:hanging="496"/>
        <w:rPr>
          <w:rFonts w:cstheme="minorBidi"/>
          <w:color w:val="auto"/>
          <w:sz w:val="21"/>
          <w:szCs w:val="21"/>
        </w:rPr>
      </w:pPr>
    </w:p>
    <w:p w14:paraId="647EE3D2" w14:textId="496DC9DF" w:rsidR="00CB67E5" w:rsidRDefault="00B378A1" w:rsidP="007913A7">
      <w:pPr>
        <w:pStyle w:val="Default"/>
        <w:numPr>
          <w:ilvl w:val="0"/>
          <w:numId w:val="85"/>
        </w:numPr>
        <w:ind w:left="709" w:hanging="425"/>
        <w:outlineLvl w:val="2"/>
        <w:rPr>
          <w:rFonts w:cstheme="minorBidi"/>
          <w:color w:val="auto"/>
          <w:sz w:val="21"/>
          <w:szCs w:val="21"/>
        </w:rPr>
      </w:pPr>
      <w:bookmarkStart w:id="167" w:name="_Toc150438122"/>
      <w:r w:rsidRPr="00B378A1">
        <w:rPr>
          <w:rFonts w:cstheme="minorBidi" w:hint="eastAsia"/>
          <w:color w:val="auto"/>
          <w:sz w:val="21"/>
          <w:szCs w:val="21"/>
        </w:rPr>
        <w:t>実証研究を実施する場所（実証サイト）候補における温室効果ガス排出削減効果</w:t>
      </w:r>
      <w:bookmarkEnd w:id="167"/>
    </w:p>
    <w:p w14:paraId="7CF10760" w14:textId="5A6A40F6" w:rsidR="00E863CB" w:rsidRDefault="00E863CB" w:rsidP="009B31CE">
      <w:pPr>
        <w:pStyle w:val="Default"/>
        <w:ind w:left="709" w:firstLineChars="100" w:firstLine="210"/>
        <w:rPr>
          <w:rFonts w:cstheme="minorBidi"/>
          <w:color w:val="auto"/>
          <w:sz w:val="21"/>
          <w:szCs w:val="21"/>
        </w:rPr>
      </w:pPr>
      <w:r w:rsidRPr="00E863CB">
        <w:rPr>
          <w:rFonts w:cstheme="minorBidi" w:hint="eastAsia"/>
          <w:color w:val="auto"/>
          <w:sz w:val="21"/>
          <w:szCs w:val="21"/>
        </w:rPr>
        <w:t>プロジェクトのＫＰＩとして</w:t>
      </w:r>
      <w:r w:rsidR="003B392A">
        <w:rPr>
          <w:rFonts w:cstheme="minorBidi" w:hint="eastAsia"/>
          <w:color w:val="auto"/>
          <w:sz w:val="21"/>
          <w:szCs w:val="21"/>
        </w:rPr>
        <w:t>実証サイト候補における</w:t>
      </w:r>
      <w:r w:rsidR="00821C32" w:rsidRPr="00B378A1">
        <w:rPr>
          <w:rFonts w:cstheme="minorBidi" w:hint="eastAsia"/>
          <w:color w:val="auto"/>
          <w:sz w:val="21"/>
          <w:szCs w:val="21"/>
        </w:rPr>
        <w:t>温室効果ガス排出削減効果</w:t>
      </w:r>
      <w:r w:rsidRPr="00E863CB">
        <w:rPr>
          <w:rFonts w:cstheme="minorBidi" w:hint="eastAsia"/>
          <w:color w:val="auto"/>
          <w:sz w:val="21"/>
          <w:szCs w:val="21"/>
        </w:rPr>
        <w:t>を算定する</w:t>
      </w:r>
      <w:r>
        <w:rPr>
          <w:rFonts w:cstheme="minorBidi" w:hint="eastAsia"/>
          <w:color w:val="auto"/>
          <w:sz w:val="21"/>
          <w:szCs w:val="21"/>
        </w:rPr>
        <w:t>。</w:t>
      </w:r>
    </w:p>
    <w:p w14:paraId="22497131" w14:textId="3D120CC7" w:rsidR="00B378A1" w:rsidRPr="00B378A1" w:rsidRDefault="00B378A1" w:rsidP="007913A7">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プロジェクトバウンダリー　　：提案プロジェクトの範囲</w:t>
      </w:r>
    </w:p>
    <w:p w14:paraId="768836D8" w14:textId="04F41CEC" w:rsidR="00B378A1" w:rsidRPr="00B378A1" w:rsidRDefault="00B378A1" w:rsidP="007913A7">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ベースラインシナリオ　　　　：提案プロジェクトが実行されない場合のシナリオ</w:t>
      </w:r>
    </w:p>
    <w:p w14:paraId="62ACF8B3" w14:textId="431D1353" w:rsidR="00B378A1" w:rsidRPr="00B378A1" w:rsidRDefault="00B378A1" w:rsidP="007913A7">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ベースライン排出量　　　　　：ベースラインシナリオに基づく温室効果ガス排出量</w:t>
      </w:r>
    </w:p>
    <w:p w14:paraId="20CDCB2A" w14:textId="2FF1F74D" w:rsidR="00B378A1" w:rsidRPr="00B378A1" w:rsidRDefault="00B378A1" w:rsidP="007913A7">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プロジェクトシナリオ　　　　：提案プロジェクト</w:t>
      </w:r>
    </w:p>
    <w:p w14:paraId="11F7BF76" w14:textId="030F7B33" w:rsidR="00B378A1" w:rsidRPr="00B378A1" w:rsidRDefault="00B378A1" w:rsidP="007913A7">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プロジェクト排出量　　　　　：提案プロジェクトに基づく温室効果ガス排出量</w:t>
      </w:r>
    </w:p>
    <w:p w14:paraId="6878C3FE" w14:textId="261C26EC" w:rsidR="00B378A1" w:rsidRPr="00B378A1" w:rsidRDefault="00B378A1" w:rsidP="007913A7">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温室効果ガス排出削減効果　　：ベースライン排出量－プロジェクト排出量</w:t>
      </w:r>
    </w:p>
    <w:p w14:paraId="3A0E04F0" w14:textId="15858709" w:rsidR="00B378A1" w:rsidRPr="007913A7" w:rsidRDefault="00B378A1" w:rsidP="00061FCA">
      <w:pPr>
        <w:pStyle w:val="Default"/>
        <w:spacing w:line="0" w:lineRule="atLeast"/>
        <w:ind w:leftChars="406" w:left="993" w:hangingChars="78" w:hanging="140"/>
        <w:rPr>
          <w:rFonts w:cstheme="minorBidi"/>
          <w:color w:val="auto"/>
          <w:sz w:val="18"/>
          <w:szCs w:val="18"/>
        </w:rPr>
      </w:pPr>
      <w:r w:rsidRPr="007913A7">
        <w:rPr>
          <w:rFonts w:cstheme="minorBidi" w:hint="eastAsia"/>
          <w:color w:val="auto"/>
          <w:sz w:val="18"/>
          <w:szCs w:val="18"/>
        </w:rPr>
        <w:t>注１）算出に当たっては、「IPCC</w:t>
      </w:r>
      <w:r w:rsidRPr="007913A7">
        <w:rPr>
          <w:rFonts w:cstheme="minorBidi"/>
          <w:color w:val="auto"/>
          <w:sz w:val="18"/>
          <w:szCs w:val="18"/>
        </w:rPr>
        <w:t xml:space="preserve"> Guidelines for National Greenhouse Gas </w:t>
      </w:r>
      <w:r w:rsidRPr="007913A7">
        <w:rPr>
          <w:rFonts w:cstheme="minorBidi" w:hint="eastAsia"/>
          <w:color w:val="auto"/>
          <w:sz w:val="18"/>
          <w:szCs w:val="18"/>
        </w:rPr>
        <w:t>Inventories」に従</w:t>
      </w:r>
      <w:r>
        <w:rPr>
          <w:rFonts w:cstheme="minorBidi" w:hint="eastAsia"/>
          <w:color w:val="auto"/>
          <w:sz w:val="18"/>
          <w:szCs w:val="18"/>
        </w:rPr>
        <w:t>う</w:t>
      </w:r>
      <w:r w:rsidRPr="007913A7">
        <w:rPr>
          <w:rFonts w:cstheme="minorBidi" w:hint="eastAsia"/>
          <w:color w:val="auto"/>
          <w:sz w:val="18"/>
          <w:szCs w:val="18"/>
        </w:rPr>
        <w:t>。</w:t>
      </w:r>
    </w:p>
    <w:p w14:paraId="46E032BE" w14:textId="75FABB18" w:rsidR="00B378A1" w:rsidRPr="007913A7" w:rsidRDefault="00B378A1" w:rsidP="007C3CA0">
      <w:pPr>
        <w:pStyle w:val="Default"/>
        <w:spacing w:line="0" w:lineRule="atLeast"/>
        <w:ind w:leftChars="406" w:left="1173" w:hangingChars="178" w:hanging="320"/>
        <w:rPr>
          <w:rFonts w:cstheme="minorBidi"/>
          <w:color w:val="auto"/>
          <w:sz w:val="18"/>
          <w:szCs w:val="18"/>
        </w:rPr>
      </w:pPr>
      <w:r w:rsidRPr="007913A7">
        <w:rPr>
          <w:rFonts w:cstheme="minorBidi" w:hint="eastAsia"/>
          <w:color w:val="auto"/>
          <w:sz w:val="18"/>
          <w:szCs w:val="18"/>
        </w:rPr>
        <w:t>注２）算出に使用した条件、計算式、固有データ等を明記するとともに、出典、採用した理由等を記載</w:t>
      </w:r>
      <w:r>
        <w:rPr>
          <w:rFonts w:cstheme="minorBidi" w:hint="eastAsia"/>
          <w:color w:val="auto"/>
          <w:sz w:val="18"/>
          <w:szCs w:val="18"/>
        </w:rPr>
        <w:t>する</w:t>
      </w:r>
      <w:r w:rsidRPr="007913A7">
        <w:rPr>
          <w:rFonts w:cstheme="minorBidi" w:hint="eastAsia"/>
          <w:color w:val="auto"/>
          <w:sz w:val="18"/>
          <w:szCs w:val="18"/>
        </w:rPr>
        <w:t>。</w:t>
      </w:r>
    </w:p>
    <w:p w14:paraId="30E60270" w14:textId="2913C2C4" w:rsidR="00B378A1" w:rsidRDefault="00B378A1" w:rsidP="00061FCA">
      <w:pPr>
        <w:pStyle w:val="Default"/>
        <w:spacing w:line="0" w:lineRule="atLeast"/>
        <w:ind w:leftChars="406" w:left="993" w:hangingChars="78" w:hanging="140"/>
        <w:rPr>
          <w:rFonts w:cstheme="minorBidi"/>
          <w:color w:val="auto"/>
          <w:sz w:val="21"/>
          <w:szCs w:val="21"/>
        </w:rPr>
      </w:pPr>
      <w:r w:rsidRPr="007913A7">
        <w:rPr>
          <w:rFonts w:cstheme="minorBidi" w:hint="eastAsia"/>
          <w:color w:val="auto"/>
          <w:sz w:val="18"/>
          <w:szCs w:val="18"/>
        </w:rPr>
        <w:t>注３）算出結果は、温室効果ガス別にCO2換算（t-CO2/年）</w:t>
      </w:r>
      <w:r>
        <w:rPr>
          <w:rFonts w:cstheme="minorBidi" w:hint="eastAsia"/>
          <w:color w:val="auto"/>
          <w:sz w:val="18"/>
          <w:szCs w:val="18"/>
        </w:rPr>
        <w:t>で記載する</w:t>
      </w:r>
      <w:r w:rsidRPr="007913A7">
        <w:rPr>
          <w:rFonts w:cstheme="minorBidi" w:hint="eastAsia"/>
          <w:color w:val="auto"/>
          <w:sz w:val="18"/>
          <w:szCs w:val="18"/>
        </w:rPr>
        <w:t>。</w:t>
      </w:r>
    </w:p>
    <w:p w14:paraId="040E8509" w14:textId="04D14A6C" w:rsidR="00B378A1" w:rsidRDefault="00B378A1" w:rsidP="001F67DB">
      <w:pPr>
        <w:pStyle w:val="Default"/>
        <w:rPr>
          <w:rFonts w:cstheme="minorBidi"/>
          <w:color w:val="auto"/>
          <w:sz w:val="21"/>
          <w:szCs w:val="21"/>
        </w:rPr>
      </w:pPr>
    </w:p>
    <w:p w14:paraId="0A99AE96" w14:textId="3AFBDC09" w:rsidR="001F67DB" w:rsidRPr="001F67DB" w:rsidRDefault="00F45E82" w:rsidP="007913A7">
      <w:pPr>
        <w:pStyle w:val="Default"/>
        <w:outlineLvl w:val="2"/>
        <w:rPr>
          <w:rFonts w:cstheme="minorBidi"/>
          <w:color w:val="auto"/>
          <w:sz w:val="21"/>
          <w:szCs w:val="21"/>
        </w:rPr>
      </w:pPr>
      <w:bookmarkStart w:id="168" w:name="_Toc150438123"/>
      <w:r>
        <w:rPr>
          <w:rFonts w:hAnsi="Century" w:hint="eastAsia"/>
          <w:sz w:val="21"/>
          <w:szCs w:val="21"/>
        </w:rPr>
        <w:t>５</w:t>
      </w:r>
      <w:r w:rsidR="001F67DB" w:rsidRPr="007913A7">
        <w:rPr>
          <w:rFonts w:hAnsi="Century" w:hint="eastAsia"/>
          <w:sz w:val="21"/>
          <w:szCs w:val="21"/>
        </w:rPr>
        <w:t>．実証</w:t>
      </w:r>
      <w:r w:rsidR="00BE37CC">
        <w:rPr>
          <w:rFonts w:hAnsi="Century" w:hint="eastAsia"/>
          <w:sz w:val="21"/>
          <w:szCs w:val="21"/>
        </w:rPr>
        <w:t>研究等の計画</w:t>
      </w:r>
      <w:bookmarkEnd w:id="168"/>
    </w:p>
    <w:p w14:paraId="0C311792" w14:textId="099E4375" w:rsidR="00A92D5E" w:rsidRDefault="00066DEC" w:rsidP="00D87CA0">
      <w:pPr>
        <w:pStyle w:val="Default"/>
        <w:numPr>
          <w:ilvl w:val="0"/>
          <w:numId w:val="147"/>
        </w:numPr>
        <w:outlineLvl w:val="2"/>
        <w:rPr>
          <w:rFonts w:cstheme="minorBidi"/>
          <w:color w:val="auto"/>
          <w:sz w:val="21"/>
          <w:szCs w:val="21"/>
        </w:rPr>
      </w:pPr>
      <w:bookmarkStart w:id="169" w:name="_Toc150438124"/>
      <w:r>
        <w:rPr>
          <w:rFonts w:cstheme="minorBidi" w:hint="eastAsia"/>
          <w:color w:val="auto"/>
          <w:sz w:val="21"/>
          <w:szCs w:val="21"/>
        </w:rPr>
        <w:t>相手国企業・実施サイト</w:t>
      </w:r>
      <w:bookmarkEnd w:id="169"/>
    </w:p>
    <w:p w14:paraId="5261F189" w14:textId="77777777" w:rsidR="00A92D5E" w:rsidRPr="00BD22AA" w:rsidRDefault="00A92D5E" w:rsidP="006B1B28">
      <w:pPr>
        <w:pStyle w:val="Default"/>
        <w:ind w:left="426" w:firstLineChars="100" w:firstLine="210"/>
        <w:rPr>
          <w:rFonts w:cstheme="minorBidi"/>
          <w:color w:val="auto"/>
          <w:sz w:val="21"/>
          <w:szCs w:val="21"/>
        </w:rPr>
      </w:pPr>
      <w:r w:rsidRPr="0045113B">
        <w:rPr>
          <w:rFonts w:cstheme="minorBidi" w:hint="eastAsia"/>
          <w:color w:val="auto"/>
          <w:sz w:val="21"/>
          <w:szCs w:val="21"/>
        </w:rPr>
        <w:t>相手国企業・実証サイト候補</w:t>
      </w:r>
      <w:r w:rsidRPr="007913A7">
        <w:rPr>
          <w:rFonts w:cstheme="minorBidi" w:hint="eastAsia"/>
          <w:color w:val="auto"/>
          <w:sz w:val="21"/>
          <w:szCs w:val="21"/>
          <w:vertAlign w:val="superscript"/>
        </w:rPr>
        <w:t>※１</w:t>
      </w:r>
      <w:r w:rsidRPr="0045113B">
        <w:rPr>
          <w:rFonts w:cstheme="minorBidi" w:hint="eastAsia"/>
          <w:color w:val="auto"/>
          <w:sz w:val="21"/>
          <w:szCs w:val="21"/>
        </w:rPr>
        <w:t>の所在地、</w:t>
      </w:r>
      <w:r>
        <w:rPr>
          <w:rFonts w:cstheme="minorBidi" w:hint="eastAsia"/>
          <w:color w:val="auto"/>
          <w:sz w:val="21"/>
          <w:szCs w:val="21"/>
        </w:rPr>
        <w:t>事業内容、</w:t>
      </w:r>
      <w:r w:rsidRPr="0045113B">
        <w:rPr>
          <w:rFonts w:cstheme="minorBidi" w:hint="eastAsia"/>
          <w:color w:val="auto"/>
          <w:sz w:val="21"/>
          <w:szCs w:val="21"/>
        </w:rPr>
        <w:t>経営状況、技術力、資金力、その他実績等について</w:t>
      </w:r>
      <w:r>
        <w:rPr>
          <w:rFonts w:cstheme="minorBidi" w:hint="eastAsia"/>
          <w:color w:val="auto"/>
          <w:sz w:val="21"/>
          <w:szCs w:val="21"/>
        </w:rPr>
        <w:t>調査し、選択した理由</w:t>
      </w:r>
      <w:r w:rsidRPr="007913A7">
        <w:rPr>
          <w:rFonts w:cstheme="minorBidi" w:hint="eastAsia"/>
          <w:color w:val="auto"/>
          <w:sz w:val="21"/>
          <w:szCs w:val="21"/>
          <w:vertAlign w:val="superscript"/>
        </w:rPr>
        <w:t>※２</w:t>
      </w:r>
      <w:r>
        <w:rPr>
          <w:rFonts w:cstheme="minorBidi" w:hint="eastAsia"/>
          <w:color w:val="auto"/>
          <w:sz w:val="21"/>
          <w:szCs w:val="21"/>
        </w:rPr>
        <w:t>をとりまとめ、</w:t>
      </w:r>
      <w:r w:rsidRPr="00BD22AA">
        <w:rPr>
          <w:rFonts w:cstheme="minorBidi" w:hint="eastAsia"/>
          <w:color w:val="auto"/>
          <w:sz w:val="21"/>
          <w:szCs w:val="21"/>
        </w:rPr>
        <w:t>相手国企業との役割・コスト分担案</w:t>
      </w:r>
      <w:r>
        <w:rPr>
          <w:rFonts w:cstheme="minorBidi" w:hint="eastAsia"/>
          <w:color w:val="auto"/>
          <w:sz w:val="21"/>
          <w:szCs w:val="21"/>
        </w:rPr>
        <w:t>を</w:t>
      </w:r>
      <w:r w:rsidRPr="00BD22AA">
        <w:rPr>
          <w:rFonts w:cstheme="minorBidi" w:hint="eastAsia"/>
          <w:color w:val="auto"/>
          <w:sz w:val="21"/>
          <w:szCs w:val="21"/>
        </w:rPr>
        <w:t>検討</w:t>
      </w:r>
      <w:r>
        <w:rPr>
          <w:rFonts w:cstheme="minorBidi" w:hint="eastAsia"/>
          <w:color w:val="auto"/>
          <w:sz w:val="21"/>
          <w:szCs w:val="21"/>
        </w:rPr>
        <w:t>し、相手国企業との間で</w:t>
      </w:r>
      <w:r w:rsidRPr="00BD22AA">
        <w:rPr>
          <w:rFonts w:cstheme="minorBidi" w:hint="eastAsia"/>
          <w:color w:val="auto"/>
          <w:sz w:val="21"/>
          <w:szCs w:val="21"/>
        </w:rPr>
        <w:t>調整</w:t>
      </w:r>
      <w:r>
        <w:rPr>
          <w:rFonts w:cstheme="minorBidi" w:hint="eastAsia"/>
          <w:color w:val="auto"/>
          <w:sz w:val="21"/>
          <w:szCs w:val="21"/>
        </w:rPr>
        <w:t>した後、</w:t>
      </w:r>
      <w:r w:rsidRPr="00BD22AA">
        <w:rPr>
          <w:rFonts w:cstheme="minorBidi" w:hint="eastAsia"/>
          <w:color w:val="auto"/>
          <w:sz w:val="21"/>
          <w:szCs w:val="21"/>
        </w:rPr>
        <w:t>決定</w:t>
      </w:r>
      <w:r>
        <w:rPr>
          <w:rFonts w:cstheme="minorBidi" w:hint="eastAsia"/>
          <w:color w:val="auto"/>
          <w:sz w:val="21"/>
          <w:szCs w:val="21"/>
        </w:rPr>
        <w:t>する。</w:t>
      </w:r>
    </w:p>
    <w:p w14:paraId="3B773A90" w14:textId="77777777" w:rsidR="00A92D5E" w:rsidRPr="006B1B28" w:rsidRDefault="00A92D5E" w:rsidP="006B1B28">
      <w:pPr>
        <w:pStyle w:val="Default"/>
        <w:spacing w:line="0" w:lineRule="atLeast"/>
        <w:ind w:leftChars="406" w:left="1215" w:hangingChars="201" w:hanging="362"/>
        <w:rPr>
          <w:rFonts w:cstheme="minorBidi"/>
          <w:color w:val="auto"/>
          <w:sz w:val="18"/>
          <w:szCs w:val="18"/>
        </w:rPr>
      </w:pPr>
      <w:r w:rsidRPr="006B1B28">
        <w:rPr>
          <w:rFonts w:cstheme="minorBidi" w:hint="eastAsia"/>
          <w:color w:val="auto"/>
          <w:sz w:val="18"/>
          <w:szCs w:val="18"/>
        </w:rPr>
        <w:t>※１　複数の候補についての調査、比較。比較できるだけの充分なデータや特段の理由があれば、全ての候補について同じ深度で調査する必要はない。</w:t>
      </w:r>
    </w:p>
    <w:p w14:paraId="680E7EA7" w14:textId="77777777" w:rsidR="00A92D5E" w:rsidRPr="006B1B28" w:rsidRDefault="00A92D5E" w:rsidP="006B1B28">
      <w:pPr>
        <w:pStyle w:val="Default"/>
        <w:spacing w:line="0" w:lineRule="atLeast"/>
        <w:ind w:leftChars="405" w:left="1214" w:hangingChars="202" w:hanging="364"/>
        <w:rPr>
          <w:rFonts w:cstheme="minorBidi"/>
          <w:color w:val="auto"/>
          <w:sz w:val="18"/>
          <w:szCs w:val="18"/>
        </w:rPr>
      </w:pPr>
      <w:r w:rsidRPr="006B1B28">
        <w:rPr>
          <w:rFonts w:cstheme="minorBidi" w:hint="eastAsia"/>
          <w:color w:val="auto"/>
          <w:sz w:val="18"/>
          <w:szCs w:val="18"/>
        </w:rPr>
        <w:t>※２　事業化評価時に、相手国企業が実証研究を共同で実施することに合意していることを示す文書等が必要となることに留意する。</w:t>
      </w:r>
    </w:p>
    <w:p w14:paraId="0F1DAC6E" w14:textId="77777777" w:rsidR="00A92D5E" w:rsidRDefault="00A92D5E" w:rsidP="00A92D5E">
      <w:pPr>
        <w:pStyle w:val="Default"/>
        <w:ind w:left="851"/>
        <w:rPr>
          <w:rFonts w:cstheme="minorBidi"/>
          <w:color w:val="auto"/>
          <w:sz w:val="21"/>
          <w:szCs w:val="21"/>
        </w:rPr>
      </w:pPr>
    </w:p>
    <w:p w14:paraId="006CB0B0" w14:textId="77777777" w:rsidR="00A92D5E" w:rsidRDefault="00A92D5E" w:rsidP="00066DEC">
      <w:pPr>
        <w:pStyle w:val="Default"/>
        <w:numPr>
          <w:ilvl w:val="0"/>
          <w:numId w:val="147"/>
        </w:numPr>
        <w:outlineLvl w:val="2"/>
        <w:rPr>
          <w:rFonts w:cstheme="minorBidi"/>
          <w:color w:val="auto"/>
          <w:sz w:val="21"/>
          <w:szCs w:val="21"/>
        </w:rPr>
      </w:pPr>
      <w:bookmarkStart w:id="170" w:name="_Toc150438125"/>
      <w:r>
        <w:rPr>
          <w:rFonts w:cstheme="minorBidi" w:hint="eastAsia"/>
          <w:color w:val="auto"/>
          <w:sz w:val="21"/>
          <w:szCs w:val="21"/>
        </w:rPr>
        <w:t>実証研究等における実施体制</w:t>
      </w:r>
      <w:bookmarkEnd w:id="170"/>
    </w:p>
    <w:p w14:paraId="64C2F04E" w14:textId="77777777" w:rsidR="00A92D5E" w:rsidRDefault="00A92D5E" w:rsidP="00A92D5E">
      <w:pPr>
        <w:pStyle w:val="Default"/>
        <w:numPr>
          <w:ilvl w:val="0"/>
          <w:numId w:val="114"/>
        </w:numPr>
        <w:rPr>
          <w:rFonts w:cstheme="minorBidi"/>
          <w:color w:val="auto"/>
          <w:sz w:val="21"/>
          <w:szCs w:val="21"/>
        </w:rPr>
      </w:pPr>
      <w:r>
        <w:rPr>
          <w:rFonts w:cstheme="minorBidi" w:hint="eastAsia"/>
          <w:color w:val="auto"/>
          <w:sz w:val="21"/>
          <w:szCs w:val="21"/>
        </w:rPr>
        <w:t>実施体制</w:t>
      </w:r>
    </w:p>
    <w:p w14:paraId="2589CC29" w14:textId="794C2E38" w:rsidR="00A92D5E" w:rsidRDefault="00A92D5E" w:rsidP="006B1B28">
      <w:pPr>
        <w:pStyle w:val="Default"/>
        <w:ind w:leftChars="472" w:left="991" w:firstLineChars="135" w:firstLine="283"/>
        <w:rPr>
          <w:rFonts w:cstheme="minorBidi"/>
          <w:color w:val="auto"/>
          <w:sz w:val="21"/>
          <w:szCs w:val="21"/>
        </w:rPr>
      </w:pPr>
      <w:r w:rsidRPr="00496EDF">
        <w:rPr>
          <w:rFonts w:cstheme="minorBidi" w:hint="eastAsia"/>
          <w:color w:val="auto"/>
          <w:sz w:val="21"/>
          <w:szCs w:val="21"/>
        </w:rPr>
        <w:t>実証研究</w:t>
      </w:r>
      <w:r>
        <w:rPr>
          <w:rFonts w:cstheme="minorBidi" w:hint="eastAsia"/>
          <w:color w:val="auto"/>
          <w:sz w:val="21"/>
          <w:szCs w:val="21"/>
        </w:rPr>
        <w:t>を進めるにあたり、日本側の実施体制および相手国企業側の体制・役割分担を明確</w:t>
      </w:r>
      <w:r w:rsidR="00F467B7">
        <w:rPr>
          <w:rFonts w:cstheme="minorBidi" w:hint="eastAsia"/>
          <w:color w:val="auto"/>
          <w:sz w:val="21"/>
          <w:szCs w:val="21"/>
        </w:rPr>
        <w:t>に</w:t>
      </w:r>
      <w:r>
        <w:rPr>
          <w:rFonts w:cstheme="minorBidi" w:hint="eastAsia"/>
          <w:color w:val="auto"/>
          <w:sz w:val="21"/>
          <w:szCs w:val="21"/>
        </w:rPr>
        <w:t>する。</w:t>
      </w:r>
    </w:p>
    <w:p w14:paraId="326A0E72" w14:textId="3B3FF79B" w:rsidR="00A92D5E" w:rsidRPr="00BE7AF4" w:rsidRDefault="0056026C" w:rsidP="006B1B28">
      <w:pPr>
        <w:pStyle w:val="Default"/>
        <w:ind w:leftChars="472" w:left="991" w:firstLineChars="135" w:firstLine="283"/>
        <w:rPr>
          <w:rFonts w:cstheme="minorBidi"/>
          <w:color w:val="auto"/>
          <w:sz w:val="21"/>
          <w:szCs w:val="21"/>
        </w:rPr>
      </w:pPr>
      <w:r w:rsidRPr="0056026C">
        <w:rPr>
          <w:rFonts w:cstheme="minorBidi" w:hint="eastAsia"/>
          <w:color w:val="auto"/>
          <w:sz w:val="21"/>
          <w:szCs w:val="21"/>
        </w:rPr>
        <w:t>実証前調査、実証研究、フォローアップ（実施する場合）の実施者（助成事業者）は、</w:t>
      </w:r>
      <w:r w:rsidR="00A161F0">
        <w:rPr>
          <w:rFonts w:cstheme="minorBidi" w:hint="eastAsia"/>
          <w:color w:val="auto"/>
          <w:sz w:val="21"/>
          <w:szCs w:val="21"/>
        </w:rPr>
        <w:t>ステージゲート審査</w:t>
      </w:r>
      <w:r w:rsidRPr="0056026C">
        <w:rPr>
          <w:rFonts w:cstheme="minorBidi" w:hint="eastAsia"/>
          <w:color w:val="auto"/>
          <w:sz w:val="21"/>
          <w:szCs w:val="21"/>
        </w:rPr>
        <w:t>の提案書の実施体制図に助成事業者として記載されていた法人を原則とす</w:t>
      </w:r>
      <w:r w:rsidRPr="0056026C">
        <w:rPr>
          <w:rFonts w:cstheme="minorBidi" w:hint="eastAsia"/>
          <w:color w:val="auto"/>
          <w:sz w:val="21"/>
          <w:szCs w:val="21"/>
        </w:rPr>
        <w:lastRenderedPageBreak/>
        <w:t>る。助成事業者に新たな法人を加える</w:t>
      </w:r>
      <w:r w:rsidR="00E53055">
        <w:rPr>
          <w:rFonts w:cstheme="minorBidi" w:hint="eastAsia"/>
          <w:color w:val="auto"/>
          <w:sz w:val="21"/>
          <w:szCs w:val="21"/>
        </w:rPr>
        <w:t>可能性が生じた</w:t>
      </w:r>
      <w:r w:rsidRPr="0056026C">
        <w:rPr>
          <w:rFonts w:cstheme="minorBidi" w:hint="eastAsia"/>
          <w:color w:val="auto"/>
          <w:sz w:val="21"/>
          <w:szCs w:val="21"/>
        </w:rPr>
        <w:t>場合には、</w:t>
      </w:r>
      <w:r w:rsidR="005E2E9D" w:rsidRPr="005E2E9D">
        <w:rPr>
          <w:rFonts w:cstheme="minorBidi" w:hint="eastAsia"/>
          <w:color w:val="auto"/>
          <w:sz w:val="21"/>
          <w:szCs w:val="21"/>
        </w:rPr>
        <w:t>公募や審査委員会等の審議を経る必要がある</w:t>
      </w:r>
      <w:r w:rsidR="005E2E9D">
        <w:rPr>
          <w:rFonts w:cstheme="minorBidi" w:hint="eastAsia"/>
          <w:color w:val="auto"/>
          <w:sz w:val="21"/>
          <w:szCs w:val="21"/>
        </w:rPr>
        <w:t>ため、</w:t>
      </w:r>
      <w:r w:rsidR="00FE7701">
        <w:rPr>
          <w:rFonts w:cstheme="minorBidi" w:hint="eastAsia"/>
          <w:color w:val="auto"/>
          <w:sz w:val="21"/>
          <w:szCs w:val="21"/>
        </w:rPr>
        <w:t>早めにＮＥＤＯへ相談すること</w:t>
      </w:r>
      <w:r w:rsidRPr="0056026C">
        <w:rPr>
          <w:rFonts w:cstheme="minorBidi" w:hint="eastAsia"/>
          <w:color w:val="auto"/>
          <w:sz w:val="21"/>
          <w:szCs w:val="21"/>
        </w:rPr>
        <w:t>。</w:t>
      </w:r>
    </w:p>
    <w:p w14:paraId="29B9052E" w14:textId="77777777" w:rsidR="00A92D5E" w:rsidRDefault="00A92D5E" w:rsidP="006B1B28">
      <w:pPr>
        <w:pStyle w:val="Default"/>
        <w:ind w:leftChars="472" w:left="991" w:firstLineChars="135" w:firstLine="283"/>
        <w:rPr>
          <w:rFonts w:cstheme="minorBidi"/>
          <w:color w:val="auto"/>
          <w:sz w:val="21"/>
          <w:szCs w:val="21"/>
        </w:rPr>
      </w:pPr>
      <w:r>
        <w:rPr>
          <w:rFonts w:cstheme="minorBidi" w:hint="eastAsia"/>
          <w:color w:val="auto"/>
          <w:sz w:val="21"/>
          <w:szCs w:val="21"/>
        </w:rPr>
        <w:t>検討した実施体制は図式化し、助成事業者が複数いる</w:t>
      </w:r>
      <w:r w:rsidRPr="000A3737">
        <w:rPr>
          <w:rFonts w:cstheme="minorBidi" w:hint="eastAsia"/>
          <w:color w:val="auto"/>
          <w:sz w:val="21"/>
          <w:szCs w:val="21"/>
        </w:rPr>
        <w:t>場合は、</w:t>
      </w:r>
      <w:r>
        <w:rPr>
          <w:rFonts w:cstheme="minorBidi" w:hint="eastAsia"/>
          <w:color w:val="auto"/>
          <w:sz w:val="21"/>
          <w:szCs w:val="21"/>
        </w:rPr>
        <w:t>役割分担が分かるよう明確にする。実証前調査及びフォローアップ（実施する場合）の実施体制と異なる場合は、それらも図式化する。</w:t>
      </w:r>
    </w:p>
    <w:p w14:paraId="3A08806A" w14:textId="77777777" w:rsidR="00A92D5E" w:rsidRDefault="00A92D5E" w:rsidP="006B1B28">
      <w:pPr>
        <w:pStyle w:val="Default"/>
        <w:ind w:leftChars="472" w:left="991" w:firstLineChars="135" w:firstLine="283"/>
        <w:rPr>
          <w:rFonts w:cstheme="minorBidi"/>
          <w:color w:val="auto"/>
          <w:sz w:val="21"/>
          <w:szCs w:val="21"/>
        </w:rPr>
      </w:pPr>
      <w:r>
        <w:rPr>
          <w:rFonts w:cstheme="minorBidi" w:hint="eastAsia"/>
          <w:color w:val="auto"/>
          <w:sz w:val="21"/>
          <w:szCs w:val="21"/>
        </w:rPr>
        <w:t>事業化評価で</w:t>
      </w:r>
      <w:r w:rsidRPr="000A3737">
        <w:rPr>
          <w:rFonts w:cstheme="minorBidi" w:hint="eastAsia"/>
          <w:color w:val="auto"/>
          <w:sz w:val="21"/>
          <w:szCs w:val="21"/>
        </w:rPr>
        <w:t>幹事提案者</w:t>
      </w:r>
      <w:r>
        <w:rPr>
          <w:rFonts w:cstheme="minorBidi" w:hint="eastAsia"/>
          <w:color w:val="auto"/>
          <w:sz w:val="21"/>
          <w:szCs w:val="21"/>
        </w:rPr>
        <w:t>となる助成事業者</w:t>
      </w:r>
      <w:r w:rsidRPr="000A3737">
        <w:rPr>
          <w:rFonts w:cstheme="minorBidi" w:hint="eastAsia"/>
          <w:color w:val="auto"/>
          <w:sz w:val="21"/>
          <w:szCs w:val="21"/>
        </w:rPr>
        <w:t>は</w:t>
      </w:r>
      <w:r>
        <w:rPr>
          <w:rFonts w:cstheme="minorBidi" w:hint="eastAsia"/>
          <w:color w:val="auto"/>
          <w:sz w:val="21"/>
          <w:szCs w:val="21"/>
        </w:rPr>
        <w:t>、</w:t>
      </w:r>
      <w:r w:rsidRPr="000A3737">
        <w:rPr>
          <w:rFonts w:cstheme="minorBidi" w:hint="eastAsia"/>
          <w:color w:val="auto"/>
          <w:sz w:val="21"/>
          <w:szCs w:val="21"/>
        </w:rPr>
        <w:t>実証研究の成果の普及において主体的な役割を担う者とすること。</w:t>
      </w:r>
      <w:r>
        <w:rPr>
          <w:rFonts w:cstheme="minorBidi" w:hint="eastAsia"/>
          <w:color w:val="auto"/>
          <w:sz w:val="21"/>
          <w:szCs w:val="21"/>
        </w:rPr>
        <w:t>助成事業者が</w:t>
      </w:r>
      <w:r w:rsidRPr="000A3737">
        <w:rPr>
          <w:rFonts w:cstheme="minorBidi" w:hint="eastAsia"/>
          <w:color w:val="auto"/>
          <w:sz w:val="21"/>
          <w:szCs w:val="21"/>
        </w:rPr>
        <w:t>独立行政法人</w:t>
      </w:r>
      <w:r>
        <w:rPr>
          <w:rFonts w:cstheme="minorBidi" w:hint="eastAsia"/>
          <w:color w:val="auto"/>
          <w:sz w:val="21"/>
          <w:szCs w:val="21"/>
        </w:rPr>
        <w:t>又</w:t>
      </w:r>
      <w:r w:rsidRPr="000A3737">
        <w:rPr>
          <w:rFonts w:cstheme="minorBidi" w:hint="eastAsia"/>
          <w:color w:val="auto"/>
          <w:sz w:val="21"/>
          <w:szCs w:val="21"/>
        </w:rPr>
        <w:t>は公益法人、地方公共団体の場合は、その分担業務の技術分野において</w:t>
      </w:r>
      <w:r>
        <w:rPr>
          <w:rFonts w:cstheme="minorBidi" w:hint="eastAsia"/>
          <w:color w:val="auto"/>
          <w:sz w:val="21"/>
          <w:szCs w:val="21"/>
        </w:rPr>
        <w:t>、</w:t>
      </w:r>
      <w:r w:rsidRPr="000A3737">
        <w:rPr>
          <w:rFonts w:cstheme="minorBidi" w:hint="eastAsia"/>
          <w:color w:val="auto"/>
          <w:sz w:val="21"/>
          <w:szCs w:val="21"/>
        </w:rPr>
        <w:t>技術的な優位性を有すること</w:t>
      </w:r>
      <w:r>
        <w:rPr>
          <w:rFonts w:cstheme="minorBidi" w:hint="eastAsia"/>
          <w:color w:val="auto"/>
          <w:sz w:val="21"/>
          <w:szCs w:val="21"/>
        </w:rPr>
        <w:t>を検証する。</w:t>
      </w:r>
    </w:p>
    <w:p w14:paraId="73334004" w14:textId="77777777" w:rsidR="00A92D5E" w:rsidRDefault="00A92D5E" w:rsidP="006B1B28">
      <w:pPr>
        <w:pStyle w:val="Default"/>
        <w:ind w:leftChars="472" w:left="991" w:firstLineChars="135" w:firstLine="283"/>
        <w:rPr>
          <w:rFonts w:cstheme="minorBidi"/>
          <w:color w:val="auto"/>
          <w:sz w:val="21"/>
          <w:szCs w:val="21"/>
        </w:rPr>
      </w:pPr>
      <w:r>
        <w:rPr>
          <w:rFonts w:cstheme="minorBidi" w:hint="eastAsia"/>
          <w:color w:val="auto"/>
          <w:sz w:val="21"/>
          <w:szCs w:val="21"/>
        </w:rPr>
        <w:t>その他、</w:t>
      </w:r>
      <w:r w:rsidRPr="000A3737">
        <w:rPr>
          <w:rFonts w:cstheme="minorBidi" w:hint="eastAsia"/>
          <w:color w:val="auto"/>
          <w:sz w:val="21"/>
          <w:szCs w:val="21"/>
        </w:rPr>
        <w:t>委託・共同研究、外注を計画する場合</w:t>
      </w:r>
      <w:r>
        <w:rPr>
          <w:rFonts w:cstheme="minorBidi" w:hint="eastAsia"/>
          <w:color w:val="auto"/>
          <w:sz w:val="21"/>
          <w:szCs w:val="21"/>
        </w:rPr>
        <w:t>に助成事業</w:t>
      </w:r>
      <w:r w:rsidRPr="000A3737">
        <w:rPr>
          <w:rFonts w:cstheme="minorBidi" w:hint="eastAsia"/>
          <w:color w:val="auto"/>
          <w:sz w:val="21"/>
          <w:szCs w:val="21"/>
        </w:rPr>
        <w:t>者との業務分担</w:t>
      </w:r>
      <w:r>
        <w:rPr>
          <w:rFonts w:cstheme="minorBidi" w:hint="eastAsia"/>
          <w:color w:val="auto"/>
          <w:sz w:val="21"/>
          <w:szCs w:val="21"/>
        </w:rPr>
        <w:t>、委員会等における外部からの指導又は協力者を計画する場合は、その内容を検討する。</w:t>
      </w:r>
    </w:p>
    <w:p w14:paraId="102BCDAC" w14:textId="0A87C295" w:rsidR="00A92D5E" w:rsidRDefault="007E10D3" w:rsidP="00F804B4">
      <w:pPr>
        <w:pStyle w:val="Default"/>
        <w:ind w:firstLineChars="50" w:firstLine="105"/>
        <w:jc w:val="center"/>
        <w:rPr>
          <w:rFonts w:cstheme="minorBidi"/>
          <w:color w:val="auto"/>
          <w:sz w:val="21"/>
          <w:szCs w:val="21"/>
        </w:rPr>
      </w:pPr>
      <w:r>
        <w:rPr>
          <w:rFonts w:cstheme="minorBidi"/>
          <w:noProof/>
          <w:color w:val="auto"/>
          <w:sz w:val="21"/>
          <w:szCs w:val="21"/>
        </w:rPr>
        <w:drawing>
          <wp:inline distT="0" distB="0" distL="0" distR="0" wp14:anchorId="39BFB190" wp14:editId="245AD0B3">
            <wp:extent cx="3009900" cy="2706531"/>
            <wp:effectExtent l="0" t="0" r="0" b="0"/>
            <wp:docPr id="210198996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4272" cy="2800384"/>
                    </a:xfrm>
                    <a:prstGeom prst="rect">
                      <a:avLst/>
                    </a:prstGeom>
                    <a:noFill/>
                    <a:ln>
                      <a:noFill/>
                    </a:ln>
                  </pic:spPr>
                </pic:pic>
              </a:graphicData>
            </a:graphic>
          </wp:inline>
        </w:drawing>
      </w:r>
    </w:p>
    <w:p w14:paraId="7B7DE878" w14:textId="5AAC8600" w:rsidR="00A92D5E" w:rsidRDefault="00A92D5E" w:rsidP="00A92D5E">
      <w:pPr>
        <w:pStyle w:val="Default"/>
        <w:ind w:leftChars="337" w:left="708" w:firstLineChars="135" w:firstLine="283"/>
        <w:rPr>
          <w:rFonts w:cstheme="minorBidi"/>
          <w:color w:val="auto"/>
          <w:sz w:val="21"/>
          <w:szCs w:val="21"/>
        </w:rPr>
      </w:pPr>
      <w:r>
        <w:rPr>
          <w:rFonts w:cstheme="minorBidi" w:hint="eastAsia"/>
          <w:color w:val="auto"/>
          <w:sz w:val="21"/>
          <w:szCs w:val="21"/>
        </w:rPr>
        <w:t xml:space="preserve">　　　　　　　　</w:t>
      </w:r>
    </w:p>
    <w:p w14:paraId="284C2B25" w14:textId="77777777" w:rsidR="00A92D5E" w:rsidRDefault="00A92D5E" w:rsidP="00A92D5E">
      <w:pPr>
        <w:pStyle w:val="Default"/>
        <w:numPr>
          <w:ilvl w:val="0"/>
          <w:numId w:val="114"/>
        </w:numPr>
        <w:rPr>
          <w:rFonts w:cstheme="minorBidi"/>
          <w:color w:val="auto"/>
          <w:sz w:val="21"/>
          <w:szCs w:val="21"/>
        </w:rPr>
      </w:pPr>
      <w:r w:rsidRPr="00A13C58">
        <w:rPr>
          <w:rFonts w:cstheme="minorBidi" w:hint="eastAsia"/>
          <w:color w:val="auto"/>
          <w:sz w:val="21"/>
          <w:szCs w:val="21"/>
        </w:rPr>
        <w:t>日本側（</w:t>
      </w:r>
      <w:r>
        <w:rPr>
          <w:rFonts w:cstheme="minorBidi" w:hint="eastAsia"/>
          <w:color w:val="auto"/>
          <w:sz w:val="21"/>
          <w:szCs w:val="21"/>
        </w:rPr>
        <w:t>助成事業</w:t>
      </w:r>
      <w:r w:rsidRPr="00A13C58">
        <w:rPr>
          <w:rFonts w:cstheme="minorBidi" w:hint="eastAsia"/>
          <w:color w:val="auto"/>
          <w:sz w:val="21"/>
          <w:szCs w:val="21"/>
        </w:rPr>
        <w:t>者）と相手国側（相手国企業）の業務分担</w:t>
      </w:r>
      <w:r>
        <w:rPr>
          <w:rFonts w:cstheme="minorBidi" w:hint="eastAsia"/>
          <w:color w:val="auto"/>
          <w:sz w:val="21"/>
          <w:szCs w:val="21"/>
        </w:rPr>
        <w:t>案</w:t>
      </w:r>
    </w:p>
    <w:p w14:paraId="0D20057C" w14:textId="285410F3" w:rsidR="00A92D5E" w:rsidRDefault="00A92D5E" w:rsidP="00B428CB">
      <w:pPr>
        <w:pStyle w:val="Default"/>
        <w:ind w:left="1149" w:firstLineChars="100" w:firstLine="210"/>
        <w:rPr>
          <w:rFonts w:cstheme="minorBidi"/>
          <w:color w:val="auto"/>
          <w:sz w:val="21"/>
          <w:szCs w:val="21"/>
        </w:rPr>
      </w:pPr>
      <w:r>
        <w:rPr>
          <w:rFonts w:cstheme="minorBidi" w:hint="eastAsia"/>
          <w:color w:val="auto"/>
          <w:sz w:val="21"/>
          <w:szCs w:val="21"/>
        </w:rPr>
        <w:t>助成事業</w:t>
      </w:r>
      <w:r w:rsidRPr="00A13C58">
        <w:rPr>
          <w:rFonts w:cstheme="minorBidi" w:hint="eastAsia"/>
          <w:color w:val="auto"/>
          <w:sz w:val="21"/>
          <w:szCs w:val="21"/>
        </w:rPr>
        <w:t>者及び相手国企業がそれぞれ所掌する業務分担と費用について</w:t>
      </w:r>
      <w:r>
        <w:rPr>
          <w:rFonts w:cstheme="minorBidi" w:hint="eastAsia"/>
          <w:color w:val="auto"/>
          <w:sz w:val="21"/>
          <w:szCs w:val="21"/>
        </w:rPr>
        <w:t>調査・検討する。本業務分担は相手国企業との</w:t>
      </w:r>
      <w:r w:rsidR="000B017F">
        <w:rPr>
          <w:rFonts w:cstheme="minorBidi" w:hint="eastAsia"/>
          <w:color w:val="auto"/>
          <w:sz w:val="21"/>
          <w:szCs w:val="21"/>
        </w:rPr>
        <w:t>契約文書（P</w:t>
      </w:r>
      <w:r w:rsidR="000B017F">
        <w:rPr>
          <w:rFonts w:cstheme="minorBidi"/>
          <w:color w:val="auto"/>
          <w:sz w:val="21"/>
          <w:szCs w:val="21"/>
        </w:rPr>
        <w:t>roject Agreement</w:t>
      </w:r>
      <w:r w:rsidR="000B017F">
        <w:rPr>
          <w:rFonts w:cstheme="minorBidi" w:hint="eastAsia"/>
          <w:color w:val="auto"/>
          <w:sz w:val="21"/>
          <w:szCs w:val="21"/>
        </w:rPr>
        <w:t>、</w:t>
      </w:r>
      <w:r>
        <w:rPr>
          <w:rFonts w:cstheme="minorBidi" w:hint="eastAsia"/>
          <w:color w:val="auto"/>
          <w:sz w:val="21"/>
          <w:szCs w:val="21"/>
        </w:rPr>
        <w:t>ＰＡ</w:t>
      </w:r>
      <w:r w:rsidR="000B017F">
        <w:rPr>
          <w:rFonts w:cstheme="minorBidi" w:hint="eastAsia"/>
          <w:color w:val="auto"/>
          <w:sz w:val="21"/>
          <w:szCs w:val="21"/>
        </w:rPr>
        <w:t>）</w:t>
      </w:r>
      <w:r>
        <w:rPr>
          <w:rFonts w:cstheme="minorBidi" w:hint="eastAsia"/>
          <w:color w:val="auto"/>
          <w:sz w:val="21"/>
          <w:szCs w:val="21"/>
        </w:rPr>
        <w:t>に記載し、実効性を持たせる。</w:t>
      </w:r>
    </w:p>
    <w:tbl>
      <w:tblPr>
        <w:tblW w:w="805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10"/>
        <w:gridCol w:w="2693"/>
        <w:gridCol w:w="2947"/>
      </w:tblGrid>
      <w:tr w:rsidR="00A92D5E" w14:paraId="103E3B63" w14:textId="77777777" w:rsidTr="008E0931">
        <w:trPr>
          <w:trHeight w:val="179"/>
        </w:trPr>
        <w:tc>
          <w:tcPr>
            <w:tcW w:w="2410" w:type="dxa"/>
            <w:shd w:val="clear" w:color="auto" w:fill="auto"/>
          </w:tcPr>
          <w:p w14:paraId="207F0DC3" w14:textId="77777777" w:rsidR="00A92D5E" w:rsidRPr="007913A7" w:rsidRDefault="00A92D5E" w:rsidP="008E0931">
            <w:pPr>
              <w:jc w:val="center"/>
              <w:rPr>
                <w:rFonts w:asciiTheme="minorEastAsia" w:hAnsiTheme="minorEastAsia"/>
              </w:rPr>
            </w:pPr>
            <w:r>
              <w:rPr>
                <w:rFonts w:asciiTheme="minorEastAsia" w:hAnsiTheme="minorEastAsia" w:hint="eastAsia"/>
              </w:rPr>
              <w:t>業務</w:t>
            </w:r>
          </w:p>
        </w:tc>
        <w:tc>
          <w:tcPr>
            <w:tcW w:w="2693" w:type="dxa"/>
            <w:shd w:val="clear" w:color="auto" w:fill="auto"/>
          </w:tcPr>
          <w:p w14:paraId="453FAFA8" w14:textId="77777777" w:rsidR="00A92D5E" w:rsidRPr="007913A7" w:rsidRDefault="00A92D5E" w:rsidP="008E0931">
            <w:pPr>
              <w:jc w:val="center"/>
              <w:rPr>
                <w:rFonts w:asciiTheme="minorEastAsia" w:hAnsiTheme="minorEastAsia"/>
              </w:rPr>
            </w:pPr>
            <w:r w:rsidRPr="007913A7">
              <w:rPr>
                <w:rFonts w:asciiTheme="minorEastAsia" w:hAnsiTheme="minorEastAsia" w:hint="eastAsia"/>
                <w:szCs w:val="20"/>
              </w:rPr>
              <w:t>助成事業者</w:t>
            </w:r>
            <w:r w:rsidRPr="007913A7">
              <w:rPr>
                <w:rFonts w:asciiTheme="minorEastAsia" w:hAnsiTheme="minorEastAsia" w:hint="eastAsia"/>
                <w:szCs w:val="20"/>
                <w:vertAlign w:val="superscript"/>
              </w:rPr>
              <w:t>※</w:t>
            </w:r>
          </w:p>
        </w:tc>
        <w:tc>
          <w:tcPr>
            <w:tcW w:w="2947" w:type="dxa"/>
            <w:shd w:val="clear" w:color="auto" w:fill="auto"/>
          </w:tcPr>
          <w:p w14:paraId="37429440" w14:textId="77777777" w:rsidR="00A92D5E" w:rsidRPr="007913A7" w:rsidRDefault="00A92D5E" w:rsidP="008E0931">
            <w:pPr>
              <w:jc w:val="center"/>
              <w:rPr>
                <w:rFonts w:asciiTheme="minorEastAsia" w:hAnsiTheme="minorEastAsia"/>
              </w:rPr>
            </w:pPr>
            <w:r w:rsidRPr="007913A7">
              <w:rPr>
                <w:rFonts w:asciiTheme="minorEastAsia" w:hAnsiTheme="minorEastAsia" w:hint="eastAsia"/>
                <w:szCs w:val="20"/>
              </w:rPr>
              <w:t>相手</w:t>
            </w:r>
            <w:r w:rsidRPr="007913A7">
              <w:rPr>
                <w:rFonts w:asciiTheme="minorEastAsia" w:hAnsiTheme="minorEastAsia" w:hint="eastAsia"/>
                <w:szCs w:val="20"/>
                <w:lang w:eastAsia="zh-CN"/>
              </w:rPr>
              <w:t>国</w:t>
            </w:r>
            <w:r w:rsidRPr="007913A7">
              <w:rPr>
                <w:rFonts w:asciiTheme="minorEastAsia" w:hAnsiTheme="minorEastAsia" w:hint="eastAsia"/>
                <w:szCs w:val="20"/>
              </w:rPr>
              <w:t>企業</w:t>
            </w:r>
          </w:p>
        </w:tc>
      </w:tr>
      <w:tr w:rsidR="00A92D5E" w14:paraId="6DA09278" w14:textId="77777777" w:rsidTr="008E0931">
        <w:trPr>
          <w:trHeight w:val="365"/>
        </w:trPr>
        <w:tc>
          <w:tcPr>
            <w:tcW w:w="2410" w:type="dxa"/>
            <w:shd w:val="clear" w:color="auto" w:fill="auto"/>
          </w:tcPr>
          <w:p w14:paraId="3E78FA2A"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全体計画、詳細調査</w:t>
            </w:r>
          </w:p>
        </w:tc>
        <w:tc>
          <w:tcPr>
            <w:tcW w:w="2693" w:type="dxa"/>
            <w:shd w:val="clear" w:color="auto" w:fill="auto"/>
          </w:tcPr>
          <w:p w14:paraId="4221F5C0" w14:textId="77777777" w:rsidR="00A92D5E" w:rsidRPr="00B81B3E" w:rsidRDefault="00A92D5E" w:rsidP="008E0931">
            <w:pPr>
              <w:pStyle w:val="a3"/>
              <w:tabs>
                <w:tab w:val="clear" w:pos="4252"/>
                <w:tab w:val="clear" w:pos="8504"/>
              </w:tabs>
              <w:snapToGrid/>
              <w:rPr>
                <w:rFonts w:asciiTheme="minorEastAsia" w:hAnsiTheme="minorEastAsia"/>
                <w:szCs w:val="20"/>
              </w:rPr>
            </w:pPr>
            <w:r w:rsidRPr="00B81B3E">
              <w:rPr>
                <w:rFonts w:asciiTheme="minorEastAsia" w:hAnsiTheme="minorEastAsia" w:hint="eastAsia"/>
                <w:szCs w:val="20"/>
              </w:rPr>
              <w:t>〇〇〇…</w:t>
            </w:r>
          </w:p>
        </w:tc>
        <w:tc>
          <w:tcPr>
            <w:tcW w:w="2947" w:type="dxa"/>
            <w:shd w:val="clear" w:color="auto" w:fill="auto"/>
          </w:tcPr>
          <w:p w14:paraId="2BDD8E15"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r>
      <w:tr w:rsidR="00A92D5E" w14:paraId="3AFCCAB0" w14:textId="77777777" w:rsidTr="008E0931">
        <w:trPr>
          <w:trHeight w:val="285"/>
        </w:trPr>
        <w:tc>
          <w:tcPr>
            <w:tcW w:w="2410" w:type="dxa"/>
            <w:shd w:val="clear" w:color="auto" w:fill="auto"/>
          </w:tcPr>
          <w:p w14:paraId="441FF370"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基本設計</w:t>
            </w:r>
          </w:p>
        </w:tc>
        <w:tc>
          <w:tcPr>
            <w:tcW w:w="2693" w:type="dxa"/>
            <w:shd w:val="clear" w:color="auto" w:fill="auto"/>
          </w:tcPr>
          <w:p w14:paraId="18CAF49E" w14:textId="77777777" w:rsidR="00A92D5E" w:rsidRPr="00B81B3E" w:rsidRDefault="00A92D5E" w:rsidP="008E0931">
            <w:pPr>
              <w:pStyle w:val="a3"/>
              <w:tabs>
                <w:tab w:val="clear" w:pos="4252"/>
                <w:tab w:val="clear" w:pos="8504"/>
              </w:tabs>
              <w:snapToGrid/>
              <w:rPr>
                <w:rFonts w:asciiTheme="minorEastAsia" w:hAnsiTheme="minorEastAsia"/>
                <w:szCs w:val="20"/>
              </w:rPr>
            </w:pPr>
            <w:r w:rsidRPr="00B81B3E">
              <w:rPr>
                <w:rFonts w:asciiTheme="minorEastAsia" w:hAnsiTheme="minorEastAsia" w:hint="eastAsia"/>
                <w:szCs w:val="20"/>
              </w:rPr>
              <w:t>〇〇〇…</w:t>
            </w:r>
          </w:p>
        </w:tc>
        <w:tc>
          <w:tcPr>
            <w:tcW w:w="2947" w:type="dxa"/>
            <w:shd w:val="clear" w:color="auto" w:fill="auto"/>
          </w:tcPr>
          <w:p w14:paraId="3D171E93"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r>
      <w:tr w:rsidR="00A92D5E" w14:paraId="04839D71" w14:textId="77777777" w:rsidTr="008E0931">
        <w:trPr>
          <w:trHeight w:val="393"/>
        </w:trPr>
        <w:tc>
          <w:tcPr>
            <w:tcW w:w="2410" w:type="dxa"/>
            <w:shd w:val="clear" w:color="auto" w:fill="auto"/>
          </w:tcPr>
          <w:p w14:paraId="0EF8A140" w14:textId="0326F4D1" w:rsidR="00A92D5E" w:rsidRPr="00B81B3E" w:rsidRDefault="00A92D5E" w:rsidP="008E0931">
            <w:pPr>
              <w:rPr>
                <w:rFonts w:asciiTheme="minorEastAsia" w:hAnsiTheme="minorEastAsia"/>
              </w:rPr>
            </w:pPr>
            <w:r w:rsidRPr="00B81B3E">
              <w:rPr>
                <w:rFonts w:asciiTheme="minorEastAsia" w:hAnsiTheme="minorEastAsia" w:hint="eastAsia"/>
                <w:szCs w:val="20"/>
              </w:rPr>
              <w:t>詳細設計・</w:t>
            </w:r>
            <w:r w:rsidR="006D4032">
              <w:rPr>
                <w:rFonts w:asciiTheme="minorEastAsia" w:hAnsiTheme="minorEastAsia" w:hint="eastAsia"/>
                <w:szCs w:val="20"/>
              </w:rPr>
              <w:t>購入</w:t>
            </w:r>
            <w:r w:rsidR="00E43992">
              <w:rPr>
                <w:rFonts w:asciiTheme="minorEastAsia" w:hAnsiTheme="minorEastAsia" w:hint="eastAsia"/>
                <w:szCs w:val="20"/>
              </w:rPr>
              <w:t>・</w:t>
            </w:r>
            <w:r w:rsidRPr="00B81B3E">
              <w:rPr>
                <w:rFonts w:asciiTheme="minorEastAsia" w:hAnsiTheme="minorEastAsia" w:hint="eastAsia"/>
                <w:szCs w:val="20"/>
              </w:rPr>
              <w:t>製</w:t>
            </w:r>
            <w:r w:rsidR="006D4032">
              <w:rPr>
                <w:rFonts w:asciiTheme="minorEastAsia" w:hAnsiTheme="minorEastAsia" w:hint="eastAsia"/>
                <w:szCs w:val="20"/>
              </w:rPr>
              <w:t>造</w:t>
            </w:r>
            <w:r w:rsidRPr="00B81B3E">
              <w:rPr>
                <w:rFonts w:asciiTheme="minorEastAsia" w:hAnsiTheme="minorEastAsia" w:hint="eastAsia"/>
                <w:szCs w:val="20"/>
              </w:rPr>
              <w:t>・</w:t>
            </w:r>
            <w:r w:rsidR="00ED2360">
              <w:rPr>
                <w:rFonts w:asciiTheme="minorEastAsia" w:hAnsiTheme="minorEastAsia" w:hint="eastAsia"/>
                <w:szCs w:val="20"/>
              </w:rPr>
              <w:t>許認可等取得</w:t>
            </w:r>
          </w:p>
        </w:tc>
        <w:tc>
          <w:tcPr>
            <w:tcW w:w="2693" w:type="dxa"/>
            <w:shd w:val="clear" w:color="auto" w:fill="auto"/>
          </w:tcPr>
          <w:p w14:paraId="734EC985"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c>
          <w:tcPr>
            <w:tcW w:w="2947" w:type="dxa"/>
            <w:shd w:val="clear" w:color="auto" w:fill="auto"/>
          </w:tcPr>
          <w:p w14:paraId="3095F924"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r>
      <w:tr w:rsidR="00A92D5E" w14:paraId="03A15BDC" w14:textId="77777777" w:rsidTr="008E0931">
        <w:trPr>
          <w:trHeight w:val="373"/>
        </w:trPr>
        <w:tc>
          <w:tcPr>
            <w:tcW w:w="2410" w:type="dxa"/>
            <w:shd w:val="clear" w:color="auto" w:fill="auto"/>
          </w:tcPr>
          <w:p w14:paraId="483BB6D7"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機器の輸送</w:t>
            </w:r>
            <w:r w:rsidRPr="00B81B3E">
              <w:rPr>
                <w:rFonts w:asciiTheme="minorEastAsia" w:hAnsiTheme="minorEastAsia" w:hint="eastAsia"/>
              </w:rPr>
              <w:t>、通関</w:t>
            </w:r>
          </w:p>
        </w:tc>
        <w:tc>
          <w:tcPr>
            <w:tcW w:w="2693" w:type="dxa"/>
            <w:shd w:val="clear" w:color="auto" w:fill="auto"/>
          </w:tcPr>
          <w:p w14:paraId="35E23830"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c>
          <w:tcPr>
            <w:tcW w:w="2947" w:type="dxa"/>
            <w:shd w:val="clear" w:color="auto" w:fill="auto"/>
          </w:tcPr>
          <w:p w14:paraId="42925A5C"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r>
      <w:tr w:rsidR="00A92D5E" w14:paraId="5982E7DE" w14:textId="77777777" w:rsidTr="008E0931">
        <w:trPr>
          <w:trHeight w:val="353"/>
        </w:trPr>
        <w:tc>
          <w:tcPr>
            <w:tcW w:w="2410" w:type="dxa"/>
            <w:shd w:val="clear" w:color="auto" w:fill="auto"/>
          </w:tcPr>
          <w:p w14:paraId="604DB1A1"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土建工事</w:t>
            </w:r>
          </w:p>
        </w:tc>
        <w:tc>
          <w:tcPr>
            <w:tcW w:w="2693" w:type="dxa"/>
            <w:shd w:val="clear" w:color="auto" w:fill="auto"/>
          </w:tcPr>
          <w:p w14:paraId="1FA45BDC"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c>
          <w:tcPr>
            <w:tcW w:w="2947" w:type="dxa"/>
            <w:shd w:val="clear" w:color="auto" w:fill="auto"/>
          </w:tcPr>
          <w:p w14:paraId="7F64CFC0"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r>
      <w:tr w:rsidR="00A92D5E" w14:paraId="7AF839F8" w14:textId="77777777" w:rsidTr="008E0931">
        <w:trPr>
          <w:trHeight w:val="377"/>
        </w:trPr>
        <w:tc>
          <w:tcPr>
            <w:tcW w:w="2410" w:type="dxa"/>
            <w:shd w:val="clear" w:color="auto" w:fill="auto"/>
          </w:tcPr>
          <w:p w14:paraId="0E0617E1"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機器の据付工事</w:t>
            </w:r>
          </w:p>
        </w:tc>
        <w:tc>
          <w:tcPr>
            <w:tcW w:w="2693" w:type="dxa"/>
            <w:shd w:val="clear" w:color="auto" w:fill="auto"/>
          </w:tcPr>
          <w:p w14:paraId="1ACEB941"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c>
          <w:tcPr>
            <w:tcW w:w="2947" w:type="dxa"/>
            <w:shd w:val="clear" w:color="auto" w:fill="auto"/>
          </w:tcPr>
          <w:p w14:paraId="07A5B408"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r>
      <w:tr w:rsidR="00A92D5E" w14:paraId="5AE4A2C9" w14:textId="77777777" w:rsidTr="008E0931">
        <w:trPr>
          <w:trHeight w:val="357"/>
        </w:trPr>
        <w:tc>
          <w:tcPr>
            <w:tcW w:w="2410" w:type="dxa"/>
            <w:shd w:val="clear" w:color="auto" w:fill="auto"/>
          </w:tcPr>
          <w:p w14:paraId="1FD4DF99"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試運転・実証運転</w:t>
            </w:r>
          </w:p>
        </w:tc>
        <w:tc>
          <w:tcPr>
            <w:tcW w:w="2693" w:type="dxa"/>
            <w:shd w:val="clear" w:color="auto" w:fill="auto"/>
          </w:tcPr>
          <w:p w14:paraId="4492B7D7"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c>
          <w:tcPr>
            <w:tcW w:w="2947" w:type="dxa"/>
            <w:shd w:val="clear" w:color="auto" w:fill="auto"/>
          </w:tcPr>
          <w:p w14:paraId="4BA382FB"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r>
      <w:tr w:rsidR="00A92D5E" w14:paraId="11429757" w14:textId="77777777" w:rsidTr="008E0931">
        <w:trPr>
          <w:trHeight w:val="580"/>
        </w:trPr>
        <w:tc>
          <w:tcPr>
            <w:tcW w:w="2410" w:type="dxa"/>
            <w:shd w:val="clear" w:color="auto" w:fill="auto"/>
          </w:tcPr>
          <w:p w14:paraId="1045DD6D" w14:textId="77777777" w:rsidR="00A92D5E" w:rsidRPr="00B81B3E" w:rsidRDefault="00A92D5E" w:rsidP="008E0931">
            <w:pPr>
              <w:rPr>
                <w:rFonts w:asciiTheme="minorEastAsia" w:hAnsiTheme="minorEastAsia"/>
                <w:szCs w:val="20"/>
              </w:rPr>
            </w:pPr>
            <w:r w:rsidRPr="00B81B3E">
              <w:rPr>
                <w:rFonts w:asciiTheme="minorEastAsia" w:hAnsiTheme="minorEastAsia" w:hint="eastAsia"/>
                <w:szCs w:val="20"/>
              </w:rPr>
              <w:t>普及活動</w:t>
            </w:r>
          </w:p>
          <w:p w14:paraId="634C615B"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（竣工式、成果普及セミ</w:t>
            </w:r>
            <w:r w:rsidRPr="00B81B3E">
              <w:rPr>
                <w:rFonts w:asciiTheme="minorEastAsia" w:hAnsiTheme="minorEastAsia" w:hint="eastAsia"/>
                <w:szCs w:val="20"/>
              </w:rPr>
              <w:lastRenderedPageBreak/>
              <w:t>ナー開催等）</w:t>
            </w:r>
          </w:p>
        </w:tc>
        <w:tc>
          <w:tcPr>
            <w:tcW w:w="2693" w:type="dxa"/>
            <w:shd w:val="clear" w:color="auto" w:fill="auto"/>
          </w:tcPr>
          <w:p w14:paraId="043FDA32"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lastRenderedPageBreak/>
              <w:t>〇〇〇…</w:t>
            </w:r>
          </w:p>
        </w:tc>
        <w:tc>
          <w:tcPr>
            <w:tcW w:w="2947" w:type="dxa"/>
            <w:shd w:val="clear" w:color="auto" w:fill="auto"/>
          </w:tcPr>
          <w:p w14:paraId="20A2667D" w14:textId="77777777" w:rsidR="00A92D5E" w:rsidRPr="00B81B3E" w:rsidRDefault="00A92D5E" w:rsidP="008E0931">
            <w:pPr>
              <w:rPr>
                <w:rFonts w:asciiTheme="minorEastAsia" w:hAnsiTheme="minorEastAsia"/>
              </w:rPr>
            </w:pPr>
            <w:r w:rsidRPr="00B81B3E">
              <w:rPr>
                <w:rFonts w:asciiTheme="minorEastAsia" w:hAnsiTheme="minorEastAsia" w:hint="eastAsia"/>
                <w:szCs w:val="20"/>
              </w:rPr>
              <w:t>〇〇〇…</w:t>
            </w:r>
          </w:p>
        </w:tc>
      </w:tr>
    </w:tbl>
    <w:p w14:paraId="42B4947C" w14:textId="77777777" w:rsidR="00A92D5E" w:rsidRPr="002A55EE" w:rsidRDefault="00A92D5E" w:rsidP="00A92D5E">
      <w:pPr>
        <w:pStyle w:val="Default"/>
        <w:numPr>
          <w:ilvl w:val="0"/>
          <w:numId w:val="112"/>
        </w:numPr>
        <w:ind w:left="1701"/>
        <w:rPr>
          <w:rFonts w:cstheme="minorBidi"/>
          <w:color w:val="auto"/>
          <w:sz w:val="18"/>
          <w:szCs w:val="18"/>
        </w:rPr>
      </w:pPr>
      <w:r w:rsidRPr="002A55EE">
        <w:rPr>
          <w:rFonts w:cstheme="minorBidi" w:hint="eastAsia"/>
          <w:color w:val="auto"/>
          <w:sz w:val="18"/>
          <w:szCs w:val="18"/>
        </w:rPr>
        <w:t>複数いる場合は事業者毎</w:t>
      </w:r>
    </w:p>
    <w:p w14:paraId="24B13583" w14:textId="77777777" w:rsidR="00A92D5E" w:rsidRDefault="00A92D5E" w:rsidP="00A92D5E">
      <w:pPr>
        <w:pStyle w:val="Default"/>
        <w:ind w:left="1149"/>
        <w:rPr>
          <w:rFonts w:cstheme="minorBidi"/>
          <w:color w:val="auto"/>
          <w:sz w:val="21"/>
          <w:szCs w:val="21"/>
        </w:rPr>
      </w:pPr>
    </w:p>
    <w:p w14:paraId="0C419C77" w14:textId="74F7EACD" w:rsidR="006C4985" w:rsidRDefault="006C4985" w:rsidP="006C4985">
      <w:pPr>
        <w:pStyle w:val="Default"/>
        <w:numPr>
          <w:ilvl w:val="0"/>
          <w:numId w:val="114"/>
        </w:numPr>
        <w:rPr>
          <w:rFonts w:cstheme="minorBidi"/>
          <w:color w:val="auto"/>
          <w:sz w:val="21"/>
          <w:szCs w:val="21"/>
        </w:rPr>
      </w:pPr>
      <w:r>
        <w:rPr>
          <w:rFonts w:cstheme="minorBidi" w:hint="eastAsia"/>
          <w:color w:val="auto"/>
          <w:sz w:val="21"/>
          <w:szCs w:val="21"/>
        </w:rPr>
        <w:t>助成事業者内部の実施体制の検討及び図式化</w:t>
      </w:r>
    </w:p>
    <w:p w14:paraId="6124C7C6" w14:textId="3A879910" w:rsidR="006C4985" w:rsidRDefault="006C4985" w:rsidP="006C4985">
      <w:pPr>
        <w:pStyle w:val="Default"/>
        <w:ind w:left="1149"/>
        <w:rPr>
          <w:rFonts w:cstheme="minorBidi"/>
          <w:color w:val="auto"/>
          <w:sz w:val="21"/>
          <w:szCs w:val="21"/>
        </w:rPr>
      </w:pPr>
      <w:r>
        <w:rPr>
          <w:rFonts w:cstheme="minorBidi"/>
          <w:noProof/>
          <w:color w:val="auto"/>
          <w:sz w:val="21"/>
          <w:szCs w:val="21"/>
        </w:rPr>
        <w:drawing>
          <wp:inline distT="0" distB="0" distL="0" distR="0" wp14:anchorId="7F07BDB8" wp14:editId="6707CC9A">
            <wp:extent cx="3399182" cy="3581510"/>
            <wp:effectExtent l="0" t="0" r="0" b="0"/>
            <wp:docPr id="1156154269" name="図 1156154269"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54269" name="図 1156154269" descr="テキスト が含まれている画像&#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3278" cy="3627971"/>
                    </a:xfrm>
                    <a:prstGeom prst="rect">
                      <a:avLst/>
                    </a:prstGeom>
                    <a:noFill/>
                    <a:ln>
                      <a:noFill/>
                    </a:ln>
                  </pic:spPr>
                </pic:pic>
              </a:graphicData>
            </a:graphic>
          </wp:inline>
        </w:drawing>
      </w:r>
    </w:p>
    <w:p w14:paraId="517A86AF" w14:textId="77777777" w:rsidR="006C4985" w:rsidRDefault="006C4985" w:rsidP="00A92D5E">
      <w:pPr>
        <w:pStyle w:val="Default"/>
        <w:ind w:left="1149"/>
        <w:rPr>
          <w:rFonts w:cstheme="minorBidi"/>
          <w:color w:val="auto"/>
          <w:sz w:val="21"/>
          <w:szCs w:val="21"/>
        </w:rPr>
      </w:pPr>
    </w:p>
    <w:p w14:paraId="3D5E9B9C" w14:textId="0A7745A1" w:rsidR="00A92D5E" w:rsidRPr="0063307A" w:rsidRDefault="00A92D5E" w:rsidP="00D87CA0">
      <w:pPr>
        <w:pStyle w:val="Default"/>
        <w:numPr>
          <w:ilvl w:val="0"/>
          <w:numId w:val="147"/>
        </w:numPr>
        <w:outlineLvl w:val="2"/>
        <w:rPr>
          <w:rFonts w:cstheme="minorBidi"/>
          <w:color w:val="auto"/>
          <w:sz w:val="21"/>
          <w:szCs w:val="21"/>
        </w:rPr>
      </w:pPr>
      <w:bookmarkStart w:id="171" w:name="_Toc150438126"/>
      <w:r w:rsidRPr="0063307A">
        <w:rPr>
          <w:rFonts w:cstheme="minorBidi" w:hint="eastAsia"/>
          <w:color w:val="auto"/>
          <w:sz w:val="21"/>
          <w:szCs w:val="21"/>
        </w:rPr>
        <w:t>相手国企業との間で締結する契約文書の調整</w:t>
      </w:r>
      <w:r>
        <w:rPr>
          <w:rFonts w:cstheme="minorBidi" w:hint="eastAsia"/>
          <w:color w:val="auto"/>
          <w:sz w:val="21"/>
          <w:szCs w:val="21"/>
        </w:rPr>
        <w:t>・合意</w:t>
      </w:r>
      <w:bookmarkEnd w:id="171"/>
    </w:p>
    <w:p w14:paraId="71849246" w14:textId="0C97665C" w:rsidR="00A92D5E" w:rsidRDefault="00A92D5E" w:rsidP="00074BE6">
      <w:pPr>
        <w:pStyle w:val="Default"/>
        <w:ind w:left="426" w:firstLineChars="100" w:firstLine="210"/>
        <w:rPr>
          <w:rFonts w:cstheme="minorBidi"/>
          <w:color w:val="auto"/>
          <w:sz w:val="21"/>
          <w:szCs w:val="21"/>
        </w:rPr>
      </w:pPr>
      <w:r w:rsidRPr="0063307A">
        <w:rPr>
          <w:rFonts w:cstheme="minorBidi" w:hint="eastAsia"/>
          <w:color w:val="auto"/>
          <w:sz w:val="21"/>
          <w:szCs w:val="21"/>
        </w:rPr>
        <w:t>相手</w:t>
      </w:r>
      <w:r>
        <w:rPr>
          <w:rFonts w:cstheme="minorBidi" w:hint="eastAsia"/>
          <w:color w:val="auto"/>
          <w:sz w:val="21"/>
          <w:szCs w:val="21"/>
        </w:rPr>
        <w:t>国企業</w:t>
      </w:r>
      <w:r w:rsidRPr="0063307A">
        <w:rPr>
          <w:rFonts w:cstheme="minorBidi" w:hint="eastAsia"/>
          <w:color w:val="auto"/>
          <w:sz w:val="21"/>
          <w:szCs w:val="21"/>
        </w:rPr>
        <w:t>と締結する契約文書（</w:t>
      </w:r>
      <w:r w:rsidR="00984792">
        <w:rPr>
          <w:rFonts w:cstheme="minorBidi" w:hint="eastAsia"/>
          <w:color w:val="auto"/>
          <w:sz w:val="21"/>
          <w:szCs w:val="21"/>
        </w:rPr>
        <w:t>P</w:t>
      </w:r>
      <w:r w:rsidR="00984792">
        <w:rPr>
          <w:rFonts w:cstheme="minorBidi"/>
          <w:color w:val="auto"/>
          <w:sz w:val="21"/>
          <w:szCs w:val="21"/>
        </w:rPr>
        <w:t>roject Agreement</w:t>
      </w:r>
      <w:r w:rsidR="00984792">
        <w:rPr>
          <w:rFonts w:cstheme="minorBidi" w:hint="eastAsia"/>
          <w:color w:val="auto"/>
          <w:sz w:val="21"/>
          <w:szCs w:val="21"/>
        </w:rPr>
        <w:t>、</w:t>
      </w:r>
      <w:r w:rsidR="000B017F">
        <w:rPr>
          <w:rFonts w:cstheme="minorBidi" w:hint="eastAsia"/>
          <w:color w:val="auto"/>
          <w:sz w:val="21"/>
          <w:szCs w:val="21"/>
        </w:rPr>
        <w:t>ＰＡ</w:t>
      </w:r>
      <w:r w:rsidRPr="0063307A">
        <w:rPr>
          <w:rFonts w:cstheme="minorBidi" w:hint="eastAsia"/>
          <w:color w:val="auto"/>
          <w:sz w:val="21"/>
          <w:szCs w:val="21"/>
        </w:rPr>
        <w:t>）は、実証研究の実施のために必要な事項</w:t>
      </w:r>
      <w:r w:rsidRPr="00C13BCC">
        <w:rPr>
          <w:rFonts w:cstheme="minorBidi" w:hint="eastAsia"/>
          <w:color w:val="auto"/>
          <w:sz w:val="21"/>
          <w:szCs w:val="21"/>
          <w:vertAlign w:val="superscript"/>
        </w:rPr>
        <w:t>※</w:t>
      </w:r>
      <w:r w:rsidRPr="0063307A">
        <w:rPr>
          <w:rFonts w:cstheme="minorBidi" w:hint="eastAsia"/>
          <w:color w:val="auto"/>
          <w:sz w:val="21"/>
          <w:szCs w:val="21"/>
        </w:rPr>
        <w:t>を契約するものである</w:t>
      </w:r>
      <w:r>
        <w:rPr>
          <w:rFonts w:cstheme="minorBidi" w:hint="eastAsia"/>
          <w:color w:val="auto"/>
          <w:sz w:val="21"/>
          <w:szCs w:val="21"/>
        </w:rPr>
        <w:t>。</w:t>
      </w:r>
      <w:r w:rsidRPr="0063307A">
        <w:rPr>
          <w:rFonts w:cstheme="minorBidi" w:hint="eastAsia"/>
          <w:color w:val="auto"/>
          <w:sz w:val="21"/>
          <w:szCs w:val="21"/>
        </w:rPr>
        <w:t>実証研究への移行後、ただちにＰＡが締結できるよう実証前調査の段階から相手国企業と</w:t>
      </w:r>
      <w:r>
        <w:rPr>
          <w:rFonts w:cstheme="minorBidi" w:hint="eastAsia"/>
          <w:color w:val="auto"/>
          <w:sz w:val="21"/>
          <w:szCs w:val="21"/>
        </w:rPr>
        <w:t>ドラフトの</w:t>
      </w:r>
      <w:r w:rsidRPr="0063307A">
        <w:rPr>
          <w:rFonts w:cstheme="minorBidi" w:hint="eastAsia"/>
          <w:color w:val="auto"/>
          <w:sz w:val="21"/>
          <w:szCs w:val="21"/>
        </w:rPr>
        <w:t>内容の調整を進め</w:t>
      </w:r>
      <w:r>
        <w:rPr>
          <w:rFonts w:cstheme="minorBidi" w:hint="eastAsia"/>
          <w:color w:val="auto"/>
          <w:sz w:val="21"/>
          <w:szCs w:val="21"/>
        </w:rPr>
        <w:t>、ドラフトに合意し</w:t>
      </w:r>
      <w:r w:rsidRPr="0063307A">
        <w:rPr>
          <w:rFonts w:cstheme="minorBidi" w:hint="eastAsia"/>
          <w:color w:val="auto"/>
          <w:sz w:val="21"/>
          <w:szCs w:val="21"/>
        </w:rPr>
        <w:t>ておく</w:t>
      </w:r>
      <w:r>
        <w:rPr>
          <w:rFonts w:cstheme="minorBidi" w:hint="eastAsia"/>
          <w:color w:val="auto"/>
          <w:sz w:val="21"/>
          <w:szCs w:val="21"/>
        </w:rPr>
        <w:t>。ドラフトを協議する際には、</w:t>
      </w:r>
      <w:r w:rsidRPr="0063307A">
        <w:rPr>
          <w:rFonts w:cstheme="minorBidi" w:hint="eastAsia"/>
          <w:color w:val="auto"/>
          <w:sz w:val="21"/>
          <w:szCs w:val="21"/>
        </w:rPr>
        <w:t>相手国企業に実証研究の実施のためには外部有識者による事業化評価を通過することが必要であることを説明し、ＰＡの締結は実証研究への移行が決定した後となる</w:t>
      </w:r>
      <w:r>
        <w:rPr>
          <w:rFonts w:cstheme="minorBidi" w:hint="eastAsia"/>
          <w:color w:val="auto"/>
          <w:sz w:val="21"/>
          <w:szCs w:val="21"/>
        </w:rPr>
        <w:t>ことについて相手国企業側の</w:t>
      </w:r>
      <w:r w:rsidRPr="0063307A">
        <w:rPr>
          <w:rFonts w:cstheme="minorBidi" w:hint="eastAsia"/>
          <w:color w:val="auto"/>
          <w:sz w:val="21"/>
          <w:szCs w:val="21"/>
        </w:rPr>
        <w:t>理解</w:t>
      </w:r>
      <w:r>
        <w:rPr>
          <w:rFonts w:cstheme="minorBidi" w:hint="eastAsia"/>
          <w:color w:val="auto"/>
          <w:sz w:val="21"/>
          <w:szCs w:val="21"/>
        </w:rPr>
        <w:t>を得ておく</w:t>
      </w:r>
      <w:r w:rsidRPr="0063307A">
        <w:rPr>
          <w:rFonts w:cstheme="minorBidi" w:hint="eastAsia"/>
          <w:color w:val="auto"/>
          <w:sz w:val="21"/>
          <w:szCs w:val="21"/>
        </w:rPr>
        <w:t>。</w:t>
      </w:r>
      <w:r w:rsidRPr="00496EDF">
        <w:rPr>
          <w:rFonts w:cstheme="minorBidi" w:hint="eastAsia"/>
          <w:color w:val="auto"/>
          <w:sz w:val="21"/>
          <w:szCs w:val="21"/>
        </w:rPr>
        <w:t>助成事業が適切に実施されるか</w:t>
      </w:r>
      <w:r>
        <w:rPr>
          <w:rFonts w:cstheme="minorBidi" w:hint="eastAsia"/>
          <w:color w:val="auto"/>
          <w:sz w:val="21"/>
          <w:szCs w:val="21"/>
        </w:rPr>
        <w:t>ＮＥＤＯが</w:t>
      </w:r>
      <w:r w:rsidRPr="00496EDF">
        <w:rPr>
          <w:rFonts w:cstheme="minorBidi" w:hint="eastAsia"/>
          <w:color w:val="auto"/>
          <w:sz w:val="21"/>
          <w:szCs w:val="21"/>
        </w:rPr>
        <w:t>確認</w:t>
      </w:r>
      <w:r>
        <w:rPr>
          <w:rFonts w:cstheme="minorBidi" w:hint="eastAsia"/>
          <w:color w:val="auto"/>
          <w:sz w:val="21"/>
          <w:szCs w:val="21"/>
        </w:rPr>
        <w:t>できるよう</w:t>
      </w:r>
      <w:r w:rsidRPr="00496EDF">
        <w:rPr>
          <w:rFonts w:cstheme="minorBidi" w:hint="eastAsia"/>
          <w:color w:val="auto"/>
          <w:sz w:val="21"/>
          <w:szCs w:val="21"/>
        </w:rPr>
        <w:t>、</w:t>
      </w:r>
      <w:r>
        <w:rPr>
          <w:rFonts w:cstheme="minorBidi" w:hint="eastAsia"/>
          <w:color w:val="auto"/>
          <w:sz w:val="21"/>
          <w:szCs w:val="21"/>
        </w:rPr>
        <w:t>助成事業者はＰＡを</w:t>
      </w:r>
      <w:r w:rsidRPr="00496EDF">
        <w:rPr>
          <w:rFonts w:cstheme="minorBidi" w:hint="eastAsia"/>
          <w:color w:val="auto"/>
          <w:sz w:val="21"/>
          <w:szCs w:val="21"/>
        </w:rPr>
        <w:t>ドラフトの段階からＮＥＤＯに提供する。</w:t>
      </w:r>
    </w:p>
    <w:p w14:paraId="5E55A103" w14:textId="273E8727" w:rsidR="00A92D5E" w:rsidRPr="00074BE6" w:rsidRDefault="00A92D5E" w:rsidP="00074BE6">
      <w:pPr>
        <w:pStyle w:val="Default"/>
        <w:numPr>
          <w:ilvl w:val="0"/>
          <w:numId w:val="112"/>
        </w:numPr>
        <w:spacing w:line="0" w:lineRule="atLeast"/>
        <w:ind w:firstLine="281"/>
        <w:rPr>
          <w:rFonts w:cstheme="minorBidi"/>
          <w:color w:val="auto"/>
          <w:sz w:val="18"/>
          <w:szCs w:val="18"/>
        </w:rPr>
      </w:pPr>
      <w:r w:rsidRPr="00074BE6">
        <w:rPr>
          <w:rFonts w:cstheme="minorBidi" w:hint="eastAsia"/>
          <w:color w:val="auto"/>
          <w:sz w:val="18"/>
          <w:szCs w:val="18"/>
        </w:rPr>
        <w:t>以下はＰＡの項目例であるが、★は全事業で必須とする。</w:t>
      </w:r>
    </w:p>
    <w:p w14:paraId="160ECAC2"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前文</w:t>
      </w:r>
    </w:p>
    <w:p w14:paraId="50851FB6"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第1条　実施合意書の概要</w:t>
      </w:r>
    </w:p>
    <w:p w14:paraId="1E1E5B8A"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第2条　定義、解釈</w:t>
      </w:r>
    </w:p>
    <w:p w14:paraId="0DAA8F7B"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第3条　業務・費用の分担（責任範囲）★、マスタースケジュール★</w:t>
      </w:r>
    </w:p>
    <w:p w14:paraId="634F2D0F"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第4条　プロジェクトの代表者、会議、運営委員会★</w:t>
      </w:r>
    </w:p>
    <w:p w14:paraId="6F808E4F"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第5条　保険</w:t>
      </w:r>
    </w:p>
    <w:p w14:paraId="31E06230"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第6条　公租公課</w:t>
      </w:r>
    </w:p>
    <w:p w14:paraId="08239E16"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第7条　据付、試運転★、実証★、トレーニング、技術的助言</w:t>
      </w:r>
    </w:p>
    <w:p w14:paraId="597472E1"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第8条　運用保守、欠陥に対する措置</w:t>
      </w:r>
    </w:p>
    <w:p w14:paraId="6368071D"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第9条　損害賠償</w:t>
      </w:r>
    </w:p>
    <w:p w14:paraId="28E5DA86"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第10条　知的財産</w:t>
      </w:r>
    </w:p>
    <w:p w14:paraId="14FD0B3E"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第11条　秘密保持、成果の公表</w:t>
      </w:r>
    </w:p>
    <w:p w14:paraId="4AA504B7"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第12条　不可抗力</w:t>
      </w:r>
    </w:p>
    <w:p w14:paraId="37B2CD5A"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lastRenderedPageBreak/>
        <w:t>第13条　準拠法★、紛争の解決★</w:t>
      </w:r>
    </w:p>
    <w:p w14:paraId="617CCC9C"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第14条　ＰＡの発効日★、ＰＡの終了日・条件★</w:t>
      </w:r>
    </w:p>
    <w:p w14:paraId="0BC2717D"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第15条</w:t>
      </w:r>
      <w:r w:rsidRPr="00074BE6">
        <w:rPr>
          <w:rFonts w:cstheme="minorBidi" w:hint="eastAsia"/>
          <w:color w:val="auto"/>
          <w:sz w:val="18"/>
          <w:szCs w:val="18"/>
        </w:rPr>
        <w:tab/>
        <w:t>法的住所、通知、連絡</w:t>
      </w:r>
    </w:p>
    <w:p w14:paraId="3D8882B4"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様式１　据付完了証明書</w:t>
      </w:r>
    </w:p>
    <w:p w14:paraId="390B195E"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様式２　試運転完了証明書</w:t>
      </w:r>
    </w:p>
    <w:p w14:paraId="79D90D27"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様式３　性能検証完了証明書★</w:t>
      </w:r>
    </w:p>
    <w:p w14:paraId="16DA817D"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様式４　実証データの収集、分析後の確認書★</w:t>
      </w:r>
    </w:p>
    <w:p w14:paraId="57A656AD"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添付１　技術仕様書★</w:t>
      </w:r>
    </w:p>
    <w:p w14:paraId="23580284" w14:textId="77777777" w:rsidR="00A92D5E" w:rsidRPr="00074BE6" w:rsidRDefault="00A92D5E" w:rsidP="00074BE6">
      <w:pPr>
        <w:pStyle w:val="Default"/>
        <w:spacing w:line="0" w:lineRule="atLeast"/>
        <w:ind w:left="1701"/>
        <w:rPr>
          <w:rFonts w:cstheme="minorBidi"/>
          <w:color w:val="auto"/>
          <w:sz w:val="18"/>
          <w:szCs w:val="18"/>
        </w:rPr>
      </w:pPr>
      <w:r w:rsidRPr="00074BE6">
        <w:rPr>
          <w:rFonts w:cstheme="minorBidi" w:hint="eastAsia"/>
          <w:color w:val="auto"/>
          <w:sz w:val="18"/>
          <w:szCs w:val="18"/>
        </w:rPr>
        <w:t>添付２　作業項目と作業分担の一覧表★</w:t>
      </w:r>
    </w:p>
    <w:p w14:paraId="0265495D" w14:textId="77777777" w:rsidR="00A92D5E" w:rsidRDefault="00A92D5E" w:rsidP="00074BE6">
      <w:pPr>
        <w:pStyle w:val="Default"/>
        <w:spacing w:line="0" w:lineRule="atLeast"/>
        <w:ind w:left="1701"/>
        <w:rPr>
          <w:rFonts w:cstheme="minorBidi"/>
          <w:color w:val="auto"/>
          <w:sz w:val="21"/>
          <w:szCs w:val="21"/>
        </w:rPr>
      </w:pPr>
      <w:r w:rsidRPr="00074BE6">
        <w:rPr>
          <w:rFonts w:cstheme="minorBidi" w:hint="eastAsia"/>
          <w:color w:val="auto"/>
          <w:sz w:val="18"/>
          <w:szCs w:val="18"/>
        </w:rPr>
        <w:t>添付３　マスタースケジュール★</w:t>
      </w:r>
    </w:p>
    <w:p w14:paraId="02BC2C3C" w14:textId="77777777" w:rsidR="00A92D5E" w:rsidRDefault="00A92D5E" w:rsidP="00A92D5E">
      <w:pPr>
        <w:pStyle w:val="Default"/>
        <w:ind w:left="1149"/>
        <w:rPr>
          <w:rFonts w:cstheme="minorBidi"/>
          <w:color w:val="auto"/>
          <w:sz w:val="21"/>
          <w:szCs w:val="21"/>
        </w:rPr>
      </w:pPr>
    </w:p>
    <w:p w14:paraId="07F9BD2A" w14:textId="6B76DE34" w:rsidR="00A92D5E" w:rsidRDefault="00A92D5E" w:rsidP="00B428CB">
      <w:pPr>
        <w:pStyle w:val="Default"/>
        <w:ind w:leftChars="202" w:left="424" w:firstLineChars="135" w:firstLine="283"/>
        <w:jc w:val="both"/>
        <w:rPr>
          <w:rFonts w:cstheme="minorBidi"/>
          <w:color w:val="auto"/>
          <w:sz w:val="21"/>
          <w:szCs w:val="21"/>
        </w:rPr>
      </w:pPr>
      <w:r>
        <w:rPr>
          <w:rFonts w:cstheme="minorBidi" w:hint="eastAsia"/>
          <w:color w:val="auto"/>
          <w:sz w:val="21"/>
          <w:szCs w:val="21"/>
        </w:rPr>
        <w:t>助成事業者のＰＡの締結に先立ち、実証</w:t>
      </w:r>
      <w:r w:rsidR="00EC0F1F">
        <w:rPr>
          <w:rFonts w:cstheme="minorBidi" w:hint="eastAsia"/>
          <w:color w:val="auto"/>
          <w:sz w:val="21"/>
          <w:szCs w:val="21"/>
        </w:rPr>
        <w:t>研究</w:t>
      </w:r>
      <w:r>
        <w:rPr>
          <w:rFonts w:cstheme="minorBidi" w:hint="eastAsia"/>
          <w:color w:val="auto"/>
          <w:sz w:val="21"/>
          <w:szCs w:val="21"/>
        </w:rPr>
        <w:t>が日本国外で行われることに伴う様々な事業リスクを抑制し、成果の普及を図るため、ＮＥＤＯは、実証研究の実施および普及のために必要な協力事項について、相手国政府機関と合意文書（</w:t>
      </w:r>
      <w:r w:rsidRPr="00496EDF">
        <w:rPr>
          <w:rFonts w:cstheme="minorBidi" w:hint="eastAsia"/>
          <w:color w:val="auto"/>
          <w:sz w:val="21"/>
          <w:szCs w:val="21"/>
        </w:rPr>
        <w:t>Memorandum of Understanding</w:t>
      </w:r>
      <w:r w:rsidR="000B017F">
        <w:rPr>
          <w:rFonts w:cstheme="minorBidi" w:hint="eastAsia"/>
          <w:color w:val="auto"/>
          <w:sz w:val="21"/>
          <w:szCs w:val="21"/>
        </w:rPr>
        <w:t>、</w:t>
      </w:r>
      <w:r w:rsidRPr="00496EDF">
        <w:rPr>
          <w:rFonts w:cstheme="minorBidi" w:hint="eastAsia"/>
          <w:color w:val="auto"/>
          <w:sz w:val="21"/>
          <w:szCs w:val="21"/>
        </w:rPr>
        <w:t>ＭＯＵ）</w:t>
      </w:r>
      <w:r>
        <w:rPr>
          <w:rFonts w:cstheme="minorBidi" w:hint="eastAsia"/>
          <w:color w:val="auto"/>
          <w:sz w:val="21"/>
          <w:szCs w:val="21"/>
        </w:rPr>
        <w:t>を締結する。ＭＯＵの締結は、助成事業者がＰＡを履行する上での前提条件となるものであり、助成</w:t>
      </w:r>
      <w:r w:rsidRPr="00496EDF">
        <w:rPr>
          <w:rFonts w:cstheme="minorBidi" w:hint="eastAsia"/>
          <w:color w:val="auto"/>
          <w:sz w:val="21"/>
          <w:szCs w:val="21"/>
        </w:rPr>
        <w:t>事業者は</w:t>
      </w:r>
      <w:r>
        <w:rPr>
          <w:rFonts w:cstheme="minorBidi" w:hint="eastAsia"/>
          <w:color w:val="auto"/>
          <w:sz w:val="21"/>
          <w:szCs w:val="21"/>
        </w:rPr>
        <w:t>相手国企業との間で</w:t>
      </w:r>
      <w:r w:rsidRPr="00496EDF">
        <w:rPr>
          <w:rFonts w:cstheme="minorBidi" w:hint="eastAsia"/>
          <w:color w:val="auto"/>
          <w:sz w:val="21"/>
          <w:szCs w:val="21"/>
        </w:rPr>
        <w:t>ＰＡについて調整すると同時に、ＭＯＵの締結先候補となる相手国政府機関を選定し、</w:t>
      </w:r>
      <w:r>
        <w:rPr>
          <w:rFonts w:cstheme="minorBidi" w:hint="eastAsia"/>
          <w:color w:val="auto"/>
          <w:sz w:val="21"/>
          <w:szCs w:val="21"/>
        </w:rPr>
        <w:t>ＮＥＤＯと</w:t>
      </w:r>
      <w:r w:rsidRPr="00496EDF">
        <w:rPr>
          <w:rFonts w:cstheme="minorBidi" w:hint="eastAsia"/>
          <w:color w:val="auto"/>
          <w:sz w:val="21"/>
          <w:szCs w:val="21"/>
        </w:rPr>
        <w:t>ＭＯＵの締結が可能か事前</w:t>
      </w:r>
      <w:r>
        <w:rPr>
          <w:rFonts w:cstheme="minorBidi" w:hint="eastAsia"/>
          <w:color w:val="auto"/>
          <w:sz w:val="21"/>
          <w:szCs w:val="21"/>
        </w:rPr>
        <w:t>に相手国政府機関と</w:t>
      </w:r>
      <w:r w:rsidRPr="00496EDF">
        <w:rPr>
          <w:rFonts w:cstheme="minorBidi" w:hint="eastAsia"/>
          <w:color w:val="auto"/>
          <w:sz w:val="21"/>
          <w:szCs w:val="21"/>
        </w:rPr>
        <w:t>交渉</w:t>
      </w:r>
      <w:r>
        <w:rPr>
          <w:rFonts w:cstheme="minorBidi" w:hint="eastAsia"/>
          <w:color w:val="auto"/>
          <w:sz w:val="21"/>
          <w:szCs w:val="21"/>
        </w:rPr>
        <w:t>しておくことが強く求められる</w:t>
      </w:r>
      <w:r w:rsidRPr="00496EDF">
        <w:rPr>
          <w:rFonts w:cstheme="minorBidi" w:hint="eastAsia"/>
          <w:color w:val="auto"/>
          <w:sz w:val="21"/>
          <w:szCs w:val="21"/>
        </w:rPr>
        <w:t>。</w:t>
      </w:r>
    </w:p>
    <w:p w14:paraId="040818EA" w14:textId="56887A08" w:rsidR="00A92D5E" w:rsidRDefault="00A92D5E" w:rsidP="00A92D5E">
      <w:pPr>
        <w:pStyle w:val="Default"/>
        <w:ind w:left="1149"/>
        <w:rPr>
          <w:rFonts w:cstheme="minorBidi"/>
          <w:color w:val="auto"/>
          <w:sz w:val="21"/>
          <w:szCs w:val="21"/>
        </w:rPr>
      </w:pPr>
    </w:p>
    <w:p w14:paraId="17729DDA" w14:textId="195C179C" w:rsidR="00BE37CC" w:rsidRDefault="00BE37CC" w:rsidP="00D87CA0">
      <w:pPr>
        <w:pStyle w:val="Default"/>
        <w:numPr>
          <w:ilvl w:val="0"/>
          <w:numId w:val="147"/>
        </w:numPr>
        <w:outlineLvl w:val="2"/>
        <w:rPr>
          <w:rFonts w:cstheme="minorBidi"/>
          <w:color w:val="auto"/>
          <w:sz w:val="21"/>
          <w:szCs w:val="21"/>
        </w:rPr>
      </w:pPr>
      <w:bookmarkStart w:id="172" w:name="_Toc150438128"/>
      <w:r>
        <w:rPr>
          <w:rFonts w:cstheme="minorBidi" w:hint="eastAsia"/>
          <w:color w:val="auto"/>
          <w:sz w:val="21"/>
          <w:szCs w:val="21"/>
        </w:rPr>
        <w:t>実証研究等のスケジュール</w:t>
      </w:r>
      <w:bookmarkEnd w:id="172"/>
    </w:p>
    <w:p w14:paraId="3D351285" w14:textId="0C93F7FD" w:rsidR="00892374" w:rsidRDefault="00892374" w:rsidP="000F39BB">
      <w:pPr>
        <w:pStyle w:val="Default"/>
        <w:ind w:left="426"/>
        <w:rPr>
          <w:rFonts w:cstheme="minorBidi"/>
          <w:color w:val="auto"/>
          <w:sz w:val="21"/>
          <w:szCs w:val="21"/>
        </w:rPr>
      </w:pPr>
      <w:r>
        <w:rPr>
          <w:rFonts w:cstheme="minorBidi" w:hint="eastAsia"/>
          <w:color w:val="auto"/>
          <w:sz w:val="21"/>
          <w:szCs w:val="21"/>
        </w:rPr>
        <w:t>いつまでに誰が何をするのか検討</w:t>
      </w:r>
      <w:r w:rsidR="003E5B3B">
        <w:rPr>
          <w:rFonts w:cstheme="minorBidi" w:hint="eastAsia"/>
          <w:color w:val="auto"/>
          <w:sz w:val="21"/>
          <w:szCs w:val="21"/>
        </w:rPr>
        <w:t>し、とりまとめる</w:t>
      </w:r>
      <w:r>
        <w:rPr>
          <w:rFonts w:cstheme="minorBidi" w:hint="eastAsia"/>
          <w:color w:val="auto"/>
          <w:sz w:val="21"/>
          <w:szCs w:val="21"/>
        </w:rPr>
        <w:t>。</w:t>
      </w:r>
    </w:p>
    <w:p w14:paraId="2C5759AF" w14:textId="6FB74DDD" w:rsidR="00BE37CC" w:rsidRDefault="00BE37CC" w:rsidP="00BE37CC">
      <w:pPr>
        <w:pStyle w:val="Default"/>
        <w:numPr>
          <w:ilvl w:val="0"/>
          <w:numId w:val="104"/>
        </w:numPr>
        <w:rPr>
          <w:rFonts w:cstheme="minorBidi"/>
          <w:color w:val="auto"/>
          <w:sz w:val="21"/>
          <w:szCs w:val="21"/>
        </w:rPr>
      </w:pPr>
      <w:r>
        <w:rPr>
          <w:rFonts w:cstheme="minorBidi" w:hint="eastAsia"/>
          <w:color w:val="auto"/>
          <w:sz w:val="21"/>
          <w:szCs w:val="21"/>
        </w:rPr>
        <w:t>実証研究</w:t>
      </w:r>
    </w:p>
    <w:tbl>
      <w:tblPr>
        <w:tblStyle w:val="af0"/>
        <w:tblW w:w="8080" w:type="dxa"/>
        <w:tblInd w:w="846" w:type="dxa"/>
        <w:tblLayout w:type="fixed"/>
        <w:tblLook w:val="04A0" w:firstRow="1" w:lastRow="0" w:firstColumn="1" w:lastColumn="0" w:noHBand="0" w:noVBand="1"/>
      </w:tblPr>
      <w:tblGrid>
        <w:gridCol w:w="2977"/>
        <w:gridCol w:w="425"/>
        <w:gridCol w:w="425"/>
        <w:gridCol w:w="425"/>
        <w:gridCol w:w="426"/>
        <w:gridCol w:w="425"/>
        <w:gridCol w:w="425"/>
        <w:gridCol w:w="425"/>
        <w:gridCol w:w="426"/>
        <w:gridCol w:w="425"/>
        <w:gridCol w:w="425"/>
        <w:gridCol w:w="425"/>
        <w:gridCol w:w="426"/>
      </w:tblGrid>
      <w:tr w:rsidR="00BE37CC" w14:paraId="21C48587" w14:textId="77777777" w:rsidTr="00DC2AB2">
        <w:trPr>
          <w:trHeight w:val="224"/>
        </w:trPr>
        <w:tc>
          <w:tcPr>
            <w:tcW w:w="2977" w:type="dxa"/>
            <w:vMerge w:val="restart"/>
            <w:tcBorders>
              <w:top w:val="single" w:sz="4" w:space="0" w:color="auto"/>
              <w:left w:val="single" w:sz="4" w:space="0" w:color="auto"/>
              <w:right w:val="single" w:sz="4" w:space="0" w:color="auto"/>
            </w:tcBorders>
          </w:tcPr>
          <w:p w14:paraId="2C34206E" w14:textId="77777777" w:rsidR="00BE37CC" w:rsidRPr="007913A7" w:rsidRDefault="00BE37CC" w:rsidP="007913A7">
            <w:pPr>
              <w:spacing w:line="0" w:lineRule="atLeast"/>
              <w:jc w:val="center"/>
              <w:rPr>
                <w:rFonts w:asciiTheme="minorEastAsia" w:hAnsiTheme="minorEastAsia"/>
              </w:rPr>
            </w:pPr>
          </w:p>
          <w:p w14:paraId="66CCE6AA" w14:textId="77777777" w:rsidR="00BE37CC" w:rsidRPr="007913A7" w:rsidRDefault="00BE37CC" w:rsidP="007913A7">
            <w:pPr>
              <w:spacing w:line="0" w:lineRule="atLeast"/>
              <w:jc w:val="center"/>
              <w:rPr>
                <w:rFonts w:asciiTheme="minorEastAsia" w:hAnsiTheme="minorEastAsia"/>
              </w:rPr>
            </w:pPr>
            <w:r w:rsidRPr="007913A7">
              <w:rPr>
                <w:rFonts w:asciiTheme="minorEastAsia" w:hAnsiTheme="minorEastAsia" w:hint="eastAsia"/>
              </w:rPr>
              <w:t>項目（例）</w:t>
            </w:r>
          </w:p>
        </w:tc>
        <w:tc>
          <w:tcPr>
            <w:tcW w:w="1701" w:type="dxa"/>
            <w:gridSpan w:val="4"/>
            <w:tcBorders>
              <w:top w:val="single" w:sz="4" w:space="0" w:color="auto"/>
              <w:left w:val="single" w:sz="4" w:space="0" w:color="auto"/>
              <w:bottom w:val="single" w:sz="4" w:space="0" w:color="auto"/>
              <w:right w:val="single" w:sz="4" w:space="0" w:color="auto"/>
            </w:tcBorders>
          </w:tcPr>
          <w:p w14:paraId="5DB9E544" w14:textId="77777777" w:rsidR="00BE37CC" w:rsidRPr="007913A7" w:rsidRDefault="00BE37CC" w:rsidP="007913A7">
            <w:pPr>
              <w:spacing w:line="0" w:lineRule="atLeast"/>
              <w:ind w:left="181"/>
              <w:jc w:val="center"/>
              <w:rPr>
                <w:rFonts w:asciiTheme="minorEastAsia" w:hAnsiTheme="minorEastAsia"/>
                <w:sz w:val="12"/>
                <w:szCs w:val="14"/>
              </w:rPr>
            </w:pPr>
            <w:r w:rsidRPr="007913A7">
              <w:rPr>
                <w:rFonts w:asciiTheme="minorEastAsia" w:hAnsiTheme="minorEastAsia" w:hint="eastAsia"/>
                <w:sz w:val="12"/>
                <w:szCs w:val="12"/>
              </w:rPr>
              <w:t>○○○○年度</w:t>
            </w:r>
          </w:p>
        </w:tc>
        <w:tc>
          <w:tcPr>
            <w:tcW w:w="1701" w:type="dxa"/>
            <w:gridSpan w:val="4"/>
            <w:tcBorders>
              <w:top w:val="single" w:sz="4" w:space="0" w:color="auto"/>
              <w:left w:val="single" w:sz="4" w:space="0" w:color="auto"/>
              <w:bottom w:val="single" w:sz="4" w:space="0" w:color="auto"/>
              <w:right w:val="single" w:sz="4" w:space="0" w:color="auto"/>
            </w:tcBorders>
          </w:tcPr>
          <w:p w14:paraId="3F9D55EB" w14:textId="77777777" w:rsidR="00BE37CC" w:rsidRPr="007913A7" w:rsidRDefault="00BE37CC" w:rsidP="007913A7">
            <w:pPr>
              <w:spacing w:line="0" w:lineRule="atLeast"/>
              <w:ind w:left="181"/>
              <w:jc w:val="center"/>
              <w:rPr>
                <w:rFonts w:asciiTheme="minorEastAsia" w:hAnsiTheme="minorEastAsia"/>
                <w:sz w:val="12"/>
                <w:szCs w:val="12"/>
              </w:rPr>
            </w:pPr>
            <w:r w:rsidRPr="007913A7">
              <w:rPr>
                <w:rFonts w:asciiTheme="minorEastAsia" w:hAnsiTheme="minorEastAsia" w:hint="eastAsia"/>
                <w:sz w:val="12"/>
                <w:szCs w:val="12"/>
              </w:rPr>
              <w:t>○○○○年度</w:t>
            </w:r>
          </w:p>
        </w:tc>
        <w:tc>
          <w:tcPr>
            <w:tcW w:w="1701" w:type="dxa"/>
            <w:gridSpan w:val="4"/>
            <w:tcBorders>
              <w:top w:val="single" w:sz="4" w:space="0" w:color="auto"/>
              <w:left w:val="single" w:sz="4" w:space="0" w:color="auto"/>
              <w:bottom w:val="single" w:sz="4" w:space="0" w:color="auto"/>
              <w:right w:val="single" w:sz="4" w:space="0" w:color="auto"/>
            </w:tcBorders>
          </w:tcPr>
          <w:p w14:paraId="11F5E7A6" w14:textId="77777777" w:rsidR="00BE37CC" w:rsidRPr="007913A7" w:rsidRDefault="00BE37CC" w:rsidP="007913A7">
            <w:pPr>
              <w:spacing w:line="0" w:lineRule="atLeast"/>
              <w:ind w:left="181"/>
              <w:jc w:val="center"/>
              <w:rPr>
                <w:rFonts w:asciiTheme="minorEastAsia" w:hAnsiTheme="minorEastAsia"/>
                <w:sz w:val="12"/>
                <w:szCs w:val="12"/>
              </w:rPr>
            </w:pPr>
            <w:r w:rsidRPr="007913A7">
              <w:rPr>
                <w:rFonts w:asciiTheme="minorEastAsia" w:hAnsiTheme="minorEastAsia" w:hint="eastAsia"/>
                <w:sz w:val="12"/>
                <w:szCs w:val="12"/>
              </w:rPr>
              <w:t>○○○○年度</w:t>
            </w:r>
          </w:p>
        </w:tc>
      </w:tr>
      <w:tr w:rsidR="00DC2AB2" w14:paraId="1856F8F6" w14:textId="77777777" w:rsidTr="00DC2AB2">
        <w:trPr>
          <w:trHeight w:val="185"/>
        </w:trPr>
        <w:tc>
          <w:tcPr>
            <w:tcW w:w="2977" w:type="dxa"/>
            <w:vMerge/>
            <w:tcBorders>
              <w:left w:val="single" w:sz="4" w:space="0" w:color="auto"/>
              <w:bottom w:val="single" w:sz="4" w:space="0" w:color="auto"/>
              <w:right w:val="single" w:sz="4" w:space="0" w:color="auto"/>
            </w:tcBorders>
          </w:tcPr>
          <w:p w14:paraId="0B4344B1" w14:textId="77777777" w:rsidR="00BE37CC" w:rsidRPr="007913A7" w:rsidRDefault="00BE37CC" w:rsidP="007913A7">
            <w:pPr>
              <w:spacing w:line="0" w:lineRule="atLeast"/>
              <w:jc w:val="center"/>
              <w:rPr>
                <w:rFonts w:asciiTheme="minorEastAsia" w:hAnsiTheme="minorEastAsia"/>
              </w:rPr>
            </w:pPr>
          </w:p>
        </w:tc>
        <w:tc>
          <w:tcPr>
            <w:tcW w:w="425" w:type="dxa"/>
            <w:tcBorders>
              <w:top w:val="single" w:sz="4" w:space="0" w:color="auto"/>
              <w:left w:val="single" w:sz="4" w:space="0" w:color="auto"/>
              <w:bottom w:val="single" w:sz="4" w:space="0" w:color="auto"/>
              <w:right w:val="single" w:sz="4" w:space="0" w:color="auto"/>
            </w:tcBorders>
          </w:tcPr>
          <w:p w14:paraId="2EAEFA11" w14:textId="77777777" w:rsidR="00BE37CC" w:rsidRPr="007913A7" w:rsidRDefault="00BE37CC" w:rsidP="007913A7">
            <w:pPr>
              <w:spacing w:line="0" w:lineRule="atLeast"/>
              <w:jc w:val="center"/>
              <w:rPr>
                <w:rFonts w:asciiTheme="minorEastAsia" w:hAnsiTheme="minorEastAsia"/>
                <w:sz w:val="16"/>
                <w:szCs w:val="12"/>
              </w:rPr>
            </w:pPr>
            <w:r w:rsidRPr="007913A7">
              <w:rPr>
                <w:rFonts w:asciiTheme="minorEastAsia" w:hAnsiTheme="minorEastAsia"/>
                <w:sz w:val="16"/>
                <w:szCs w:val="14"/>
              </w:rPr>
              <w:t>1Q</w:t>
            </w:r>
          </w:p>
        </w:tc>
        <w:tc>
          <w:tcPr>
            <w:tcW w:w="425" w:type="dxa"/>
            <w:tcBorders>
              <w:left w:val="single" w:sz="4" w:space="0" w:color="auto"/>
              <w:bottom w:val="single" w:sz="4" w:space="0" w:color="auto"/>
              <w:right w:val="single" w:sz="4" w:space="0" w:color="auto"/>
            </w:tcBorders>
          </w:tcPr>
          <w:p w14:paraId="09BC27C2"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2Q</w:t>
            </w:r>
          </w:p>
        </w:tc>
        <w:tc>
          <w:tcPr>
            <w:tcW w:w="425" w:type="dxa"/>
            <w:tcBorders>
              <w:left w:val="single" w:sz="4" w:space="0" w:color="auto"/>
              <w:bottom w:val="single" w:sz="4" w:space="0" w:color="auto"/>
              <w:right w:val="single" w:sz="4" w:space="0" w:color="auto"/>
            </w:tcBorders>
          </w:tcPr>
          <w:p w14:paraId="124DFF31"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3Q</w:t>
            </w:r>
          </w:p>
        </w:tc>
        <w:tc>
          <w:tcPr>
            <w:tcW w:w="426" w:type="dxa"/>
            <w:tcBorders>
              <w:left w:val="nil"/>
              <w:bottom w:val="single" w:sz="4" w:space="0" w:color="auto"/>
              <w:right w:val="single" w:sz="4" w:space="0" w:color="auto"/>
            </w:tcBorders>
          </w:tcPr>
          <w:p w14:paraId="5543B9BD"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4Q</w:t>
            </w:r>
          </w:p>
        </w:tc>
        <w:tc>
          <w:tcPr>
            <w:tcW w:w="425" w:type="dxa"/>
            <w:tcBorders>
              <w:left w:val="nil"/>
              <w:bottom w:val="single" w:sz="4" w:space="0" w:color="auto"/>
              <w:right w:val="single" w:sz="4" w:space="0" w:color="auto"/>
            </w:tcBorders>
          </w:tcPr>
          <w:p w14:paraId="223977AE"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1Q</w:t>
            </w:r>
          </w:p>
        </w:tc>
        <w:tc>
          <w:tcPr>
            <w:tcW w:w="425" w:type="dxa"/>
            <w:tcBorders>
              <w:left w:val="nil"/>
              <w:bottom w:val="single" w:sz="4" w:space="0" w:color="auto"/>
              <w:right w:val="single" w:sz="4" w:space="0" w:color="auto"/>
            </w:tcBorders>
          </w:tcPr>
          <w:p w14:paraId="11B116E5"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2Q</w:t>
            </w:r>
          </w:p>
        </w:tc>
        <w:tc>
          <w:tcPr>
            <w:tcW w:w="425" w:type="dxa"/>
            <w:tcBorders>
              <w:left w:val="nil"/>
              <w:bottom w:val="single" w:sz="4" w:space="0" w:color="auto"/>
              <w:right w:val="single" w:sz="4" w:space="0" w:color="auto"/>
            </w:tcBorders>
          </w:tcPr>
          <w:p w14:paraId="51C80A02"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3Q</w:t>
            </w:r>
          </w:p>
        </w:tc>
        <w:tc>
          <w:tcPr>
            <w:tcW w:w="426" w:type="dxa"/>
            <w:tcBorders>
              <w:left w:val="nil"/>
              <w:bottom w:val="single" w:sz="4" w:space="0" w:color="auto"/>
              <w:right w:val="single" w:sz="4" w:space="0" w:color="auto"/>
            </w:tcBorders>
          </w:tcPr>
          <w:p w14:paraId="0234DF20"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4Q</w:t>
            </w:r>
          </w:p>
        </w:tc>
        <w:tc>
          <w:tcPr>
            <w:tcW w:w="425" w:type="dxa"/>
            <w:tcBorders>
              <w:left w:val="single" w:sz="4" w:space="0" w:color="auto"/>
              <w:bottom w:val="single" w:sz="4" w:space="0" w:color="auto"/>
              <w:right w:val="single" w:sz="4" w:space="0" w:color="auto"/>
            </w:tcBorders>
          </w:tcPr>
          <w:p w14:paraId="41606D6C"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1Q</w:t>
            </w:r>
          </w:p>
        </w:tc>
        <w:tc>
          <w:tcPr>
            <w:tcW w:w="425" w:type="dxa"/>
            <w:tcBorders>
              <w:left w:val="single" w:sz="4" w:space="0" w:color="auto"/>
              <w:bottom w:val="single" w:sz="4" w:space="0" w:color="auto"/>
              <w:right w:val="single" w:sz="4" w:space="0" w:color="auto"/>
            </w:tcBorders>
          </w:tcPr>
          <w:p w14:paraId="2B5294D1"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2Q</w:t>
            </w:r>
          </w:p>
        </w:tc>
        <w:tc>
          <w:tcPr>
            <w:tcW w:w="425" w:type="dxa"/>
            <w:tcBorders>
              <w:left w:val="single" w:sz="4" w:space="0" w:color="auto"/>
              <w:bottom w:val="single" w:sz="4" w:space="0" w:color="auto"/>
              <w:right w:val="single" w:sz="4" w:space="0" w:color="auto"/>
            </w:tcBorders>
          </w:tcPr>
          <w:p w14:paraId="1A23D278"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3Q</w:t>
            </w:r>
          </w:p>
        </w:tc>
        <w:tc>
          <w:tcPr>
            <w:tcW w:w="426" w:type="dxa"/>
            <w:tcBorders>
              <w:left w:val="single" w:sz="4" w:space="0" w:color="auto"/>
              <w:bottom w:val="single" w:sz="4" w:space="0" w:color="auto"/>
              <w:right w:val="single" w:sz="4" w:space="0" w:color="auto"/>
            </w:tcBorders>
          </w:tcPr>
          <w:p w14:paraId="6B4E1670" w14:textId="77777777" w:rsidR="00BE37CC" w:rsidRPr="007913A7" w:rsidRDefault="00BE37CC" w:rsidP="007913A7">
            <w:pPr>
              <w:spacing w:line="0" w:lineRule="atLeast"/>
              <w:jc w:val="center"/>
              <w:rPr>
                <w:rFonts w:asciiTheme="minorEastAsia" w:hAnsiTheme="minorEastAsia"/>
                <w:sz w:val="16"/>
                <w:szCs w:val="14"/>
              </w:rPr>
            </w:pPr>
            <w:r w:rsidRPr="007913A7">
              <w:rPr>
                <w:rFonts w:asciiTheme="minorEastAsia" w:hAnsiTheme="minorEastAsia"/>
                <w:sz w:val="16"/>
                <w:szCs w:val="14"/>
              </w:rPr>
              <w:t>4Q</w:t>
            </w:r>
          </w:p>
        </w:tc>
      </w:tr>
      <w:tr w:rsidR="00DC2AB2" w14:paraId="0CD0C9F5" w14:textId="77777777" w:rsidTr="00DC2AB2">
        <w:trPr>
          <w:trHeight w:val="985"/>
        </w:trPr>
        <w:tc>
          <w:tcPr>
            <w:tcW w:w="2977" w:type="dxa"/>
            <w:tcBorders>
              <w:top w:val="nil"/>
              <w:bottom w:val="single" w:sz="4" w:space="0" w:color="auto"/>
            </w:tcBorders>
          </w:tcPr>
          <w:p w14:paraId="6E5EC1EC" w14:textId="77777777" w:rsidR="007F2F3C" w:rsidRDefault="007F2F3C" w:rsidP="007913A7">
            <w:pPr>
              <w:pStyle w:val="ae"/>
              <w:numPr>
                <w:ilvl w:val="0"/>
                <w:numId w:val="108"/>
              </w:numPr>
              <w:spacing w:line="0" w:lineRule="atLeast"/>
              <w:ind w:leftChars="0"/>
              <w:rPr>
                <w:rFonts w:asciiTheme="minorEastAsia" w:hAnsiTheme="minorEastAsia"/>
                <w:sz w:val="18"/>
                <w:szCs w:val="18"/>
              </w:rPr>
            </w:pPr>
            <w:r>
              <w:rPr>
                <w:rFonts w:asciiTheme="minorEastAsia" w:hAnsiTheme="minorEastAsia" w:hint="eastAsia"/>
                <w:sz w:val="18"/>
                <w:szCs w:val="18"/>
              </w:rPr>
              <w:t>現地調査</w:t>
            </w:r>
          </w:p>
          <w:p w14:paraId="07FFB82E" w14:textId="6391D10C" w:rsidR="00BE37CC" w:rsidRPr="007913A7" w:rsidRDefault="00BE37CC" w:rsidP="007913A7">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契約文書（PA）締結</w:t>
            </w:r>
          </w:p>
          <w:p w14:paraId="784980D1" w14:textId="77777777" w:rsidR="00BE37CC" w:rsidRPr="007913A7" w:rsidRDefault="00BE37CC" w:rsidP="007913A7">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基本設計、詳細設計</w:t>
            </w:r>
          </w:p>
          <w:p w14:paraId="5B0C8E7A" w14:textId="39B324EB" w:rsidR="00732188" w:rsidRDefault="00295D46" w:rsidP="00295D46">
            <w:pPr>
              <w:pStyle w:val="ae"/>
              <w:numPr>
                <w:ilvl w:val="0"/>
                <w:numId w:val="108"/>
              </w:numPr>
              <w:spacing w:line="0" w:lineRule="atLeast"/>
              <w:ind w:leftChars="0"/>
              <w:rPr>
                <w:rFonts w:asciiTheme="minorEastAsia" w:hAnsiTheme="minorEastAsia"/>
                <w:sz w:val="18"/>
                <w:szCs w:val="18"/>
              </w:rPr>
            </w:pPr>
            <w:r>
              <w:rPr>
                <w:rFonts w:asciiTheme="minorEastAsia" w:hAnsiTheme="minorEastAsia" w:hint="eastAsia"/>
                <w:sz w:val="18"/>
                <w:szCs w:val="18"/>
              </w:rPr>
              <w:t>許認可等の取得</w:t>
            </w:r>
          </w:p>
          <w:p w14:paraId="36DFD666" w14:textId="4E69E6FE" w:rsidR="00BE37CC" w:rsidRPr="007913A7" w:rsidRDefault="00BE37CC" w:rsidP="007913A7">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機器</w:t>
            </w:r>
            <w:r w:rsidR="006D4032">
              <w:rPr>
                <w:rFonts w:asciiTheme="minorEastAsia" w:hAnsiTheme="minorEastAsia" w:hint="eastAsia"/>
                <w:sz w:val="18"/>
                <w:szCs w:val="18"/>
              </w:rPr>
              <w:t>購入</w:t>
            </w:r>
            <w:r w:rsidRPr="007913A7">
              <w:rPr>
                <w:rFonts w:asciiTheme="minorEastAsia" w:hAnsiTheme="minorEastAsia" w:hint="eastAsia"/>
                <w:sz w:val="18"/>
                <w:szCs w:val="18"/>
              </w:rPr>
              <w:t>、製</w:t>
            </w:r>
            <w:r w:rsidR="006D4032">
              <w:rPr>
                <w:rFonts w:asciiTheme="minorEastAsia" w:hAnsiTheme="minorEastAsia" w:hint="eastAsia"/>
                <w:sz w:val="18"/>
                <w:szCs w:val="18"/>
              </w:rPr>
              <w:t>造</w:t>
            </w:r>
          </w:p>
          <w:p w14:paraId="4430E64A" w14:textId="77777777" w:rsidR="00BE37CC" w:rsidRPr="007913A7" w:rsidRDefault="00BE37CC" w:rsidP="007913A7">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輸送</w:t>
            </w:r>
          </w:p>
          <w:p w14:paraId="22FF798E" w14:textId="02CA5053" w:rsidR="00BE37CC" w:rsidRPr="007913A7" w:rsidRDefault="00BE37CC" w:rsidP="007913A7">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土木建築・組立工事</w:t>
            </w:r>
            <w:r w:rsidR="00425361">
              <w:rPr>
                <w:rFonts w:asciiTheme="minorEastAsia" w:hAnsiTheme="minorEastAsia" w:hint="eastAsia"/>
                <w:sz w:val="18"/>
                <w:szCs w:val="18"/>
              </w:rPr>
              <w:t xml:space="preserve"> ※</w:t>
            </w:r>
            <w:r w:rsidR="00FE2CA1">
              <w:rPr>
                <w:rFonts w:asciiTheme="minorEastAsia" w:hAnsiTheme="minorEastAsia" w:hint="eastAsia"/>
                <w:sz w:val="18"/>
                <w:szCs w:val="18"/>
              </w:rPr>
              <w:t>１</w:t>
            </w:r>
          </w:p>
          <w:p w14:paraId="3DE6F9CE" w14:textId="77777777" w:rsidR="00BE37CC" w:rsidRPr="007913A7" w:rsidRDefault="00BE37CC" w:rsidP="007913A7">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教育、訓練</w:t>
            </w:r>
          </w:p>
          <w:p w14:paraId="610A16AC" w14:textId="2678210C" w:rsidR="00BE37CC" w:rsidRPr="007913A7" w:rsidRDefault="00BE37CC" w:rsidP="007913A7">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試運転</w:t>
            </w:r>
            <w:r w:rsidR="00425361">
              <w:rPr>
                <w:rFonts w:asciiTheme="minorEastAsia" w:hAnsiTheme="minorEastAsia" w:hint="eastAsia"/>
                <w:sz w:val="18"/>
                <w:szCs w:val="18"/>
              </w:rPr>
              <w:t xml:space="preserve"> ※</w:t>
            </w:r>
            <w:r w:rsidR="00FE2CA1">
              <w:rPr>
                <w:rFonts w:asciiTheme="minorEastAsia" w:hAnsiTheme="minorEastAsia" w:hint="eastAsia"/>
                <w:sz w:val="18"/>
                <w:szCs w:val="18"/>
              </w:rPr>
              <w:t>２</w:t>
            </w:r>
          </w:p>
          <w:p w14:paraId="5B149F39" w14:textId="6998993C" w:rsidR="00BE37CC" w:rsidRPr="007913A7" w:rsidRDefault="00BE37CC" w:rsidP="007913A7">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実証運転</w:t>
            </w:r>
            <w:r w:rsidR="00425361">
              <w:rPr>
                <w:rFonts w:asciiTheme="minorEastAsia" w:hAnsiTheme="minorEastAsia" w:hint="eastAsia"/>
                <w:sz w:val="18"/>
                <w:szCs w:val="18"/>
              </w:rPr>
              <w:t xml:space="preserve"> ※</w:t>
            </w:r>
            <w:r w:rsidR="00FE2CA1">
              <w:rPr>
                <w:rFonts w:asciiTheme="minorEastAsia" w:hAnsiTheme="minorEastAsia" w:hint="eastAsia"/>
                <w:sz w:val="18"/>
                <w:szCs w:val="18"/>
              </w:rPr>
              <w:t>２</w:t>
            </w:r>
          </w:p>
          <w:p w14:paraId="412D2646" w14:textId="1E3B7568" w:rsidR="00BE37CC" w:rsidRDefault="00BE37CC" w:rsidP="007913A7">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実証データの評価</w:t>
            </w:r>
            <w:r w:rsidR="00425361">
              <w:rPr>
                <w:rFonts w:asciiTheme="minorEastAsia" w:hAnsiTheme="minorEastAsia" w:hint="eastAsia"/>
                <w:sz w:val="18"/>
                <w:szCs w:val="18"/>
              </w:rPr>
              <w:t xml:space="preserve"> ※</w:t>
            </w:r>
            <w:r w:rsidR="00FE2CA1">
              <w:rPr>
                <w:rFonts w:asciiTheme="minorEastAsia" w:hAnsiTheme="minorEastAsia" w:hint="eastAsia"/>
                <w:sz w:val="18"/>
                <w:szCs w:val="18"/>
              </w:rPr>
              <w:t>２</w:t>
            </w:r>
          </w:p>
          <w:p w14:paraId="58247E35" w14:textId="6A13CBC1" w:rsidR="00D177CC" w:rsidRPr="00A45FF2" w:rsidRDefault="00D177CC" w:rsidP="00D177CC">
            <w:pPr>
              <w:pStyle w:val="ae"/>
              <w:numPr>
                <w:ilvl w:val="0"/>
                <w:numId w:val="108"/>
              </w:numPr>
              <w:spacing w:line="0" w:lineRule="atLeast"/>
              <w:ind w:leftChars="0"/>
              <w:rPr>
                <w:rFonts w:asciiTheme="minorEastAsia" w:hAnsiTheme="minorEastAsia"/>
                <w:sz w:val="18"/>
                <w:szCs w:val="18"/>
              </w:rPr>
            </w:pPr>
            <w:r w:rsidRPr="00D177CC">
              <w:rPr>
                <w:rFonts w:asciiTheme="minorEastAsia" w:hAnsiTheme="minorEastAsia" w:hint="eastAsia"/>
                <w:sz w:val="18"/>
                <w:szCs w:val="18"/>
              </w:rPr>
              <w:t>検証、考察</w:t>
            </w:r>
            <w:r w:rsidR="005D52FD">
              <w:rPr>
                <w:rFonts w:asciiTheme="minorEastAsia" w:hAnsiTheme="minorEastAsia" w:hint="eastAsia"/>
                <w:sz w:val="18"/>
                <w:szCs w:val="18"/>
              </w:rPr>
              <w:t xml:space="preserve"> </w:t>
            </w:r>
            <w:r>
              <w:rPr>
                <w:rFonts w:asciiTheme="minorEastAsia" w:hAnsiTheme="minorEastAsia" w:hint="eastAsia"/>
                <w:sz w:val="18"/>
                <w:szCs w:val="18"/>
              </w:rPr>
              <w:t>※</w:t>
            </w:r>
            <w:r w:rsidR="00FE2CA1">
              <w:rPr>
                <w:rFonts w:asciiTheme="minorEastAsia" w:hAnsiTheme="minorEastAsia" w:hint="eastAsia"/>
                <w:sz w:val="18"/>
                <w:szCs w:val="18"/>
              </w:rPr>
              <w:t>３</w:t>
            </w:r>
          </w:p>
          <w:p w14:paraId="7C2219BA" w14:textId="147C9511" w:rsidR="00BE37CC" w:rsidRPr="007913A7" w:rsidRDefault="00BE37CC" w:rsidP="007913A7">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普及活動</w:t>
            </w:r>
            <w:r w:rsidR="00425361">
              <w:rPr>
                <w:rFonts w:asciiTheme="minorEastAsia" w:hAnsiTheme="minorEastAsia" w:hint="eastAsia"/>
                <w:sz w:val="18"/>
                <w:szCs w:val="18"/>
              </w:rPr>
              <w:t xml:space="preserve"> ※</w:t>
            </w:r>
            <w:r w:rsidR="00FE2CA1">
              <w:rPr>
                <w:rFonts w:asciiTheme="minorEastAsia" w:hAnsiTheme="minorEastAsia" w:hint="eastAsia"/>
                <w:sz w:val="18"/>
                <w:szCs w:val="18"/>
              </w:rPr>
              <w:t>４</w:t>
            </w:r>
          </w:p>
        </w:tc>
        <w:tc>
          <w:tcPr>
            <w:tcW w:w="425" w:type="dxa"/>
            <w:tcBorders>
              <w:top w:val="dashed" w:sz="4" w:space="0" w:color="auto"/>
              <w:bottom w:val="single" w:sz="4" w:space="0" w:color="auto"/>
            </w:tcBorders>
          </w:tcPr>
          <w:p w14:paraId="4341EDA8" w14:textId="77777777" w:rsidR="00BE37CC" w:rsidRPr="007913A7" w:rsidRDefault="00BE37CC" w:rsidP="007913A7">
            <w:pPr>
              <w:spacing w:line="0" w:lineRule="atLeast"/>
              <w:rPr>
                <w:rFonts w:asciiTheme="minorEastAsia" w:hAnsiTheme="minorEastAsia"/>
              </w:rPr>
            </w:pPr>
          </w:p>
        </w:tc>
        <w:tc>
          <w:tcPr>
            <w:tcW w:w="425" w:type="dxa"/>
            <w:tcBorders>
              <w:top w:val="dashed" w:sz="4" w:space="0" w:color="auto"/>
              <w:bottom w:val="single" w:sz="4" w:space="0" w:color="auto"/>
            </w:tcBorders>
          </w:tcPr>
          <w:p w14:paraId="53470DE3" w14:textId="77777777" w:rsidR="00BE37CC" w:rsidRPr="007913A7" w:rsidRDefault="00BE37CC" w:rsidP="007913A7">
            <w:pPr>
              <w:spacing w:line="0" w:lineRule="atLeast"/>
              <w:rPr>
                <w:rFonts w:asciiTheme="minorEastAsia" w:hAnsiTheme="minorEastAsia"/>
              </w:rPr>
            </w:pPr>
          </w:p>
        </w:tc>
        <w:tc>
          <w:tcPr>
            <w:tcW w:w="425" w:type="dxa"/>
            <w:tcBorders>
              <w:top w:val="dashed" w:sz="4" w:space="0" w:color="auto"/>
              <w:bottom w:val="single" w:sz="4" w:space="0" w:color="auto"/>
            </w:tcBorders>
          </w:tcPr>
          <w:p w14:paraId="67EC9EB8" w14:textId="77777777" w:rsidR="00BE37CC" w:rsidRPr="007913A7" w:rsidRDefault="00BE37CC" w:rsidP="007913A7">
            <w:pPr>
              <w:spacing w:line="0" w:lineRule="atLeast"/>
              <w:rPr>
                <w:rFonts w:asciiTheme="minorEastAsia" w:hAnsiTheme="minorEastAsia"/>
              </w:rPr>
            </w:pPr>
          </w:p>
        </w:tc>
        <w:tc>
          <w:tcPr>
            <w:tcW w:w="426" w:type="dxa"/>
            <w:tcBorders>
              <w:top w:val="dashed" w:sz="4" w:space="0" w:color="auto"/>
              <w:bottom w:val="single" w:sz="4" w:space="0" w:color="auto"/>
            </w:tcBorders>
          </w:tcPr>
          <w:p w14:paraId="7B91F034" w14:textId="77777777" w:rsidR="00BE37CC" w:rsidRPr="007913A7" w:rsidRDefault="00BE37CC" w:rsidP="007913A7">
            <w:pPr>
              <w:spacing w:line="0" w:lineRule="atLeast"/>
              <w:rPr>
                <w:rFonts w:asciiTheme="minorEastAsia" w:hAnsiTheme="minorEastAsia"/>
              </w:rPr>
            </w:pPr>
          </w:p>
        </w:tc>
        <w:tc>
          <w:tcPr>
            <w:tcW w:w="425" w:type="dxa"/>
            <w:tcBorders>
              <w:top w:val="dashed" w:sz="4" w:space="0" w:color="auto"/>
              <w:bottom w:val="single" w:sz="4" w:space="0" w:color="auto"/>
            </w:tcBorders>
          </w:tcPr>
          <w:p w14:paraId="28B8E24B" w14:textId="77777777" w:rsidR="00BE37CC" w:rsidRPr="007913A7" w:rsidRDefault="00BE37CC" w:rsidP="007913A7">
            <w:pPr>
              <w:spacing w:line="0" w:lineRule="atLeast"/>
              <w:rPr>
                <w:rFonts w:asciiTheme="minorEastAsia" w:hAnsiTheme="minorEastAsia"/>
              </w:rPr>
            </w:pPr>
          </w:p>
        </w:tc>
        <w:tc>
          <w:tcPr>
            <w:tcW w:w="425" w:type="dxa"/>
            <w:tcBorders>
              <w:top w:val="dashed" w:sz="4" w:space="0" w:color="auto"/>
              <w:bottom w:val="single" w:sz="4" w:space="0" w:color="auto"/>
            </w:tcBorders>
          </w:tcPr>
          <w:p w14:paraId="57CE2432" w14:textId="77777777" w:rsidR="00BE37CC" w:rsidRPr="007913A7" w:rsidRDefault="00BE37CC" w:rsidP="007913A7">
            <w:pPr>
              <w:spacing w:line="0" w:lineRule="atLeast"/>
              <w:rPr>
                <w:rFonts w:asciiTheme="minorEastAsia" w:hAnsiTheme="minorEastAsia"/>
              </w:rPr>
            </w:pPr>
          </w:p>
        </w:tc>
        <w:tc>
          <w:tcPr>
            <w:tcW w:w="425" w:type="dxa"/>
            <w:tcBorders>
              <w:top w:val="dashed" w:sz="4" w:space="0" w:color="auto"/>
              <w:bottom w:val="single" w:sz="4" w:space="0" w:color="auto"/>
            </w:tcBorders>
          </w:tcPr>
          <w:p w14:paraId="1A4F80E9" w14:textId="77777777" w:rsidR="00BE37CC" w:rsidRPr="007913A7" w:rsidRDefault="00BE37CC" w:rsidP="007913A7">
            <w:pPr>
              <w:spacing w:line="0" w:lineRule="atLeast"/>
              <w:rPr>
                <w:rFonts w:asciiTheme="minorEastAsia" w:hAnsiTheme="minorEastAsia"/>
              </w:rPr>
            </w:pPr>
          </w:p>
        </w:tc>
        <w:tc>
          <w:tcPr>
            <w:tcW w:w="426" w:type="dxa"/>
            <w:tcBorders>
              <w:top w:val="dashed" w:sz="4" w:space="0" w:color="auto"/>
              <w:bottom w:val="single" w:sz="4" w:space="0" w:color="auto"/>
            </w:tcBorders>
          </w:tcPr>
          <w:p w14:paraId="77112FF3" w14:textId="77777777" w:rsidR="00BE37CC" w:rsidRPr="007913A7" w:rsidRDefault="00BE37CC" w:rsidP="007913A7">
            <w:pPr>
              <w:spacing w:line="0" w:lineRule="atLeast"/>
              <w:rPr>
                <w:rFonts w:asciiTheme="minorEastAsia" w:hAnsiTheme="minorEastAsia"/>
              </w:rPr>
            </w:pPr>
          </w:p>
        </w:tc>
        <w:tc>
          <w:tcPr>
            <w:tcW w:w="425" w:type="dxa"/>
            <w:tcBorders>
              <w:top w:val="dashed" w:sz="4" w:space="0" w:color="auto"/>
              <w:bottom w:val="single" w:sz="4" w:space="0" w:color="auto"/>
            </w:tcBorders>
          </w:tcPr>
          <w:p w14:paraId="69697E27" w14:textId="77777777" w:rsidR="00BE37CC" w:rsidRPr="007913A7" w:rsidRDefault="00BE37CC" w:rsidP="007913A7">
            <w:pPr>
              <w:spacing w:line="0" w:lineRule="atLeast"/>
              <w:rPr>
                <w:rFonts w:asciiTheme="minorEastAsia" w:hAnsiTheme="minorEastAsia"/>
              </w:rPr>
            </w:pPr>
          </w:p>
        </w:tc>
        <w:tc>
          <w:tcPr>
            <w:tcW w:w="425" w:type="dxa"/>
            <w:tcBorders>
              <w:top w:val="dashed" w:sz="4" w:space="0" w:color="auto"/>
              <w:bottom w:val="single" w:sz="4" w:space="0" w:color="auto"/>
            </w:tcBorders>
          </w:tcPr>
          <w:p w14:paraId="0F198832" w14:textId="77777777" w:rsidR="00BE37CC" w:rsidRPr="007913A7" w:rsidRDefault="00BE37CC" w:rsidP="007913A7">
            <w:pPr>
              <w:spacing w:line="0" w:lineRule="atLeast"/>
              <w:rPr>
                <w:rFonts w:asciiTheme="minorEastAsia" w:hAnsiTheme="minorEastAsia"/>
              </w:rPr>
            </w:pPr>
          </w:p>
        </w:tc>
        <w:tc>
          <w:tcPr>
            <w:tcW w:w="425" w:type="dxa"/>
            <w:tcBorders>
              <w:top w:val="dashed" w:sz="4" w:space="0" w:color="auto"/>
              <w:bottom w:val="single" w:sz="4" w:space="0" w:color="auto"/>
            </w:tcBorders>
          </w:tcPr>
          <w:p w14:paraId="618A9A76" w14:textId="77777777" w:rsidR="00BE37CC" w:rsidRPr="007913A7" w:rsidRDefault="00BE37CC" w:rsidP="007913A7">
            <w:pPr>
              <w:spacing w:line="0" w:lineRule="atLeast"/>
              <w:rPr>
                <w:rFonts w:asciiTheme="minorEastAsia" w:hAnsiTheme="minorEastAsia"/>
              </w:rPr>
            </w:pPr>
          </w:p>
        </w:tc>
        <w:tc>
          <w:tcPr>
            <w:tcW w:w="426" w:type="dxa"/>
            <w:tcBorders>
              <w:top w:val="dashed" w:sz="4" w:space="0" w:color="auto"/>
              <w:bottom w:val="single" w:sz="4" w:space="0" w:color="auto"/>
            </w:tcBorders>
          </w:tcPr>
          <w:p w14:paraId="1D5498D4" w14:textId="77777777" w:rsidR="00BE37CC" w:rsidRPr="007913A7" w:rsidRDefault="00BE37CC" w:rsidP="007913A7">
            <w:pPr>
              <w:spacing w:line="0" w:lineRule="atLeast"/>
              <w:rPr>
                <w:rFonts w:asciiTheme="minorEastAsia" w:hAnsiTheme="minorEastAsia"/>
              </w:rPr>
            </w:pPr>
          </w:p>
        </w:tc>
      </w:tr>
    </w:tbl>
    <w:p w14:paraId="06890835" w14:textId="4E50CE07" w:rsidR="00425361" w:rsidRPr="00074BE6" w:rsidRDefault="00425361" w:rsidP="000F39BB">
      <w:pPr>
        <w:pStyle w:val="Default"/>
        <w:spacing w:line="0" w:lineRule="atLeast"/>
        <w:ind w:leftChars="405" w:left="1133" w:hangingChars="157" w:hanging="283"/>
        <w:rPr>
          <w:rFonts w:cstheme="minorBidi"/>
          <w:color w:val="auto"/>
          <w:sz w:val="18"/>
          <w:szCs w:val="18"/>
        </w:rPr>
      </w:pPr>
      <w:r w:rsidRPr="00074BE6">
        <w:rPr>
          <w:rFonts w:cstheme="minorBidi" w:hint="eastAsia"/>
          <w:color w:val="auto"/>
          <w:sz w:val="18"/>
          <w:szCs w:val="18"/>
        </w:rPr>
        <w:t>※</w:t>
      </w:r>
      <w:r w:rsidR="00FE2CA1" w:rsidRPr="00074BE6">
        <w:rPr>
          <w:rFonts w:cstheme="minorBidi" w:hint="eastAsia"/>
          <w:color w:val="auto"/>
          <w:sz w:val="18"/>
          <w:szCs w:val="18"/>
        </w:rPr>
        <w:t>１</w:t>
      </w:r>
      <w:r w:rsidRPr="00074BE6">
        <w:rPr>
          <w:rFonts w:cstheme="minorBidi" w:hint="eastAsia"/>
          <w:color w:val="auto"/>
          <w:sz w:val="18"/>
          <w:szCs w:val="18"/>
        </w:rPr>
        <w:t xml:space="preserve"> 実証サイトにおいて、機器据付・配管工事、電気計装工事、土木・建築工事、その他必要な工事を実施する。必要に応じて日本側のＳＶ（Supervisor、指導員）を派遣し、指導する。日本と施工方法が異なる場合があるので留意</w:t>
      </w:r>
      <w:r w:rsidR="00F775C2">
        <w:rPr>
          <w:rFonts w:cstheme="minorBidi" w:hint="eastAsia"/>
          <w:color w:val="auto"/>
          <w:sz w:val="18"/>
          <w:szCs w:val="18"/>
        </w:rPr>
        <w:t>する</w:t>
      </w:r>
      <w:r w:rsidRPr="00074BE6">
        <w:rPr>
          <w:rFonts w:cstheme="minorBidi" w:hint="eastAsia"/>
          <w:color w:val="auto"/>
          <w:sz w:val="18"/>
          <w:szCs w:val="18"/>
        </w:rPr>
        <w:t>。</w:t>
      </w:r>
      <w:r w:rsidR="00D177CC" w:rsidRPr="00074BE6">
        <w:rPr>
          <w:rFonts w:cstheme="minorBidi" w:hint="eastAsia"/>
          <w:color w:val="auto"/>
          <w:sz w:val="18"/>
          <w:szCs w:val="18"/>
        </w:rPr>
        <w:t>また、実証研究の期間の不測の事故及び機器・設備の故障等のリスクへの対策を、相手国企業と協力して実施すること。</w:t>
      </w:r>
    </w:p>
    <w:p w14:paraId="0CE23244" w14:textId="4A94692D" w:rsidR="00892374" w:rsidRPr="00074BE6" w:rsidRDefault="00425361" w:rsidP="000F39BB">
      <w:pPr>
        <w:pStyle w:val="Default"/>
        <w:spacing w:line="0" w:lineRule="atLeast"/>
        <w:ind w:leftChars="406" w:left="1254" w:hangingChars="223" w:hanging="401"/>
        <w:rPr>
          <w:rFonts w:cstheme="minorBidi"/>
          <w:color w:val="auto"/>
          <w:sz w:val="18"/>
          <w:szCs w:val="18"/>
        </w:rPr>
      </w:pPr>
      <w:r w:rsidRPr="00074BE6">
        <w:rPr>
          <w:rFonts w:cstheme="minorBidi" w:hint="eastAsia"/>
          <w:color w:val="auto"/>
          <w:sz w:val="18"/>
          <w:szCs w:val="18"/>
        </w:rPr>
        <w:t>※</w:t>
      </w:r>
      <w:r w:rsidR="00FE2CA1" w:rsidRPr="00074BE6">
        <w:rPr>
          <w:rFonts w:cstheme="minorBidi" w:hint="eastAsia"/>
          <w:color w:val="auto"/>
          <w:sz w:val="18"/>
          <w:szCs w:val="18"/>
        </w:rPr>
        <w:t>２</w:t>
      </w:r>
      <w:r w:rsidRPr="00074BE6">
        <w:rPr>
          <w:rFonts w:cstheme="minorBidi" w:hint="eastAsia"/>
          <w:color w:val="auto"/>
          <w:sz w:val="18"/>
          <w:szCs w:val="18"/>
        </w:rPr>
        <w:t xml:space="preserve"> 相手国企業と事前に合意した性能が確認されたことについて書面を取り交わす。</w:t>
      </w:r>
    </w:p>
    <w:p w14:paraId="2709837A" w14:textId="3A93BD0A" w:rsidR="00D177CC" w:rsidRPr="00074BE6" w:rsidRDefault="00425361" w:rsidP="000F39BB">
      <w:pPr>
        <w:pStyle w:val="Default"/>
        <w:spacing w:line="0" w:lineRule="atLeast"/>
        <w:ind w:leftChars="405" w:left="1133" w:hangingChars="157" w:hanging="283"/>
        <w:rPr>
          <w:rFonts w:cstheme="minorBidi"/>
          <w:color w:val="auto"/>
          <w:sz w:val="18"/>
          <w:szCs w:val="18"/>
        </w:rPr>
      </w:pPr>
      <w:r w:rsidRPr="00074BE6">
        <w:rPr>
          <w:rFonts w:cstheme="minorBidi" w:hint="eastAsia"/>
          <w:color w:val="auto"/>
          <w:sz w:val="18"/>
          <w:szCs w:val="18"/>
        </w:rPr>
        <w:t>※</w:t>
      </w:r>
      <w:r w:rsidR="00FE2CA1" w:rsidRPr="00074BE6">
        <w:rPr>
          <w:rFonts w:cstheme="minorBidi" w:hint="eastAsia"/>
          <w:color w:val="auto"/>
          <w:sz w:val="18"/>
          <w:szCs w:val="18"/>
        </w:rPr>
        <w:t>３</w:t>
      </w:r>
      <w:r w:rsidRPr="00074BE6">
        <w:rPr>
          <w:rFonts w:cstheme="minorBidi" w:hint="eastAsia"/>
          <w:color w:val="auto"/>
          <w:sz w:val="18"/>
          <w:szCs w:val="18"/>
        </w:rPr>
        <w:t xml:space="preserve"> </w:t>
      </w:r>
      <w:r w:rsidR="00D177CC" w:rsidRPr="00074BE6">
        <w:rPr>
          <w:rFonts w:cstheme="minorBidi" w:hint="eastAsia"/>
          <w:color w:val="auto"/>
          <w:sz w:val="18"/>
          <w:szCs w:val="18"/>
        </w:rPr>
        <w:t>実証運転の結果を分析し、実証前調査で検討した原油削減効果や普及可能性等に変更がないか、事業化評価で指摘された事項が解決</w:t>
      </w:r>
      <w:r w:rsidR="003E5B3B" w:rsidRPr="00074BE6">
        <w:rPr>
          <w:rFonts w:cstheme="minorBidi" w:hint="eastAsia"/>
          <w:color w:val="auto"/>
          <w:sz w:val="18"/>
          <w:szCs w:val="18"/>
        </w:rPr>
        <w:t>し</w:t>
      </w:r>
      <w:r w:rsidR="00D177CC" w:rsidRPr="00074BE6">
        <w:rPr>
          <w:rFonts w:cstheme="minorBidi" w:hint="eastAsia"/>
          <w:color w:val="auto"/>
          <w:sz w:val="18"/>
          <w:szCs w:val="18"/>
        </w:rPr>
        <w:t>ているか検証し、考察する。</w:t>
      </w:r>
    </w:p>
    <w:p w14:paraId="4EF56DCA" w14:textId="50C7EC5E" w:rsidR="00425361" w:rsidRPr="00074BE6" w:rsidRDefault="00D177CC" w:rsidP="000F39BB">
      <w:pPr>
        <w:pStyle w:val="Default"/>
        <w:spacing w:line="0" w:lineRule="atLeast"/>
        <w:ind w:leftChars="406" w:left="1254" w:hangingChars="223" w:hanging="401"/>
        <w:rPr>
          <w:rFonts w:cstheme="minorBidi"/>
          <w:color w:val="auto"/>
          <w:sz w:val="18"/>
          <w:szCs w:val="18"/>
        </w:rPr>
      </w:pPr>
      <w:r w:rsidRPr="00074BE6">
        <w:rPr>
          <w:rFonts w:cstheme="minorBidi" w:hint="eastAsia"/>
          <w:color w:val="auto"/>
          <w:sz w:val="18"/>
          <w:szCs w:val="18"/>
        </w:rPr>
        <w:t>※</w:t>
      </w:r>
      <w:r w:rsidR="00FE2CA1" w:rsidRPr="00074BE6">
        <w:rPr>
          <w:rFonts w:cstheme="minorBidi" w:hint="eastAsia"/>
          <w:color w:val="auto"/>
          <w:sz w:val="18"/>
          <w:szCs w:val="18"/>
        </w:rPr>
        <w:t>４</w:t>
      </w:r>
      <w:r w:rsidR="00A45FF2" w:rsidRPr="00074BE6">
        <w:rPr>
          <w:rFonts w:cstheme="minorBidi" w:hint="eastAsia"/>
          <w:color w:val="auto"/>
          <w:sz w:val="18"/>
          <w:szCs w:val="18"/>
        </w:rPr>
        <w:t xml:space="preserve"> </w:t>
      </w:r>
      <w:r w:rsidR="00425361" w:rsidRPr="00074BE6">
        <w:rPr>
          <w:rFonts w:cstheme="minorBidi" w:hint="eastAsia"/>
          <w:color w:val="auto"/>
          <w:sz w:val="18"/>
          <w:szCs w:val="18"/>
        </w:rPr>
        <w:t>効果的なタイミングで竣工式やセミナー等を開催し実証研究の成果を広くＰＲする。</w:t>
      </w:r>
    </w:p>
    <w:p w14:paraId="5CA58DAE" w14:textId="77777777" w:rsidR="00425361" w:rsidRDefault="00425361" w:rsidP="007913A7">
      <w:pPr>
        <w:pStyle w:val="Default"/>
        <w:ind w:left="1149"/>
        <w:rPr>
          <w:rFonts w:cstheme="minorBidi"/>
          <w:color w:val="auto"/>
          <w:sz w:val="21"/>
          <w:szCs w:val="21"/>
        </w:rPr>
      </w:pPr>
    </w:p>
    <w:p w14:paraId="38BBC9C8" w14:textId="6924A801" w:rsidR="00BE37CC" w:rsidRDefault="00BE37CC" w:rsidP="00BE37CC">
      <w:pPr>
        <w:pStyle w:val="Default"/>
        <w:numPr>
          <w:ilvl w:val="0"/>
          <w:numId w:val="104"/>
        </w:numPr>
        <w:rPr>
          <w:rFonts w:cstheme="minorBidi"/>
          <w:color w:val="auto"/>
          <w:sz w:val="21"/>
          <w:szCs w:val="21"/>
        </w:rPr>
      </w:pPr>
      <w:r>
        <w:rPr>
          <w:rFonts w:cstheme="minorBidi" w:hint="eastAsia"/>
          <w:color w:val="auto"/>
          <w:sz w:val="21"/>
          <w:szCs w:val="21"/>
        </w:rPr>
        <w:t>フォローアップ</w:t>
      </w:r>
      <w:r w:rsidR="00490E55">
        <w:rPr>
          <w:rFonts w:cstheme="minorBidi" w:hint="eastAsia"/>
          <w:color w:val="auto"/>
          <w:sz w:val="21"/>
          <w:szCs w:val="21"/>
        </w:rPr>
        <w:t>（予定している場合</w:t>
      </w:r>
      <w:r w:rsidR="00B845EE">
        <w:rPr>
          <w:rFonts w:cstheme="minorBidi" w:hint="eastAsia"/>
          <w:color w:val="auto"/>
          <w:sz w:val="21"/>
          <w:szCs w:val="21"/>
        </w:rPr>
        <w:t>）</w:t>
      </w:r>
    </w:p>
    <w:tbl>
      <w:tblPr>
        <w:tblStyle w:val="af0"/>
        <w:tblW w:w="0" w:type="auto"/>
        <w:tblInd w:w="846" w:type="dxa"/>
        <w:tblLayout w:type="fixed"/>
        <w:tblLook w:val="04A0" w:firstRow="1" w:lastRow="0" w:firstColumn="1" w:lastColumn="0" w:noHBand="0" w:noVBand="1"/>
      </w:tblPr>
      <w:tblGrid>
        <w:gridCol w:w="2268"/>
        <w:gridCol w:w="1276"/>
        <w:gridCol w:w="1275"/>
        <w:gridCol w:w="1418"/>
        <w:gridCol w:w="1417"/>
      </w:tblGrid>
      <w:tr w:rsidR="00490E55" w14:paraId="27B1616E" w14:textId="77777777" w:rsidTr="007913A7">
        <w:trPr>
          <w:trHeight w:val="224"/>
        </w:trPr>
        <w:tc>
          <w:tcPr>
            <w:tcW w:w="2268" w:type="dxa"/>
            <w:vMerge w:val="restart"/>
            <w:tcBorders>
              <w:top w:val="single" w:sz="4" w:space="0" w:color="auto"/>
              <w:left w:val="single" w:sz="4" w:space="0" w:color="auto"/>
              <w:right w:val="single" w:sz="4" w:space="0" w:color="auto"/>
            </w:tcBorders>
          </w:tcPr>
          <w:p w14:paraId="070E1BD1" w14:textId="77777777" w:rsidR="00490E55" w:rsidRPr="007913A7" w:rsidRDefault="00490E55" w:rsidP="007913A7">
            <w:pPr>
              <w:spacing w:line="0" w:lineRule="atLeast"/>
              <w:jc w:val="center"/>
              <w:rPr>
                <w:rFonts w:asciiTheme="minorEastAsia" w:hAnsiTheme="minorEastAsia"/>
              </w:rPr>
            </w:pPr>
          </w:p>
          <w:p w14:paraId="434DCBB6" w14:textId="42A57460" w:rsidR="00490E55" w:rsidRPr="007913A7" w:rsidRDefault="00490E55" w:rsidP="007913A7">
            <w:pPr>
              <w:spacing w:line="0" w:lineRule="atLeast"/>
              <w:jc w:val="center"/>
              <w:rPr>
                <w:rFonts w:asciiTheme="minorEastAsia" w:hAnsiTheme="minorEastAsia"/>
              </w:rPr>
            </w:pPr>
            <w:r w:rsidRPr="007913A7">
              <w:rPr>
                <w:rFonts w:asciiTheme="minorEastAsia" w:hAnsiTheme="minorEastAsia" w:hint="eastAsia"/>
              </w:rPr>
              <w:t>項目（例）</w:t>
            </w:r>
          </w:p>
        </w:tc>
        <w:tc>
          <w:tcPr>
            <w:tcW w:w="5386" w:type="dxa"/>
            <w:gridSpan w:val="4"/>
            <w:tcBorders>
              <w:top w:val="single" w:sz="4" w:space="0" w:color="auto"/>
              <w:left w:val="single" w:sz="4" w:space="0" w:color="auto"/>
              <w:bottom w:val="single" w:sz="4" w:space="0" w:color="auto"/>
              <w:right w:val="single" w:sz="4" w:space="0" w:color="auto"/>
            </w:tcBorders>
          </w:tcPr>
          <w:p w14:paraId="1A8CD418" w14:textId="77777777" w:rsidR="00490E55" w:rsidRPr="007913A7" w:rsidRDefault="00490E55" w:rsidP="007913A7">
            <w:pPr>
              <w:spacing w:line="0" w:lineRule="atLeast"/>
              <w:ind w:left="181"/>
              <w:jc w:val="center"/>
              <w:rPr>
                <w:rFonts w:asciiTheme="minorEastAsia" w:hAnsiTheme="minorEastAsia"/>
                <w:sz w:val="12"/>
                <w:szCs w:val="14"/>
              </w:rPr>
            </w:pPr>
            <w:r w:rsidRPr="007913A7">
              <w:rPr>
                <w:rFonts w:asciiTheme="minorEastAsia" w:hAnsiTheme="minorEastAsia" w:hint="eastAsia"/>
                <w:sz w:val="12"/>
                <w:szCs w:val="12"/>
              </w:rPr>
              <w:t>○○○○年度</w:t>
            </w:r>
          </w:p>
        </w:tc>
      </w:tr>
      <w:tr w:rsidR="00DF1A57" w14:paraId="157EC776" w14:textId="77777777" w:rsidTr="00DF1A57">
        <w:trPr>
          <w:trHeight w:val="223"/>
        </w:trPr>
        <w:tc>
          <w:tcPr>
            <w:tcW w:w="2268" w:type="dxa"/>
            <w:vMerge/>
            <w:tcBorders>
              <w:left w:val="single" w:sz="4" w:space="0" w:color="auto"/>
              <w:bottom w:val="single" w:sz="4" w:space="0" w:color="auto"/>
              <w:right w:val="single" w:sz="4" w:space="0" w:color="auto"/>
            </w:tcBorders>
          </w:tcPr>
          <w:p w14:paraId="5AF38217" w14:textId="77777777" w:rsidR="00490E55" w:rsidRPr="007913A7" w:rsidRDefault="00490E55" w:rsidP="007913A7">
            <w:pPr>
              <w:spacing w:line="0" w:lineRule="atLeast"/>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4AD290FC" w14:textId="174D357D" w:rsidR="00490E55" w:rsidRPr="007913A7" w:rsidRDefault="00490E55" w:rsidP="007913A7">
            <w:pPr>
              <w:spacing w:line="0" w:lineRule="atLeast"/>
              <w:jc w:val="center"/>
              <w:rPr>
                <w:rFonts w:asciiTheme="minorEastAsia" w:hAnsiTheme="minorEastAsia"/>
                <w:sz w:val="18"/>
                <w:szCs w:val="18"/>
              </w:rPr>
            </w:pPr>
            <w:r w:rsidRPr="007913A7">
              <w:rPr>
                <w:rFonts w:asciiTheme="minorEastAsia" w:hAnsiTheme="minorEastAsia"/>
                <w:sz w:val="18"/>
                <w:szCs w:val="18"/>
              </w:rPr>
              <w:t>1Q</w:t>
            </w:r>
          </w:p>
        </w:tc>
        <w:tc>
          <w:tcPr>
            <w:tcW w:w="1275" w:type="dxa"/>
            <w:tcBorders>
              <w:left w:val="single" w:sz="4" w:space="0" w:color="auto"/>
              <w:bottom w:val="single" w:sz="4" w:space="0" w:color="auto"/>
              <w:right w:val="single" w:sz="4" w:space="0" w:color="auto"/>
            </w:tcBorders>
          </w:tcPr>
          <w:p w14:paraId="0B10EB37" w14:textId="79E38425" w:rsidR="00490E55" w:rsidRPr="007913A7" w:rsidRDefault="00490E55" w:rsidP="007913A7">
            <w:pPr>
              <w:spacing w:line="0" w:lineRule="atLeast"/>
              <w:jc w:val="center"/>
              <w:rPr>
                <w:rFonts w:asciiTheme="minorEastAsia" w:hAnsiTheme="minorEastAsia"/>
                <w:sz w:val="18"/>
                <w:szCs w:val="18"/>
              </w:rPr>
            </w:pPr>
            <w:r w:rsidRPr="007913A7">
              <w:rPr>
                <w:rFonts w:asciiTheme="minorEastAsia" w:hAnsiTheme="minorEastAsia"/>
                <w:sz w:val="18"/>
                <w:szCs w:val="18"/>
              </w:rPr>
              <w:t>2Q</w:t>
            </w:r>
          </w:p>
        </w:tc>
        <w:tc>
          <w:tcPr>
            <w:tcW w:w="1418" w:type="dxa"/>
            <w:tcBorders>
              <w:left w:val="single" w:sz="4" w:space="0" w:color="auto"/>
              <w:bottom w:val="single" w:sz="4" w:space="0" w:color="auto"/>
              <w:right w:val="single" w:sz="4" w:space="0" w:color="auto"/>
            </w:tcBorders>
          </w:tcPr>
          <w:p w14:paraId="231C6464" w14:textId="5B219D19" w:rsidR="00490E55" w:rsidRPr="007913A7" w:rsidRDefault="00490E55" w:rsidP="007913A7">
            <w:pPr>
              <w:spacing w:line="0" w:lineRule="atLeast"/>
              <w:jc w:val="center"/>
              <w:rPr>
                <w:rFonts w:asciiTheme="minorEastAsia" w:hAnsiTheme="minorEastAsia"/>
                <w:noProof/>
                <w:sz w:val="18"/>
                <w:szCs w:val="18"/>
              </w:rPr>
            </w:pPr>
            <w:r w:rsidRPr="007913A7">
              <w:rPr>
                <w:rFonts w:asciiTheme="minorEastAsia" w:hAnsiTheme="minorEastAsia"/>
                <w:sz w:val="18"/>
                <w:szCs w:val="18"/>
              </w:rPr>
              <w:t>3Q</w:t>
            </w:r>
          </w:p>
        </w:tc>
        <w:tc>
          <w:tcPr>
            <w:tcW w:w="1417" w:type="dxa"/>
            <w:tcBorders>
              <w:left w:val="nil"/>
              <w:bottom w:val="single" w:sz="4" w:space="0" w:color="auto"/>
              <w:right w:val="single" w:sz="4" w:space="0" w:color="auto"/>
            </w:tcBorders>
          </w:tcPr>
          <w:p w14:paraId="134407C7" w14:textId="6B4DA74A" w:rsidR="00490E55" w:rsidRPr="007913A7" w:rsidRDefault="00490E55" w:rsidP="007913A7">
            <w:pPr>
              <w:spacing w:line="0" w:lineRule="atLeast"/>
              <w:jc w:val="center"/>
              <w:rPr>
                <w:rFonts w:asciiTheme="minorEastAsia" w:hAnsiTheme="minorEastAsia"/>
                <w:sz w:val="18"/>
                <w:szCs w:val="18"/>
              </w:rPr>
            </w:pPr>
            <w:r w:rsidRPr="007913A7">
              <w:rPr>
                <w:rFonts w:asciiTheme="minorEastAsia" w:hAnsiTheme="minorEastAsia"/>
                <w:sz w:val="18"/>
                <w:szCs w:val="18"/>
              </w:rPr>
              <w:t>4Q</w:t>
            </w:r>
          </w:p>
        </w:tc>
      </w:tr>
      <w:tr w:rsidR="00DF1A57" w14:paraId="0378F7DC" w14:textId="77777777" w:rsidTr="00DF1A57">
        <w:trPr>
          <w:trHeight w:val="731"/>
        </w:trPr>
        <w:tc>
          <w:tcPr>
            <w:tcW w:w="2268" w:type="dxa"/>
            <w:tcBorders>
              <w:top w:val="nil"/>
              <w:bottom w:val="single" w:sz="4" w:space="0" w:color="auto"/>
            </w:tcBorders>
          </w:tcPr>
          <w:p w14:paraId="5310D95F" w14:textId="61AB8AB5" w:rsidR="00490E55" w:rsidRPr="00155CD1" w:rsidRDefault="00155CD1" w:rsidP="00155CD1">
            <w:pPr>
              <w:pStyle w:val="ae"/>
              <w:numPr>
                <w:ilvl w:val="1"/>
                <w:numId w:val="147"/>
              </w:numPr>
              <w:spacing w:line="0" w:lineRule="atLeast"/>
              <w:ind w:leftChars="0"/>
              <w:rPr>
                <w:rFonts w:asciiTheme="minorEastAsia" w:hAnsiTheme="minorEastAsia"/>
                <w:sz w:val="18"/>
                <w:szCs w:val="18"/>
              </w:rPr>
            </w:pPr>
            <w:r>
              <w:rPr>
                <w:rFonts w:asciiTheme="minorEastAsia" w:hAnsiTheme="minorEastAsia" w:hint="eastAsia"/>
                <w:sz w:val="18"/>
                <w:szCs w:val="18"/>
              </w:rPr>
              <w:t>①</w:t>
            </w:r>
            <w:r w:rsidR="00490E55" w:rsidRPr="00155CD1">
              <w:rPr>
                <w:rFonts w:asciiTheme="minorEastAsia" w:hAnsiTheme="minorEastAsia" w:hint="eastAsia"/>
                <w:sz w:val="18"/>
                <w:szCs w:val="18"/>
              </w:rPr>
              <w:t>展示会出展</w:t>
            </w:r>
          </w:p>
          <w:p w14:paraId="074E9CC3" w14:textId="1EC8040D" w:rsidR="00490E55" w:rsidRPr="00155CD1" w:rsidRDefault="00155CD1" w:rsidP="00155CD1">
            <w:pPr>
              <w:pStyle w:val="ae"/>
              <w:numPr>
                <w:ilvl w:val="1"/>
                <w:numId w:val="147"/>
              </w:numPr>
              <w:spacing w:line="0" w:lineRule="atLeast"/>
              <w:ind w:leftChars="0"/>
              <w:rPr>
                <w:rFonts w:asciiTheme="minorEastAsia" w:hAnsiTheme="minorEastAsia"/>
                <w:sz w:val="18"/>
                <w:szCs w:val="18"/>
              </w:rPr>
            </w:pPr>
            <w:r>
              <w:rPr>
                <w:rFonts w:asciiTheme="minorEastAsia" w:hAnsiTheme="minorEastAsia" w:hint="eastAsia"/>
                <w:sz w:val="18"/>
                <w:szCs w:val="18"/>
              </w:rPr>
              <w:t>②</w:t>
            </w:r>
            <w:r w:rsidR="00490E55" w:rsidRPr="00155CD1">
              <w:rPr>
                <w:rFonts w:asciiTheme="minorEastAsia" w:hAnsiTheme="minorEastAsia" w:hint="eastAsia"/>
                <w:sz w:val="18"/>
                <w:szCs w:val="18"/>
              </w:rPr>
              <w:t>成果普及セミナー開催</w:t>
            </w:r>
            <w:r w:rsidRPr="00155CD1">
              <w:rPr>
                <w:rFonts w:asciiTheme="minorEastAsia" w:hAnsiTheme="minorEastAsia" w:hint="eastAsia"/>
                <w:sz w:val="18"/>
                <w:szCs w:val="18"/>
              </w:rPr>
              <w:t>③</w:t>
            </w:r>
            <w:r w:rsidR="00490E55" w:rsidRPr="00155CD1">
              <w:rPr>
                <w:rFonts w:asciiTheme="minorEastAsia" w:hAnsiTheme="minorEastAsia" w:hint="eastAsia"/>
                <w:sz w:val="18"/>
                <w:szCs w:val="18"/>
              </w:rPr>
              <w:t>人材育成</w:t>
            </w:r>
          </w:p>
        </w:tc>
        <w:tc>
          <w:tcPr>
            <w:tcW w:w="1276" w:type="dxa"/>
            <w:tcBorders>
              <w:top w:val="dashed" w:sz="4" w:space="0" w:color="auto"/>
              <w:bottom w:val="single" w:sz="4" w:space="0" w:color="auto"/>
            </w:tcBorders>
          </w:tcPr>
          <w:p w14:paraId="6DE08F8C" w14:textId="77777777" w:rsidR="00490E55" w:rsidRPr="007913A7" w:rsidRDefault="00490E55" w:rsidP="007913A7">
            <w:pPr>
              <w:spacing w:line="0" w:lineRule="atLeast"/>
              <w:rPr>
                <w:rFonts w:asciiTheme="minorEastAsia" w:hAnsiTheme="minorEastAsia"/>
              </w:rPr>
            </w:pPr>
          </w:p>
        </w:tc>
        <w:tc>
          <w:tcPr>
            <w:tcW w:w="1275" w:type="dxa"/>
            <w:tcBorders>
              <w:top w:val="dashed" w:sz="4" w:space="0" w:color="auto"/>
              <w:bottom w:val="single" w:sz="4" w:space="0" w:color="auto"/>
            </w:tcBorders>
          </w:tcPr>
          <w:p w14:paraId="5AEFDC3A" w14:textId="77777777" w:rsidR="00490E55" w:rsidRPr="007913A7" w:rsidRDefault="00490E55" w:rsidP="007913A7">
            <w:pPr>
              <w:spacing w:line="0" w:lineRule="atLeast"/>
              <w:rPr>
                <w:rFonts w:asciiTheme="minorEastAsia" w:hAnsiTheme="minorEastAsia"/>
              </w:rPr>
            </w:pPr>
          </w:p>
        </w:tc>
        <w:tc>
          <w:tcPr>
            <w:tcW w:w="1418" w:type="dxa"/>
            <w:tcBorders>
              <w:top w:val="dashed" w:sz="4" w:space="0" w:color="auto"/>
              <w:bottom w:val="single" w:sz="4" w:space="0" w:color="auto"/>
            </w:tcBorders>
          </w:tcPr>
          <w:p w14:paraId="3EE08C57" w14:textId="77777777" w:rsidR="00490E55" w:rsidRPr="007913A7" w:rsidRDefault="00490E55" w:rsidP="007913A7">
            <w:pPr>
              <w:spacing w:line="0" w:lineRule="atLeast"/>
              <w:rPr>
                <w:rFonts w:asciiTheme="minorEastAsia" w:hAnsiTheme="minorEastAsia"/>
              </w:rPr>
            </w:pPr>
          </w:p>
        </w:tc>
        <w:tc>
          <w:tcPr>
            <w:tcW w:w="1417" w:type="dxa"/>
            <w:tcBorders>
              <w:top w:val="dashed" w:sz="4" w:space="0" w:color="auto"/>
              <w:bottom w:val="single" w:sz="4" w:space="0" w:color="auto"/>
            </w:tcBorders>
          </w:tcPr>
          <w:p w14:paraId="4774B554" w14:textId="77777777" w:rsidR="00490E55" w:rsidRPr="007913A7" w:rsidRDefault="00490E55" w:rsidP="007913A7">
            <w:pPr>
              <w:spacing w:line="0" w:lineRule="atLeast"/>
              <w:rPr>
                <w:rFonts w:asciiTheme="minorEastAsia" w:hAnsiTheme="minorEastAsia"/>
              </w:rPr>
            </w:pPr>
          </w:p>
        </w:tc>
      </w:tr>
    </w:tbl>
    <w:p w14:paraId="1F92D6EA" w14:textId="77777777" w:rsidR="007527FE" w:rsidRDefault="007527FE" w:rsidP="007913A7">
      <w:pPr>
        <w:pStyle w:val="Default"/>
        <w:ind w:left="1149"/>
        <w:rPr>
          <w:rFonts w:cstheme="minorBidi"/>
          <w:color w:val="auto"/>
          <w:sz w:val="21"/>
          <w:szCs w:val="21"/>
        </w:rPr>
      </w:pPr>
    </w:p>
    <w:p w14:paraId="0501A44D" w14:textId="30DBCF0D" w:rsidR="00BE37CC" w:rsidRPr="00D87CA0" w:rsidRDefault="00F7095B" w:rsidP="00D87CA0">
      <w:pPr>
        <w:pStyle w:val="Default"/>
        <w:numPr>
          <w:ilvl w:val="0"/>
          <w:numId w:val="147"/>
        </w:numPr>
        <w:outlineLvl w:val="2"/>
        <w:rPr>
          <w:rFonts w:cstheme="minorBidi"/>
          <w:color w:val="auto"/>
          <w:sz w:val="21"/>
          <w:szCs w:val="21"/>
        </w:rPr>
      </w:pPr>
      <w:bookmarkStart w:id="173" w:name="_Toc150438129"/>
      <w:r w:rsidRPr="00D87CA0">
        <w:rPr>
          <w:rFonts w:cstheme="minorBidi" w:hint="eastAsia"/>
          <w:color w:val="auto"/>
          <w:sz w:val="21"/>
          <w:szCs w:val="21"/>
        </w:rPr>
        <w:t>実証研究等に関わる所要額及び内訳</w:t>
      </w:r>
      <w:bookmarkEnd w:id="173"/>
    </w:p>
    <w:p w14:paraId="7178B16B" w14:textId="5BAED83F" w:rsidR="0016283D" w:rsidRPr="0016283D" w:rsidRDefault="0016283D" w:rsidP="000F39BB">
      <w:pPr>
        <w:pStyle w:val="Default"/>
        <w:ind w:leftChars="202" w:left="424" w:firstLineChars="100" w:firstLine="210"/>
        <w:rPr>
          <w:rFonts w:asciiTheme="minorEastAsia" w:eastAsiaTheme="minorEastAsia" w:hAnsiTheme="minorEastAsia" w:cstheme="minorBidi"/>
          <w:color w:val="000000" w:themeColor="text1"/>
          <w:sz w:val="21"/>
          <w:szCs w:val="21"/>
        </w:rPr>
      </w:pPr>
      <w:r w:rsidRPr="0016283D">
        <w:rPr>
          <w:rFonts w:asciiTheme="minorEastAsia" w:eastAsiaTheme="minorEastAsia" w:hAnsiTheme="minorEastAsia" w:cstheme="minorBidi" w:hint="eastAsia"/>
          <w:color w:val="000000" w:themeColor="text1"/>
          <w:sz w:val="21"/>
          <w:szCs w:val="21"/>
        </w:rPr>
        <w:t>実証設備・機器のスペック、相手国企業との役割分担を踏まえ、実証研究</w:t>
      </w:r>
      <w:r>
        <w:rPr>
          <w:rFonts w:asciiTheme="minorEastAsia" w:eastAsiaTheme="minorEastAsia" w:hAnsiTheme="minorEastAsia" w:cstheme="minorBidi" w:hint="eastAsia"/>
          <w:color w:val="000000" w:themeColor="text1"/>
          <w:sz w:val="21"/>
          <w:szCs w:val="21"/>
        </w:rPr>
        <w:t>等</w:t>
      </w:r>
      <w:r w:rsidRPr="0016283D">
        <w:rPr>
          <w:rFonts w:asciiTheme="minorEastAsia" w:eastAsiaTheme="minorEastAsia" w:hAnsiTheme="minorEastAsia" w:cstheme="minorBidi" w:hint="eastAsia"/>
          <w:color w:val="000000" w:themeColor="text1"/>
          <w:sz w:val="21"/>
          <w:szCs w:val="21"/>
        </w:rPr>
        <w:t>に必要な予算案</w:t>
      </w:r>
      <w:r w:rsidR="006C4985" w:rsidRPr="000F39BB">
        <w:rPr>
          <w:rFonts w:asciiTheme="minorEastAsia" w:eastAsiaTheme="minorEastAsia" w:hAnsiTheme="minorEastAsia" w:cstheme="minorBidi" w:hint="eastAsia"/>
          <w:color w:val="000000" w:themeColor="text1"/>
          <w:sz w:val="21"/>
          <w:szCs w:val="21"/>
          <w:vertAlign w:val="superscript"/>
        </w:rPr>
        <w:t>※</w:t>
      </w:r>
      <w:r w:rsidRPr="0016283D">
        <w:rPr>
          <w:rFonts w:asciiTheme="minorEastAsia" w:eastAsiaTheme="minorEastAsia" w:hAnsiTheme="minorEastAsia" w:cstheme="minorBidi" w:hint="eastAsia"/>
          <w:color w:val="000000" w:themeColor="text1"/>
          <w:sz w:val="21"/>
          <w:szCs w:val="21"/>
        </w:rPr>
        <w:t>を作成し、根拠を明確にする。実証研究への関係が薄い又は疑われる土木建築等の費用は助成金の対象とならない場合があるので、事前にＮＥＤＯに確認すること。</w:t>
      </w:r>
    </w:p>
    <w:p w14:paraId="3E3B3EB2" w14:textId="68072579" w:rsidR="0016283D" w:rsidRPr="0016283D" w:rsidRDefault="0016283D" w:rsidP="000F39BB">
      <w:pPr>
        <w:pStyle w:val="Default"/>
        <w:ind w:leftChars="202" w:left="424" w:firstLineChars="100" w:firstLine="210"/>
        <w:rPr>
          <w:rFonts w:asciiTheme="minorEastAsia" w:eastAsiaTheme="minorEastAsia" w:hAnsiTheme="minorEastAsia" w:cstheme="minorBidi"/>
          <w:color w:val="000000" w:themeColor="text1"/>
          <w:sz w:val="21"/>
          <w:szCs w:val="21"/>
        </w:rPr>
      </w:pPr>
      <w:r w:rsidRPr="0016283D">
        <w:rPr>
          <w:rFonts w:asciiTheme="minorEastAsia" w:eastAsiaTheme="minorEastAsia" w:hAnsiTheme="minorEastAsia" w:cstheme="minorBidi" w:hint="eastAsia"/>
          <w:color w:val="000000" w:themeColor="text1"/>
          <w:sz w:val="21"/>
          <w:szCs w:val="21"/>
        </w:rPr>
        <w:t>実証研究を実施する中で有価物の発生等により助成事業者に収入が生じた場合は、</w:t>
      </w:r>
      <w:hyperlink r:id="rId18" w:history="1">
        <w:r w:rsidRPr="0016283D">
          <w:rPr>
            <w:rStyle w:val="af5"/>
            <w:rFonts w:asciiTheme="minorEastAsia" w:eastAsiaTheme="minorEastAsia" w:hAnsiTheme="minorEastAsia" w:cstheme="minorBidi" w:hint="eastAsia"/>
            <w:sz w:val="21"/>
            <w:szCs w:val="21"/>
          </w:rPr>
          <w:t>「課題設定型産業技術開発費助成事業」事務処理マニュアル</w:t>
        </w:r>
      </w:hyperlink>
      <w:r w:rsidRPr="0016283D">
        <w:rPr>
          <w:rFonts w:asciiTheme="minorEastAsia" w:eastAsiaTheme="minorEastAsia" w:hAnsiTheme="minorEastAsia" w:cstheme="minorBidi" w:hint="eastAsia"/>
          <w:color w:val="000000" w:themeColor="text1"/>
          <w:sz w:val="21"/>
          <w:szCs w:val="21"/>
        </w:rPr>
        <w:t>に従い助成対象費用から当該収入を控除すること。</w:t>
      </w:r>
    </w:p>
    <w:p w14:paraId="6B228ACC" w14:textId="56895B34" w:rsidR="0016283D" w:rsidRDefault="0016283D" w:rsidP="000F39BB">
      <w:pPr>
        <w:ind w:leftChars="202" w:left="424" w:firstLineChars="100" w:firstLine="210"/>
        <w:rPr>
          <w:rFonts w:asciiTheme="minorEastAsia" w:hAnsiTheme="minorEastAsia"/>
          <w:color w:val="000000" w:themeColor="text1"/>
          <w:szCs w:val="21"/>
        </w:rPr>
      </w:pPr>
      <w:r w:rsidRPr="0016283D">
        <w:rPr>
          <w:rFonts w:asciiTheme="minorEastAsia" w:hAnsiTheme="minorEastAsia" w:hint="eastAsia"/>
          <w:color w:val="000000" w:themeColor="text1"/>
          <w:szCs w:val="21"/>
        </w:rPr>
        <w:t>なお、</w:t>
      </w:r>
      <w:r w:rsidR="003E5B3B" w:rsidRPr="003E5B3B">
        <w:rPr>
          <w:rFonts w:asciiTheme="minorEastAsia" w:hAnsiTheme="minorEastAsia" w:hint="eastAsia"/>
          <w:color w:val="000000" w:themeColor="text1"/>
          <w:kern w:val="0"/>
          <w:szCs w:val="21"/>
        </w:rPr>
        <w:t>実証研究の事業費（助成金と事業者負担の合計）上限額は、</w:t>
      </w:r>
      <w:r w:rsidR="007A1BC8">
        <w:rPr>
          <w:rFonts w:asciiTheme="minorEastAsia" w:hAnsiTheme="minorEastAsia" w:hint="eastAsia"/>
          <w:color w:val="000000" w:themeColor="text1"/>
          <w:kern w:val="0"/>
          <w:szCs w:val="21"/>
        </w:rPr>
        <w:t>2</w:t>
      </w:r>
      <w:r w:rsidR="007A1BC8">
        <w:rPr>
          <w:rFonts w:asciiTheme="minorEastAsia" w:hAnsiTheme="minorEastAsia"/>
          <w:color w:val="000000" w:themeColor="text1"/>
          <w:kern w:val="0"/>
          <w:szCs w:val="21"/>
        </w:rPr>
        <w:t>023</w:t>
      </w:r>
      <w:r w:rsidR="003E5B3B" w:rsidRPr="003E5B3B">
        <w:rPr>
          <w:rFonts w:asciiTheme="minorEastAsia" w:hAnsiTheme="minorEastAsia" w:hint="eastAsia"/>
          <w:color w:val="000000" w:themeColor="text1"/>
          <w:kern w:val="0"/>
          <w:szCs w:val="21"/>
        </w:rPr>
        <w:t>年４月時点で、実証前調査</w:t>
      </w:r>
      <w:r w:rsidR="007A1BC8">
        <w:rPr>
          <w:rFonts w:asciiTheme="minorEastAsia" w:hAnsiTheme="minorEastAsia" w:hint="eastAsia"/>
          <w:color w:val="000000" w:themeColor="text1"/>
          <w:kern w:val="0"/>
          <w:szCs w:val="21"/>
        </w:rPr>
        <w:t>4</w:t>
      </w:r>
      <w:r w:rsidR="007A1BC8">
        <w:rPr>
          <w:rFonts w:asciiTheme="minorEastAsia" w:hAnsiTheme="minorEastAsia"/>
          <w:color w:val="000000" w:themeColor="text1"/>
          <w:kern w:val="0"/>
          <w:szCs w:val="21"/>
        </w:rPr>
        <w:t>000</w:t>
      </w:r>
      <w:r w:rsidR="003E5B3B" w:rsidRPr="003E5B3B">
        <w:rPr>
          <w:rFonts w:asciiTheme="minorEastAsia" w:hAnsiTheme="minorEastAsia" w:hint="eastAsia"/>
          <w:color w:val="000000" w:themeColor="text1"/>
          <w:kern w:val="0"/>
          <w:szCs w:val="21"/>
        </w:rPr>
        <w:t>万円、実証研究</w:t>
      </w:r>
      <w:r w:rsidR="007A1BC8">
        <w:rPr>
          <w:rFonts w:asciiTheme="minorEastAsia" w:hAnsiTheme="minorEastAsia" w:hint="eastAsia"/>
          <w:color w:val="000000" w:themeColor="text1"/>
          <w:kern w:val="0"/>
          <w:szCs w:val="21"/>
        </w:rPr>
        <w:t>4</w:t>
      </w:r>
      <w:r w:rsidR="007A1BC8">
        <w:rPr>
          <w:rFonts w:asciiTheme="minorEastAsia" w:hAnsiTheme="minorEastAsia"/>
          <w:color w:val="000000" w:themeColor="text1"/>
          <w:kern w:val="0"/>
          <w:szCs w:val="21"/>
        </w:rPr>
        <w:t>0</w:t>
      </w:r>
      <w:r w:rsidR="003E5B3B" w:rsidRPr="003E5B3B">
        <w:rPr>
          <w:rFonts w:asciiTheme="minorEastAsia" w:hAnsiTheme="minorEastAsia" w:hint="eastAsia"/>
          <w:color w:val="000000" w:themeColor="text1"/>
          <w:kern w:val="0"/>
          <w:szCs w:val="21"/>
        </w:rPr>
        <w:t>億円、フォローアップ調査</w:t>
      </w:r>
      <w:r w:rsidR="008E5BC9">
        <w:rPr>
          <w:rFonts w:asciiTheme="minorEastAsia" w:hAnsiTheme="minorEastAsia" w:hint="eastAsia"/>
          <w:color w:val="000000" w:themeColor="text1"/>
          <w:kern w:val="0"/>
          <w:szCs w:val="21"/>
        </w:rPr>
        <w:t>2000</w:t>
      </w:r>
      <w:r w:rsidR="003E5B3B" w:rsidRPr="003E5B3B">
        <w:rPr>
          <w:rFonts w:asciiTheme="minorEastAsia" w:hAnsiTheme="minorEastAsia" w:hint="eastAsia"/>
          <w:color w:val="000000" w:themeColor="text1"/>
          <w:kern w:val="0"/>
          <w:szCs w:val="21"/>
        </w:rPr>
        <w:t>万円であるため、対象事業のうちこの事業額を超える部分は助成事業の対象外となること</w:t>
      </w:r>
      <w:r w:rsidR="003E5B3B">
        <w:rPr>
          <w:rFonts w:asciiTheme="minorEastAsia" w:hAnsiTheme="minorEastAsia" w:hint="eastAsia"/>
          <w:color w:val="000000" w:themeColor="text1"/>
          <w:kern w:val="0"/>
          <w:szCs w:val="21"/>
        </w:rPr>
        <w:t>、</w:t>
      </w:r>
      <w:r w:rsidRPr="0016283D">
        <w:rPr>
          <w:rFonts w:asciiTheme="minorEastAsia" w:hAnsiTheme="minorEastAsia" w:hint="eastAsia"/>
          <w:color w:val="000000" w:themeColor="text1"/>
          <w:szCs w:val="21"/>
        </w:rPr>
        <w:t>実証研究における交付決定額は、積算の妥当性や「脱炭素化・エネルギー転換に資する我が国技術の国際実証事業」に係る政府予算額等を踏まえて事業化評価で精査することに留意</w:t>
      </w:r>
      <w:r w:rsidR="0011420C">
        <w:rPr>
          <w:rFonts w:asciiTheme="minorEastAsia" w:hAnsiTheme="minorEastAsia" w:hint="eastAsia"/>
          <w:color w:val="000000" w:themeColor="text1"/>
          <w:szCs w:val="21"/>
        </w:rPr>
        <w:t>する</w:t>
      </w:r>
      <w:r w:rsidRPr="0016283D">
        <w:rPr>
          <w:rFonts w:asciiTheme="minorEastAsia" w:hAnsiTheme="minorEastAsia" w:hint="eastAsia"/>
          <w:color w:val="000000" w:themeColor="text1"/>
          <w:szCs w:val="21"/>
        </w:rPr>
        <w:t>。</w:t>
      </w:r>
    </w:p>
    <w:p w14:paraId="22318657" w14:textId="15DBC27A" w:rsidR="004821CD" w:rsidRPr="00880CCE" w:rsidRDefault="004821CD" w:rsidP="000F39BB">
      <w:pPr>
        <w:pStyle w:val="Default"/>
        <w:numPr>
          <w:ilvl w:val="0"/>
          <w:numId w:val="112"/>
        </w:numPr>
        <w:spacing w:line="0" w:lineRule="atLeast"/>
        <w:rPr>
          <w:rFonts w:cstheme="minorBidi"/>
          <w:color w:val="auto"/>
          <w:sz w:val="18"/>
          <w:szCs w:val="18"/>
        </w:rPr>
      </w:pPr>
      <w:r>
        <w:rPr>
          <w:rFonts w:cstheme="minorBidi" w:hint="eastAsia"/>
          <w:color w:val="auto"/>
          <w:sz w:val="18"/>
          <w:szCs w:val="18"/>
        </w:rPr>
        <w:t>助成事業者負担額について、</w:t>
      </w:r>
      <w:r w:rsidRPr="00880CCE">
        <w:rPr>
          <w:rFonts w:cstheme="minorBidi" w:hint="eastAsia"/>
          <w:color w:val="auto"/>
          <w:sz w:val="18"/>
          <w:szCs w:val="18"/>
        </w:rPr>
        <w:t>複数の場合は事業者</w:t>
      </w:r>
      <w:r w:rsidR="00375D13">
        <w:rPr>
          <w:rFonts w:cstheme="minorBidi" w:hint="eastAsia"/>
          <w:color w:val="auto"/>
          <w:sz w:val="18"/>
          <w:szCs w:val="18"/>
        </w:rPr>
        <w:t>ごと</w:t>
      </w:r>
      <w:r w:rsidRPr="00880CCE">
        <w:rPr>
          <w:rFonts w:cstheme="minorBidi" w:hint="eastAsia"/>
          <w:color w:val="auto"/>
          <w:sz w:val="18"/>
          <w:szCs w:val="18"/>
        </w:rPr>
        <w:t>に検討し、国際実証研究費助成金交付規程の様式第１（国際実証研究費助成金交付申請書）の</w:t>
      </w:r>
      <w:hyperlink r:id="rId19" w:history="1">
        <w:r w:rsidRPr="00613BDE">
          <w:rPr>
            <w:rStyle w:val="af5"/>
            <w:rFonts w:cstheme="minorBidi" w:hint="eastAsia"/>
            <w:sz w:val="18"/>
            <w:szCs w:val="18"/>
          </w:rPr>
          <w:t>別紙２（全期間総括表等）</w:t>
        </w:r>
      </w:hyperlink>
      <w:r w:rsidRPr="00880CCE">
        <w:rPr>
          <w:rFonts w:cstheme="minorBidi" w:hint="eastAsia"/>
          <w:color w:val="auto"/>
          <w:sz w:val="18"/>
          <w:szCs w:val="18"/>
        </w:rPr>
        <w:t>も作成する。実証研究の核となる機器の詳細設計、</w:t>
      </w:r>
      <w:r w:rsidR="006D4032">
        <w:rPr>
          <w:rFonts w:cstheme="minorBidi" w:hint="eastAsia"/>
          <w:color w:val="auto"/>
          <w:sz w:val="18"/>
          <w:szCs w:val="18"/>
        </w:rPr>
        <w:t>購入</w:t>
      </w:r>
      <w:r w:rsidRPr="00880CCE">
        <w:rPr>
          <w:rFonts w:cstheme="minorBidi" w:hint="eastAsia"/>
          <w:color w:val="auto"/>
          <w:sz w:val="18"/>
          <w:szCs w:val="18"/>
        </w:rPr>
        <w:t>、</w:t>
      </w:r>
      <w:r w:rsidR="006D4032">
        <w:rPr>
          <w:rFonts w:cstheme="minorBidi" w:hint="eastAsia"/>
          <w:color w:val="auto"/>
          <w:sz w:val="18"/>
          <w:szCs w:val="18"/>
        </w:rPr>
        <w:t>製造</w:t>
      </w:r>
      <w:r w:rsidRPr="00880CCE">
        <w:rPr>
          <w:rFonts w:cstheme="minorBidi" w:hint="eastAsia"/>
          <w:color w:val="auto"/>
          <w:sz w:val="18"/>
          <w:szCs w:val="18"/>
        </w:rPr>
        <w:t>に係る経費については、原則、②日本側負担経費とすること。</w:t>
      </w:r>
    </w:p>
    <w:p w14:paraId="576F3222" w14:textId="2CBE5338" w:rsidR="001F3094" w:rsidRPr="007913A7" w:rsidRDefault="001F3094" w:rsidP="00173CAA">
      <w:pPr>
        <w:snapToGrid w:val="0"/>
        <w:ind w:leftChars="171" w:left="359"/>
        <w:rPr>
          <w:rFonts w:asciiTheme="minorEastAsia" w:hAnsiTheme="minorEastAsia"/>
          <w:szCs w:val="21"/>
        </w:rPr>
      </w:pPr>
    </w:p>
    <w:p w14:paraId="54180DA9" w14:textId="336B4C73" w:rsidR="00173CAA" w:rsidRPr="007913A7" w:rsidRDefault="00173CAA" w:rsidP="005858C1">
      <w:pPr>
        <w:pStyle w:val="ae"/>
        <w:numPr>
          <w:ilvl w:val="0"/>
          <w:numId w:val="176"/>
        </w:numPr>
        <w:snapToGrid w:val="0"/>
        <w:ind w:leftChars="0" w:firstLine="127"/>
        <w:rPr>
          <w:rFonts w:asciiTheme="minorEastAsia" w:hAnsiTheme="minorEastAsia"/>
          <w:color w:val="000000" w:themeColor="text1"/>
          <w:szCs w:val="21"/>
        </w:rPr>
      </w:pPr>
      <w:r w:rsidRPr="007913A7">
        <w:rPr>
          <w:rFonts w:asciiTheme="minorEastAsia" w:hAnsiTheme="minorEastAsia" w:hint="eastAsia"/>
          <w:szCs w:val="21"/>
        </w:rPr>
        <w:t>実証研究</w:t>
      </w:r>
    </w:p>
    <w:tbl>
      <w:tblPr>
        <w:tblStyle w:val="af0"/>
        <w:tblW w:w="8297" w:type="dxa"/>
        <w:tblInd w:w="846" w:type="dxa"/>
        <w:tblLayout w:type="fixed"/>
        <w:tblLook w:val="04A0" w:firstRow="1" w:lastRow="0" w:firstColumn="1" w:lastColumn="0" w:noHBand="0" w:noVBand="1"/>
      </w:tblPr>
      <w:tblGrid>
        <w:gridCol w:w="425"/>
        <w:gridCol w:w="5944"/>
        <w:gridCol w:w="1928"/>
      </w:tblGrid>
      <w:tr w:rsidR="00B845EE" w:rsidRPr="00FF1168" w14:paraId="71847445" w14:textId="77777777" w:rsidTr="00B845EE">
        <w:tc>
          <w:tcPr>
            <w:tcW w:w="425" w:type="dxa"/>
          </w:tcPr>
          <w:p w14:paraId="39D0F1D9" w14:textId="362397C7" w:rsidR="00173CAA" w:rsidRPr="00B428CB" w:rsidRDefault="00173CAA" w:rsidP="00B428CB">
            <w:pPr>
              <w:pStyle w:val="ae"/>
              <w:numPr>
                <w:ilvl w:val="1"/>
                <w:numId w:val="176"/>
              </w:numPr>
              <w:snapToGrid w:val="0"/>
              <w:ind w:leftChars="0"/>
              <w:jc w:val="center"/>
              <w:rPr>
                <w:rFonts w:asciiTheme="minorEastAsia" w:hAnsiTheme="minorEastAsia"/>
                <w:color w:val="000000" w:themeColor="text1"/>
                <w:szCs w:val="21"/>
              </w:rPr>
            </w:pPr>
          </w:p>
        </w:tc>
        <w:tc>
          <w:tcPr>
            <w:tcW w:w="5944" w:type="dxa"/>
          </w:tcPr>
          <w:p w14:paraId="1FDAE96D" w14:textId="77777777" w:rsidR="00173CAA" w:rsidRPr="007913A7" w:rsidRDefault="00173CAA" w:rsidP="007913A7">
            <w:pPr>
              <w:snapToGrid w:val="0"/>
              <w:ind w:leftChars="-40" w:left="-84" w:firstLineChars="42" w:firstLine="88"/>
              <w:rPr>
                <w:rFonts w:asciiTheme="minorEastAsia" w:hAnsiTheme="minorEastAsia"/>
                <w:color w:val="000000" w:themeColor="text1"/>
                <w:szCs w:val="21"/>
              </w:rPr>
            </w:pPr>
            <w:r w:rsidRPr="007913A7">
              <w:rPr>
                <w:rFonts w:asciiTheme="minorEastAsia" w:hAnsiTheme="minorEastAsia" w:hint="eastAsia"/>
                <w:color w:val="000000" w:themeColor="text1"/>
                <w:szCs w:val="21"/>
              </w:rPr>
              <w:t>相手国負担分含む総事業経費</w:t>
            </w:r>
          </w:p>
        </w:tc>
        <w:tc>
          <w:tcPr>
            <w:tcW w:w="1928" w:type="dxa"/>
          </w:tcPr>
          <w:p w14:paraId="2C39BB0A" w14:textId="77777777" w:rsidR="00173CAA" w:rsidRPr="007913A7" w:rsidRDefault="00173CAA" w:rsidP="00940B90">
            <w:pPr>
              <w:snapToGrid w:val="0"/>
              <w:ind w:rightChars="145" w:right="304"/>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r w:rsidR="00B845EE" w:rsidRPr="00FF1168" w14:paraId="650F7B79" w14:textId="77777777" w:rsidTr="00B845EE">
        <w:tc>
          <w:tcPr>
            <w:tcW w:w="425" w:type="dxa"/>
            <w:vMerge w:val="restart"/>
            <w:vAlign w:val="center"/>
          </w:tcPr>
          <w:p w14:paraId="6964CFE0" w14:textId="0E827740" w:rsidR="00173CAA" w:rsidRPr="00B428CB" w:rsidRDefault="00173CAA" w:rsidP="00B428CB">
            <w:pPr>
              <w:pStyle w:val="ae"/>
              <w:numPr>
                <w:ilvl w:val="1"/>
                <w:numId w:val="176"/>
              </w:numPr>
              <w:snapToGrid w:val="0"/>
              <w:ind w:leftChars="0"/>
              <w:jc w:val="center"/>
              <w:rPr>
                <w:rFonts w:asciiTheme="minorEastAsia" w:hAnsiTheme="minorEastAsia"/>
                <w:color w:val="000000" w:themeColor="text1"/>
                <w:szCs w:val="21"/>
              </w:rPr>
            </w:pPr>
          </w:p>
        </w:tc>
        <w:tc>
          <w:tcPr>
            <w:tcW w:w="5944" w:type="dxa"/>
          </w:tcPr>
          <w:p w14:paraId="5B87AD0C" w14:textId="77777777" w:rsidR="00173CAA" w:rsidRPr="007913A7" w:rsidRDefault="00173CAA" w:rsidP="007913A7">
            <w:pPr>
              <w:snapToGrid w:val="0"/>
              <w:ind w:leftChars="-40" w:left="-84" w:firstLineChars="42" w:firstLine="88"/>
              <w:rPr>
                <w:rFonts w:asciiTheme="minorEastAsia" w:hAnsiTheme="minorEastAsia"/>
                <w:color w:val="000000" w:themeColor="text1"/>
                <w:szCs w:val="21"/>
              </w:rPr>
            </w:pPr>
            <w:r w:rsidRPr="007913A7">
              <w:rPr>
                <w:rFonts w:asciiTheme="minorEastAsia" w:hAnsiTheme="minorEastAsia" w:hint="eastAsia"/>
                <w:color w:val="000000" w:themeColor="text1"/>
                <w:szCs w:val="21"/>
              </w:rPr>
              <w:t>日本側負担経費</w:t>
            </w:r>
          </w:p>
        </w:tc>
        <w:tc>
          <w:tcPr>
            <w:tcW w:w="1928" w:type="dxa"/>
          </w:tcPr>
          <w:p w14:paraId="7F069C0B" w14:textId="77777777" w:rsidR="00173CAA" w:rsidRPr="007913A7" w:rsidRDefault="00173CAA" w:rsidP="00940B90">
            <w:pPr>
              <w:snapToGrid w:val="0"/>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r w:rsidR="00B845EE" w:rsidRPr="00FF1168" w14:paraId="7D72F351" w14:textId="77777777" w:rsidTr="00B845EE">
        <w:tc>
          <w:tcPr>
            <w:tcW w:w="425" w:type="dxa"/>
            <w:vMerge/>
          </w:tcPr>
          <w:p w14:paraId="1BC952E6" w14:textId="77777777" w:rsidR="00173CAA" w:rsidRPr="007913A7" w:rsidRDefault="00173CAA" w:rsidP="007913A7">
            <w:pPr>
              <w:snapToGrid w:val="0"/>
              <w:ind w:leftChars="-40" w:left="-84" w:firstLineChars="42" w:firstLine="88"/>
              <w:rPr>
                <w:rFonts w:asciiTheme="minorEastAsia" w:hAnsiTheme="minorEastAsia"/>
                <w:color w:val="000000" w:themeColor="text1"/>
                <w:szCs w:val="21"/>
              </w:rPr>
            </w:pPr>
          </w:p>
        </w:tc>
        <w:tc>
          <w:tcPr>
            <w:tcW w:w="5944" w:type="dxa"/>
          </w:tcPr>
          <w:p w14:paraId="157E0D89" w14:textId="77777777" w:rsidR="00173CAA" w:rsidRPr="007913A7" w:rsidRDefault="00173CAA" w:rsidP="007913A7">
            <w:pPr>
              <w:snapToGrid w:val="0"/>
              <w:ind w:leftChars="-40" w:left="-84" w:firstLineChars="42" w:firstLine="88"/>
              <w:rPr>
                <w:rFonts w:asciiTheme="minorEastAsia" w:hAnsiTheme="minorEastAsia"/>
                <w:color w:val="000000" w:themeColor="text1"/>
                <w:szCs w:val="21"/>
              </w:rPr>
            </w:pPr>
            <w:r w:rsidRPr="007913A7">
              <w:rPr>
                <w:rFonts w:asciiTheme="minorEastAsia" w:hAnsiTheme="minorEastAsia" w:hint="eastAsia"/>
                <w:color w:val="000000" w:themeColor="text1"/>
                <w:szCs w:val="21"/>
              </w:rPr>
              <w:t>（ＮＥＤＯ負担額）</w:t>
            </w:r>
          </w:p>
        </w:tc>
        <w:tc>
          <w:tcPr>
            <w:tcW w:w="1928" w:type="dxa"/>
          </w:tcPr>
          <w:p w14:paraId="1FD9FB4A" w14:textId="77777777" w:rsidR="00173CAA" w:rsidRPr="007913A7" w:rsidRDefault="00173CAA" w:rsidP="00940B90">
            <w:pPr>
              <w:snapToGrid w:val="0"/>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r w:rsidR="00B845EE" w:rsidRPr="00FF1168" w14:paraId="5F15C35F" w14:textId="77777777" w:rsidTr="00B845EE">
        <w:tc>
          <w:tcPr>
            <w:tcW w:w="425" w:type="dxa"/>
            <w:vMerge/>
          </w:tcPr>
          <w:p w14:paraId="3523B710" w14:textId="77777777" w:rsidR="00173CAA" w:rsidRPr="007913A7" w:rsidRDefault="00173CAA" w:rsidP="007913A7">
            <w:pPr>
              <w:snapToGrid w:val="0"/>
              <w:ind w:leftChars="-40" w:left="-84" w:firstLineChars="42" w:firstLine="88"/>
              <w:rPr>
                <w:rFonts w:asciiTheme="minorEastAsia" w:hAnsiTheme="minorEastAsia"/>
                <w:color w:val="000000" w:themeColor="text1"/>
                <w:szCs w:val="21"/>
              </w:rPr>
            </w:pPr>
          </w:p>
        </w:tc>
        <w:tc>
          <w:tcPr>
            <w:tcW w:w="5944" w:type="dxa"/>
          </w:tcPr>
          <w:p w14:paraId="3632ABE4" w14:textId="2561CE6A" w:rsidR="00173CAA" w:rsidRPr="007913A7" w:rsidRDefault="00173CAA" w:rsidP="007913A7">
            <w:pPr>
              <w:snapToGrid w:val="0"/>
              <w:ind w:leftChars="-40" w:left="-84" w:firstLineChars="42" w:firstLine="88"/>
              <w:rPr>
                <w:rFonts w:asciiTheme="minorEastAsia" w:hAnsiTheme="minorEastAsia"/>
                <w:color w:val="000000" w:themeColor="text1"/>
                <w:szCs w:val="21"/>
              </w:rPr>
            </w:pPr>
            <w:r w:rsidRPr="007913A7">
              <w:rPr>
                <w:rFonts w:asciiTheme="minorEastAsia" w:hAnsiTheme="minorEastAsia" w:hint="eastAsia"/>
                <w:color w:val="000000" w:themeColor="text1"/>
                <w:szCs w:val="21"/>
              </w:rPr>
              <w:t>（</w:t>
            </w:r>
            <w:r w:rsidR="00B845EE" w:rsidRPr="007913A7">
              <w:rPr>
                <w:rFonts w:asciiTheme="minorEastAsia" w:hAnsiTheme="minorEastAsia" w:hint="eastAsia"/>
                <w:color w:val="000000" w:themeColor="text1"/>
                <w:szCs w:val="21"/>
              </w:rPr>
              <w:t>助成事業</w:t>
            </w:r>
            <w:r w:rsidRPr="007913A7">
              <w:rPr>
                <w:rFonts w:asciiTheme="minorEastAsia" w:hAnsiTheme="minorEastAsia" w:hint="eastAsia"/>
                <w:color w:val="000000" w:themeColor="text1"/>
                <w:szCs w:val="21"/>
              </w:rPr>
              <w:t>者負担額）</w:t>
            </w:r>
            <w:r w:rsidR="00B845EE" w:rsidRPr="007913A7">
              <w:rPr>
                <w:rFonts w:asciiTheme="minorEastAsia" w:hAnsiTheme="minorEastAsia" w:hint="eastAsia"/>
                <w:color w:val="000000" w:themeColor="text1"/>
                <w:szCs w:val="21"/>
              </w:rPr>
              <w:t xml:space="preserve">　※</w:t>
            </w:r>
          </w:p>
        </w:tc>
        <w:tc>
          <w:tcPr>
            <w:tcW w:w="1928" w:type="dxa"/>
          </w:tcPr>
          <w:p w14:paraId="50F923D1" w14:textId="77777777" w:rsidR="00173CAA" w:rsidRPr="007913A7" w:rsidRDefault="00173CAA" w:rsidP="00940B90">
            <w:pPr>
              <w:snapToGrid w:val="0"/>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bl>
    <w:p w14:paraId="6772089E" w14:textId="77777777" w:rsidR="001F3094" w:rsidRPr="007913A7" w:rsidRDefault="001F3094" w:rsidP="00173CAA">
      <w:pPr>
        <w:snapToGrid w:val="0"/>
        <w:ind w:left="267" w:hangingChars="127" w:hanging="267"/>
        <w:rPr>
          <w:rFonts w:asciiTheme="minorEastAsia" w:hAnsiTheme="minorEastAsia"/>
          <w:color w:val="000000" w:themeColor="text1"/>
          <w:szCs w:val="21"/>
        </w:rPr>
      </w:pPr>
    </w:p>
    <w:p w14:paraId="7F722658" w14:textId="56C4D3C0" w:rsidR="00173CAA" w:rsidRPr="007913A7" w:rsidRDefault="00173CAA" w:rsidP="005858C1">
      <w:pPr>
        <w:pStyle w:val="ae"/>
        <w:numPr>
          <w:ilvl w:val="0"/>
          <w:numId w:val="176"/>
        </w:numPr>
        <w:snapToGrid w:val="0"/>
        <w:ind w:leftChars="0" w:firstLine="127"/>
        <w:rPr>
          <w:rFonts w:asciiTheme="minorEastAsia" w:hAnsiTheme="minorEastAsia"/>
          <w:color w:val="000000" w:themeColor="text1"/>
          <w:szCs w:val="21"/>
        </w:rPr>
      </w:pPr>
      <w:r w:rsidRPr="007913A7">
        <w:rPr>
          <w:rFonts w:asciiTheme="minorEastAsia" w:hAnsiTheme="minorEastAsia" w:hint="eastAsia"/>
          <w:color w:val="000000" w:themeColor="text1"/>
          <w:szCs w:val="21"/>
        </w:rPr>
        <w:t>フォローアップ（予定してい</w:t>
      </w:r>
      <w:r w:rsidR="00B845EE" w:rsidRPr="007913A7">
        <w:rPr>
          <w:rFonts w:asciiTheme="minorEastAsia" w:hAnsiTheme="minorEastAsia" w:hint="eastAsia"/>
          <w:color w:val="000000" w:themeColor="text1"/>
          <w:szCs w:val="21"/>
        </w:rPr>
        <w:t>る場合）</w:t>
      </w:r>
    </w:p>
    <w:tbl>
      <w:tblPr>
        <w:tblStyle w:val="af0"/>
        <w:tblW w:w="8297" w:type="dxa"/>
        <w:tblInd w:w="846" w:type="dxa"/>
        <w:tblLayout w:type="fixed"/>
        <w:tblLook w:val="04A0" w:firstRow="1" w:lastRow="0" w:firstColumn="1" w:lastColumn="0" w:noHBand="0" w:noVBand="1"/>
      </w:tblPr>
      <w:tblGrid>
        <w:gridCol w:w="425"/>
        <w:gridCol w:w="5944"/>
        <w:gridCol w:w="1928"/>
      </w:tblGrid>
      <w:tr w:rsidR="00173CAA" w:rsidRPr="00FF1168" w14:paraId="0EACEF3E" w14:textId="77777777" w:rsidTr="007913A7">
        <w:tc>
          <w:tcPr>
            <w:tcW w:w="425" w:type="dxa"/>
          </w:tcPr>
          <w:p w14:paraId="5935F48B" w14:textId="3E259071" w:rsidR="00173CAA" w:rsidRPr="00B428CB" w:rsidRDefault="00173CAA" w:rsidP="00B428CB">
            <w:pPr>
              <w:pStyle w:val="ae"/>
              <w:numPr>
                <w:ilvl w:val="1"/>
                <w:numId w:val="176"/>
              </w:numPr>
              <w:snapToGrid w:val="0"/>
              <w:ind w:leftChars="0"/>
              <w:jc w:val="center"/>
              <w:rPr>
                <w:rFonts w:asciiTheme="minorEastAsia" w:hAnsiTheme="minorEastAsia"/>
                <w:color w:val="000000" w:themeColor="text1"/>
                <w:szCs w:val="21"/>
              </w:rPr>
            </w:pPr>
          </w:p>
        </w:tc>
        <w:tc>
          <w:tcPr>
            <w:tcW w:w="5944" w:type="dxa"/>
          </w:tcPr>
          <w:p w14:paraId="05F35064" w14:textId="77777777" w:rsidR="00173CAA" w:rsidRPr="007913A7" w:rsidRDefault="00173CAA" w:rsidP="00940B90">
            <w:pPr>
              <w:snapToGrid w:val="0"/>
              <w:rPr>
                <w:rFonts w:asciiTheme="minorEastAsia" w:hAnsiTheme="minorEastAsia"/>
                <w:color w:val="000000" w:themeColor="text1"/>
                <w:szCs w:val="21"/>
              </w:rPr>
            </w:pPr>
            <w:r w:rsidRPr="007913A7">
              <w:rPr>
                <w:rFonts w:asciiTheme="minorEastAsia" w:hAnsiTheme="minorEastAsia" w:hint="eastAsia"/>
                <w:color w:val="000000" w:themeColor="text1"/>
                <w:szCs w:val="21"/>
              </w:rPr>
              <w:t>相手国負担分含む総事業経費</w:t>
            </w:r>
          </w:p>
        </w:tc>
        <w:tc>
          <w:tcPr>
            <w:tcW w:w="1928" w:type="dxa"/>
          </w:tcPr>
          <w:p w14:paraId="625FC246" w14:textId="77777777" w:rsidR="00173CAA" w:rsidRPr="007913A7" w:rsidRDefault="00173CAA" w:rsidP="00940B90">
            <w:pPr>
              <w:snapToGrid w:val="0"/>
              <w:ind w:rightChars="145" w:right="304"/>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r w:rsidR="00173CAA" w:rsidRPr="00FF1168" w14:paraId="420E6EA1" w14:textId="77777777" w:rsidTr="007913A7">
        <w:tc>
          <w:tcPr>
            <w:tcW w:w="425" w:type="dxa"/>
            <w:vMerge w:val="restart"/>
            <w:vAlign w:val="center"/>
          </w:tcPr>
          <w:p w14:paraId="1B62E203" w14:textId="42230FC0" w:rsidR="00173CAA" w:rsidRPr="00B428CB" w:rsidRDefault="00173CAA" w:rsidP="00B428CB">
            <w:pPr>
              <w:pStyle w:val="ae"/>
              <w:numPr>
                <w:ilvl w:val="1"/>
                <w:numId w:val="176"/>
              </w:numPr>
              <w:snapToGrid w:val="0"/>
              <w:ind w:leftChars="0"/>
              <w:jc w:val="center"/>
              <w:rPr>
                <w:rFonts w:asciiTheme="minorEastAsia" w:hAnsiTheme="minorEastAsia"/>
                <w:color w:val="000000" w:themeColor="text1"/>
                <w:szCs w:val="21"/>
              </w:rPr>
            </w:pPr>
          </w:p>
        </w:tc>
        <w:tc>
          <w:tcPr>
            <w:tcW w:w="5944" w:type="dxa"/>
          </w:tcPr>
          <w:p w14:paraId="3B854151" w14:textId="77777777" w:rsidR="00173CAA" w:rsidRPr="007913A7" w:rsidRDefault="00173CAA" w:rsidP="00940B90">
            <w:pPr>
              <w:snapToGrid w:val="0"/>
              <w:rPr>
                <w:rFonts w:asciiTheme="minorEastAsia" w:hAnsiTheme="minorEastAsia"/>
                <w:color w:val="000000" w:themeColor="text1"/>
                <w:szCs w:val="21"/>
              </w:rPr>
            </w:pPr>
            <w:r w:rsidRPr="007913A7">
              <w:rPr>
                <w:rFonts w:asciiTheme="minorEastAsia" w:hAnsiTheme="minorEastAsia" w:hint="eastAsia"/>
                <w:color w:val="000000" w:themeColor="text1"/>
                <w:szCs w:val="21"/>
              </w:rPr>
              <w:t>日本側負担経費</w:t>
            </w:r>
          </w:p>
        </w:tc>
        <w:tc>
          <w:tcPr>
            <w:tcW w:w="1928" w:type="dxa"/>
          </w:tcPr>
          <w:p w14:paraId="02278B0F" w14:textId="77777777" w:rsidR="00173CAA" w:rsidRPr="007913A7" w:rsidRDefault="00173CAA" w:rsidP="00940B90">
            <w:pPr>
              <w:snapToGrid w:val="0"/>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r w:rsidR="00173CAA" w:rsidRPr="00FF1168" w14:paraId="64E1A462" w14:textId="77777777" w:rsidTr="007913A7">
        <w:tc>
          <w:tcPr>
            <w:tcW w:w="425" w:type="dxa"/>
            <w:vMerge/>
          </w:tcPr>
          <w:p w14:paraId="3EB6E876" w14:textId="77777777" w:rsidR="00173CAA" w:rsidRPr="007913A7" w:rsidRDefault="00173CAA" w:rsidP="00940B90">
            <w:pPr>
              <w:snapToGrid w:val="0"/>
              <w:rPr>
                <w:rFonts w:asciiTheme="minorEastAsia" w:hAnsiTheme="minorEastAsia"/>
                <w:color w:val="000000" w:themeColor="text1"/>
                <w:szCs w:val="21"/>
              </w:rPr>
            </w:pPr>
          </w:p>
        </w:tc>
        <w:tc>
          <w:tcPr>
            <w:tcW w:w="5944" w:type="dxa"/>
          </w:tcPr>
          <w:p w14:paraId="0A00DCC6" w14:textId="77777777" w:rsidR="00173CAA" w:rsidRPr="007913A7" w:rsidRDefault="00173CAA" w:rsidP="007913A7">
            <w:pPr>
              <w:snapToGrid w:val="0"/>
              <w:rPr>
                <w:rFonts w:asciiTheme="minorEastAsia" w:hAnsiTheme="minorEastAsia"/>
                <w:color w:val="000000" w:themeColor="text1"/>
                <w:szCs w:val="21"/>
              </w:rPr>
            </w:pPr>
            <w:r w:rsidRPr="007913A7">
              <w:rPr>
                <w:rFonts w:asciiTheme="minorEastAsia" w:hAnsiTheme="minorEastAsia" w:hint="eastAsia"/>
                <w:color w:val="000000" w:themeColor="text1"/>
                <w:szCs w:val="21"/>
              </w:rPr>
              <w:t>（ＮＥＤＯ負担額）</w:t>
            </w:r>
          </w:p>
        </w:tc>
        <w:tc>
          <w:tcPr>
            <w:tcW w:w="1928" w:type="dxa"/>
          </w:tcPr>
          <w:p w14:paraId="5E224C9A" w14:textId="77777777" w:rsidR="00173CAA" w:rsidRPr="007913A7" w:rsidRDefault="00173CAA" w:rsidP="00940B90">
            <w:pPr>
              <w:snapToGrid w:val="0"/>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r w:rsidR="00173CAA" w:rsidRPr="00FF1168" w14:paraId="619052CA" w14:textId="77777777" w:rsidTr="007913A7">
        <w:tc>
          <w:tcPr>
            <w:tcW w:w="425" w:type="dxa"/>
            <w:vMerge/>
          </w:tcPr>
          <w:p w14:paraId="3F6C27C8" w14:textId="77777777" w:rsidR="00173CAA" w:rsidRPr="007913A7" w:rsidRDefault="00173CAA" w:rsidP="00940B90">
            <w:pPr>
              <w:snapToGrid w:val="0"/>
              <w:rPr>
                <w:rFonts w:asciiTheme="minorEastAsia" w:hAnsiTheme="minorEastAsia"/>
                <w:color w:val="000000" w:themeColor="text1"/>
                <w:szCs w:val="21"/>
              </w:rPr>
            </w:pPr>
          </w:p>
        </w:tc>
        <w:tc>
          <w:tcPr>
            <w:tcW w:w="5944" w:type="dxa"/>
          </w:tcPr>
          <w:p w14:paraId="333EF7E0" w14:textId="14804CEA" w:rsidR="00173CAA" w:rsidRPr="007913A7" w:rsidRDefault="00173CAA" w:rsidP="007913A7">
            <w:pPr>
              <w:snapToGrid w:val="0"/>
              <w:rPr>
                <w:rFonts w:asciiTheme="minorEastAsia" w:hAnsiTheme="minorEastAsia"/>
                <w:color w:val="000000" w:themeColor="text1"/>
                <w:szCs w:val="21"/>
              </w:rPr>
            </w:pPr>
            <w:r w:rsidRPr="007913A7">
              <w:rPr>
                <w:rFonts w:asciiTheme="minorEastAsia" w:hAnsiTheme="minorEastAsia" w:hint="eastAsia"/>
                <w:color w:val="000000" w:themeColor="text1"/>
                <w:szCs w:val="21"/>
              </w:rPr>
              <w:t>（</w:t>
            </w:r>
            <w:r w:rsidR="00B845EE" w:rsidRPr="007913A7">
              <w:rPr>
                <w:rFonts w:asciiTheme="minorEastAsia" w:hAnsiTheme="minorEastAsia" w:hint="eastAsia"/>
                <w:color w:val="000000" w:themeColor="text1"/>
                <w:szCs w:val="21"/>
              </w:rPr>
              <w:t>助成事業</w:t>
            </w:r>
            <w:r w:rsidRPr="007913A7">
              <w:rPr>
                <w:rFonts w:asciiTheme="minorEastAsia" w:hAnsiTheme="minorEastAsia" w:hint="eastAsia"/>
                <w:color w:val="000000" w:themeColor="text1"/>
                <w:szCs w:val="21"/>
              </w:rPr>
              <w:t>者負担額）</w:t>
            </w:r>
            <w:r w:rsidR="00B845EE" w:rsidRPr="007913A7">
              <w:rPr>
                <w:rFonts w:asciiTheme="minorEastAsia" w:hAnsiTheme="minorEastAsia" w:hint="eastAsia"/>
                <w:color w:val="000000" w:themeColor="text1"/>
                <w:szCs w:val="21"/>
              </w:rPr>
              <w:t xml:space="preserve">　※</w:t>
            </w:r>
          </w:p>
        </w:tc>
        <w:tc>
          <w:tcPr>
            <w:tcW w:w="1928" w:type="dxa"/>
          </w:tcPr>
          <w:p w14:paraId="11B82C83" w14:textId="77777777" w:rsidR="00173CAA" w:rsidRPr="007913A7" w:rsidRDefault="00173CAA" w:rsidP="00940B90">
            <w:pPr>
              <w:snapToGrid w:val="0"/>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bl>
    <w:p w14:paraId="1D71CBDD" w14:textId="77777777" w:rsidR="00DF1A57" w:rsidRDefault="00DF1A57" w:rsidP="00FF1168">
      <w:pPr>
        <w:pStyle w:val="Default"/>
        <w:rPr>
          <w:rFonts w:cstheme="minorBidi"/>
          <w:color w:val="auto"/>
          <w:sz w:val="21"/>
          <w:szCs w:val="21"/>
        </w:rPr>
      </w:pPr>
    </w:p>
    <w:p w14:paraId="3B029D36" w14:textId="1AC64763" w:rsidR="00FF1168" w:rsidRDefault="00FF1168" w:rsidP="00074BE6">
      <w:pPr>
        <w:pStyle w:val="Default"/>
        <w:numPr>
          <w:ilvl w:val="0"/>
          <w:numId w:val="147"/>
        </w:numPr>
        <w:ind w:left="426" w:hanging="426"/>
        <w:outlineLvl w:val="2"/>
        <w:rPr>
          <w:rFonts w:cstheme="minorBidi"/>
          <w:color w:val="auto"/>
          <w:sz w:val="21"/>
          <w:szCs w:val="21"/>
        </w:rPr>
      </w:pPr>
      <w:bookmarkStart w:id="174" w:name="_Toc150438130"/>
      <w:r>
        <w:rPr>
          <w:rFonts w:cstheme="minorBidi" w:hint="eastAsia"/>
          <w:color w:val="auto"/>
          <w:sz w:val="21"/>
          <w:szCs w:val="21"/>
        </w:rPr>
        <w:t>事業規模の適切性</w:t>
      </w:r>
      <w:bookmarkEnd w:id="174"/>
    </w:p>
    <w:p w14:paraId="61F20A4D" w14:textId="2AC08FB9" w:rsidR="00FF1168" w:rsidRDefault="0045113B" w:rsidP="00977A20">
      <w:pPr>
        <w:pStyle w:val="Default"/>
        <w:ind w:leftChars="202" w:left="424" w:firstLineChars="100" w:firstLine="210"/>
        <w:rPr>
          <w:rFonts w:cstheme="minorBidi"/>
          <w:color w:val="auto"/>
          <w:sz w:val="21"/>
          <w:szCs w:val="21"/>
        </w:rPr>
      </w:pPr>
      <w:r w:rsidRPr="0045113B">
        <w:rPr>
          <w:rFonts w:cstheme="minorBidi" w:hint="eastAsia"/>
          <w:color w:val="auto"/>
          <w:sz w:val="21"/>
          <w:szCs w:val="21"/>
        </w:rPr>
        <w:t>実証研究の実施に必要な最低限の構成要素（設備等）となっているか</w:t>
      </w:r>
      <w:r>
        <w:rPr>
          <w:rFonts w:cstheme="minorBidi" w:hint="eastAsia"/>
          <w:color w:val="auto"/>
          <w:sz w:val="21"/>
          <w:szCs w:val="21"/>
        </w:rPr>
        <w:t>検証</w:t>
      </w:r>
      <w:r w:rsidR="0011420C">
        <w:rPr>
          <w:rFonts w:cstheme="minorBidi" w:hint="eastAsia"/>
          <w:color w:val="auto"/>
          <w:sz w:val="21"/>
          <w:szCs w:val="21"/>
        </w:rPr>
        <w:t>する</w:t>
      </w:r>
      <w:r w:rsidRPr="0045113B">
        <w:rPr>
          <w:rFonts w:cstheme="minorBidi" w:hint="eastAsia"/>
          <w:color w:val="auto"/>
          <w:sz w:val="21"/>
          <w:szCs w:val="21"/>
        </w:rPr>
        <w:t>。新設</w:t>
      </w:r>
      <w:r>
        <w:rPr>
          <w:rFonts w:cstheme="minorBidi" w:hint="eastAsia"/>
          <w:color w:val="auto"/>
          <w:sz w:val="21"/>
          <w:szCs w:val="21"/>
        </w:rPr>
        <w:t>の場合、</w:t>
      </w:r>
      <w:r w:rsidRPr="0045113B">
        <w:rPr>
          <w:rFonts w:cstheme="minorBidi" w:hint="eastAsia"/>
          <w:color w:val="auto"/>
          <w:sz w:val="21"/>
          <w:szCs w:val="21"/>
        </w:rPr>
        <w:t>既設設備の改造などの方法</w:t>
      </w:r>
      <w:r>
        <w:rPr>
          <w:rFonts w:cstheme="minorBidi" w:hint="eastAsia"/>
          <w:color w:val="auto"/>
          <w:sz w:val="21"/>
          <w:szCs w:val="21"/>
        </w:rPr>
        <w:t>よりも新設</w:t>
      </w:r>
      <w:r w:rsidRPr="0045113B">
        <w:rPr>
          <w:rFonts w:cstheme="minorBidi" w:hint="eastAsia"/>
          <w:color w:val="auto"/>
          <w:sz w:val="21"/>
          <w:szCs w:val="21"/>
        </w:rPr>
        <w:t>が</w:t>
      </w:r>
      <w:r>
        <w:rPr>
          <w:rFonts w:cstheme="minorBidi" w:hint="eastAsia"/>
          <w:color w:val="auto"/>
          <w:sz w:val="21"/>
          <w:szCs w:val="21"/>
        </w:rPr>
        <w:t>適切であるとする理由についても検証する</w:t>
      </w:r>
      <w:r w:rsidRPr="0045113B">
        <w:rPr>
          <w:rFonts w:cstheme="minorBidi" w:hint="eastAsia"/>
          <w:color w:val="auto"/>
          <w:sz w:val="21"/>
          <w:szCs w:val="21"/>
        </w:rPr>
        <w:t>。</w:t>
      </w:r>
    </w:p>
    <w:p w14:paraId="4D10708B" w14:textId="35B04CAD" w:rsidR="00A13C58" w:rsidRDefault="00A13C58" w:rsidP="00A13C58">
      <w:pPr>
        <w:pStyle w:val="Default"/>
        <w:ind w:left="1149"/>
        <w:rPr>
          <w:rFonts w:cstheme="minorBidi"/>
          <w:color w:val="auto"/>
          <w:sz w:val="21"/>
          <w:szCs w:val="21"/>
        </w:rPr>
      </w:pPr>
    </w:p>
    <w:p w14:paraId="4F1EDC9B" w14:textId="38567809" w:rsidR="00A13C58" w:rsidRDefault="00C41C15" w:rsidP="00D87CA0">
      <w:pPr>
        <w:pStyle w:val="Default"/>
        <w:numPr>
          <w:ilvl w:val="0"/>
          <w:numId w:val="147"/>
        </w:numPr>
        <w:outlineLvl w:val="2"/>
        <w:rPr>
          <w:rFonts w:cstheme="minorBidi"/>
          <w:color w:val="auto"/>
          <w:sz w:val="21"/>
          <w:szCs w:val="21"/>
        </w:rPr>
      </w:pPr>
      <w:bookmarkStart w:id="175" w:name="_Toc150438131"/>
      <w:r w:rsidRPr="00C41C15">
        <w:rPr>
          <w:rFonts w:cstheme="minorBidi" w:hint="eastAsia"/>
          <w:color w:val="auto"/>
          <w:sz w:val="21"/>
          <w:szCs w:val="21"/>
        </w:rPr>
        <w:t>実証研究</w:t>
      </w:r>
      <w:r w:rsidR="00375D13">
        <w:rPr>
          <w:rFonts w:cstheme="minorBidi" w:hint="eastAsia"/>
          <w:color w:val="auto"/>
          <w:sz w:val="21"/>
          <w:szCs w:val="21"/>
        </w:rPr>
        <w:t>の実施</w:t>
      </w:r>
      <w:r w:rsidR="008C7347">
        <w:rPr>
          <w:rFonts w:cstheme="minorBidi" w:hint="eastAsia"/>
          <w:color w:val="auto"/>
          <w:sz w:val="21"/>
          <w:szCs w:val="21"/>
        </w:rPr>
        <w:t>中</w:t>
      </w:r>
      <w:r w:rsidRPr="00C41C15">
        <w:rPr>
          <w:rFonts w:cstheme="minorBidi" w:hint="eastAsia"/>
          <w:color w:val="auto"/>
          <w:sz w:val="21"/>
          <w:szCs w:val="21"/>
        </w:rPr>
        <w:t>及び終了後の実証設備の取扱い</w:t>
      </w:r>
      <w:bookmarkEnd w:id="175"/>
    </w:p>
    <w:p w14:paraId="338D4088" w14:textId="7EE9407D" w:rsidR="00C41C15" w:rsidRPr="00B6357E" w:rsidRDefault="008C7347" w:rsidP="00074BE6">
      <w:pPr>
        <w:autoSpaceDE w:val="0"/>
        <w:autoSpaceDN w:val="0"/>
        <w:adjustRightInd w:val="0"/>
        <w:ind w:leftChars="202" w:left="424" w:firstLineChars="100" w:firstLine="210"/>
        <w:jc w:val="left"/>
        <w:rPr>
          <w:rFonts w:ascii="ＭＳ 明朝" w:eastAsia="ＭＳ 明朝" w:hAnsi="Century" w:cs="ＭＳ 明朝"/>
          <w:color w:val="000000"/>
          <w:kern w:val="0"/>
          <w:sz w:val="18"/>
          <w:szCs w:val="18"/>
        </w:rPr>
      </w:pPr>
      <w:r w:rsidRPr="007913A7">
        <w:rPr>
          <w:rFonts w:ascii="ＭＳ 明朝" w:eastAsia="ＭＳ 明朝" w:hAnsi="Century" w:cs="ＭＳ 明朝" w:hint="eastAsia"/>
          <w:color w:val="000000"/>
          <w:kern w:val="0"/>
          <w:szCs w:val="21"/>
        </w:rPr>
        <w:t>実証研究</w:t>
      </w:r>
      <w:r w:rsidR="00375D13">
        <w:rPr>
          <w:rFonts w:ascii="ＭＳ 明朝" w:eastAsia="ＭＳ 明朝" w:hAnsi="Century" w:cs="ＭＳ 明朝" w:hint="eastAsia"/>
          <w:color w:val="000000"/>
          <w:kern w:val="0"/>
          <w:szCs w:val="21"/>
        </w:rPr>
        <w:t>の実施</w:t>
      </w:r>
      <w:r w:rsidRPr="007913A7">
        <w:rPr>
          <w:rFonts w:ascii="ＭＳ 明朝" w:eastAsia="ＭＳ 明朝" w:hAnsi="Century" w:cs="ＭＳ 明朝" w:hint="eastAsia"/>
          <w:color w:val="000000"/>
          <w:kern w:val="0"/>
          <w:szCs w:val="21"/>
        </w:rPr>
        <w:t>中及び</w:t>
      </w:r>
      <w:r w:rsidR="00375D13">
        <w:rPr>
          <w:rFonts w:ascii="ＭＳ 明朝" w:eastAsia="ＭＳ 明朝" w:hAnsi="Century" w:cs="ＭＳ 明朝" w:hint="eastAsia"/>
          <w:color w:val="000000"/>
          <w:kern w:val="0"/>
          <w:szCs w:val="21"/>
        </w:rPr>
        <w:t>終了</w:t>
      </w:r>
      <w:r w:rsidRPr="007913A7">
        <w:rPr>
          <w:rFonts w:ascii="ＭＳ 明朝" w:eastAsia="ＭＳ 明朝" w:hAnsi="Century" w:cs="ＭＳ 明朝" w:hint="eastAsia"/>
          <w:color w:val="000000"/>
          <w:kern w:val="0"/>
          <w:szCs w:val="21"/>
        </w:rPr>
        <w:t>後について、実証設備</w:t>
      </w:r>
      <w:r w:rsidRPr="007913A7">
        <w:rPr>
          <w:rFonts w:ascii="ＭＳ 明朝" w:eastAsia="ＭＳ 明朝" w:hAnsi="Century" w:cs="ＭＳ 明朝" w:hint="eastAsia"/>
          <w:color w:val="000000"/>
          <w:kern w:val="0"/>
          <w:szCs w:val="21"/>
          <w:vertAlign w:val="superscript"/>
        </w:rPr>
        <w:t>※</w:t>
      </w:r>
      <w:r w:rsidRPr="007913A7">
        <w:rPr>
          <w:rFonts w:ascii="ＭＳ 明朝" w:eastAsia="ＭＳ 明朝" w:hAnsi="Century" w:cs="ＭＳ 明朝" w:hint="eastAsia"/>
          <w:color w:val="000000"/>
          <w:kern w:val="0"/>
          <w:szCs w:val="21"/>
        </w:rPr>
        <w:t>の所有者</w:t>
      </w:r>
      <w:r>
        <w:rPr>
          <w:rFonts w:ascii="ＭＳ 明朝" w:eastAsia="ＭＳ 明朝" w:hAnsi="Century" w:cs="ＭＳ 明朝" w:hint="eastAsia"/>
          <w:color w:val="000000"/>
          <w:kern w:val="0"/>
          <w:szCs w:val="21"/>
        </w:rPr>
        <w:t>・</w:t>
      </w:r>
      <w:r w:rsidRPr="007913A7">
        <w:rPr>
          <w:rFonts w:ascii="ＭＳ 明朝" w:eastAsia="ＭＳ 明朝" w:hAnsi="Century" w:cs="ＭＳ 明朝" w:hint="eastAsia"/>
          <w:color w:val="000000"/>
          <w:kern w:val="0"/>
          <w:szCs w:val="21"/>
        </w:rPr>
        <w:t>運転者</w:t>
      </w:r>
      <w:r>
        <w:rPr>
          <w:rFonts w:ascii="ＭＳ 明朝" w:eastAsia="ＭＳ 明朝" w:hAnsi="Century" w:cs="ＭＳ 明朝" w:hint="eastAsia"/>
          <w:color w:val="000000"/>
          <w:kern w:val="0"/>
          <w:szCs w:val="21"/>
        </w:rPr>
        <w:t>、</w:t>
      </w:r>
      <w:r w:rsidRPr="008C7347">
        <w:rPr>
          <w:rFonts w:ascii="ＭＳ 明朝" w:eastAsia="ＭＳ 明朝" w:hAnsi="Century" w:cs="ＭＳ 明朝" w:hint="eastAsia"/>
          <w:color w:val="000000"/>
          <w:kern w:val="0"/>
          <w:szCs w:val="21"/>
        </w:rPr>
        <w:t>実証設備を維持管理するのに必要な費用（運転やメンテナンス等の費用、固定資産税、法人税、付加価値税等の税金）</w:t>
      </w:r>
      <w:r>
        <w:rPr>
          <w:rFonts w:ascii="ＭＳ 明朝" w:eastAsia="ＭＳ 明朝" w:hAnsi="Century" w:cs="ＭＳ 明朝" w:hint="eastAsia"/>
          <w:color w:val="000000"/>
          <w:kern w:val="0"/>
          <w:szCs w:val="21"/>
        </w:rPr>
        <w:t>を、</w:t>
      </w:r>
      <w:r w:rsidRPr="008C7347">
        <w:rPr>
          <w:rFonts w:ascii="ＭＳ 明朝" w:eastAsia="ＭＳ 明朝" w:hAnsi="Century" w:cs="ＭＳ 明朝" w:hint="eastAsia"/>
          <w:color w:val="000000"/>
          <w:kern w:val="0"/>
          <w:szCs w:val="21"/>
        </w:rPr>
        <w:t>実証研究終了後について、実証設備の具体的な活用計画を</w:t>
      </w:r>
      <w:r>
        <w:rPr>
          <w:rFonts w:ascii="ＭＳ 明朝" w:eastAsia="ＭＳ 明朝" w:hAnsi="Century" w:cs="ＭＳ 明朝" w:hint="eastAsia"/>
          <w:color w:val="000000"/>
          <w:kern w:val="0"/>
          <w:szCs w:val="21"/>
        </w:rPr>
        <w:t>検討しとりまとめる</w:t>
      </w:r>
      <w:r w:rsidRPr="008C7347">
        <w:rPr>
          <w:rFonts w:ascii="ＭＳ 明朝" w:eastAsia="ＭＳ 明朝" w:hAnsi="Century" w:cs="ＭＳ 明朝" w:hint="eastAsia"/>
          <w:color w:val="000000"/>
          <w:kern w:val="0"/>
          <w:szCs w:val="21"/>
        </w:rPr>
        <w:t>。</w:t>
      </w:r>
    </w:p>
    <w:p w14:paraId="4CF17001" w14:textId="77777777" w:rsidR="00C41C15" w:rsidRDefault="00C41C15" w:rsidP="00C41C15">
      <w:pPr>
        <w:pStyle w:val="ae"/>
        <w:autoSpaceDE w:val="0"/>
        <w:autoSpaceDN w:val="0"/>
        <w:adjustRightInd w:val="0"/>
        <w:spacing w:line="0" w:lineRule="atLeast"/>
        <w:ind w:leftChars="0" w:left="1134" w:firstLineChars="100" w:firstLine="180"/>
        <w:jc w:val="left"/>
        <w:rPr>
          <w:rFonts w:ascii="ＭＳ 明朝" w:eastAsia="ＭＳ 明朝" w:hAnsi="Century" w:cs="ＭＳ 明朝"/>
          <w:color w:val="000000"/>
          <w:kern w:val="0"/>
          <w:sz w:val="18"/>
          <w:szCs w:val="18"/>
        </w:rPr>
      </w:pPr>
    </w:p>
    <w:p w14:paraId="6562C4F5" w14:textId="77777777" w:rsidR="00C41C15" w:rsidRDefault="00C41C15" w:rsidP="00074BE6">
      <w:pPr>
        <w:pStyle w:val="ae"/>
        <w:autoSpaceDE w:val="0"/>
        <w:autoSpaceDN w:val="0"/>
        <w:adjustRightInd w:val="0"/>
        <w:spacing w:line="0" w:lineRule="atLeast"/>
        <w:ind w:leftChars="269" w:left="705" w:hangingChars="78" w:hanging="140"/>
        <w:jc w:val="left"/>
        <w:rPr>
          <w:rFonts w:ascii="ＭＳ 明朝" w:eastAsia="ＭＳ 明朝" w:hAnsi="Century" w:cs="ＭＳ 明朝"/>
          <w:color w:val="000000"/>
          <w:kern w:val="0"/>
          <w:sz w:val="18"/>
          <w:szCs w:val="18"/>
        </w:rPr>
      </w:pPr>
      <w:r w:rsidRPr="00DC25EE">
        <w:rPr>
          <w:rFonts w:ascii="ＭＳ 明朝" w:eastAsia="ＭＳ 明朝" w:hAnsi="Century" w:cs="ＭＳ 明朝" w:hint="eastAsia"/>
          <w:color w:val="000000"/>
          <w:kern w:val="0"/>
          <w:sz w:val="18"/>
          <w:szCs w:val="18"/>
        </w:rPr>
        <w:t>※　実証研究の終了後、処分が制限された取得財産については、</w:t>
      </w:r>
      <w:hyperlink r:id="rId20" w:history="1">
        <w:r w:rsidRPr="00F4666F">
          <w:rPr>
            <w:rStyle w:val="af5"/>
            <w:rFonts w:ascii="ＭＳ 明朝" w:eastAsia="ＭＳ 明朝" w:hAnsi="Century" w:cs="ＭＳ 明朝" w:hint="eastAsia"/>
            <w:kern w:val="0"/>
            <w:sz w:val="18"/>
            <w:szCs w:val="18"/>
          </w:rPr>
          <w:t>国際実証研究費助成金交付規程</w:t>
        </w:r>
      </w:hyperlink>
      <w:r>
        <w:rPr>
          <w:rFonts w:ascii="ＭＳ 明朝" w:eastAsia="ＭＳ 明朝" w:hAnsi="Century" w:cs="ＭＳ 明朝" w:hint="eastAsia"/>
          <w:color w:val="000000"/>
          <w:kern w:val="0"/>
          <w:sz w:val="18"/>
          <w:szCs w:val="18"/>
        </w:rPr>
        <w:t>第１５条第５項</w:t>
      </w:r>
      <w:r w:rsidRPr="00DC25EE">
        <w:rPr>
          <w:rFonts w:ascii="ＭＳ 明朝" w:eastAsia="ＭＳ 明朝" w:hAnsi="Century" w:cs="ＭＳ 明朝" w:hint="eastAsia"/>
          <w:color w:val="000000"/>
          <w:kern w:val="0"/>
          <w:sz w:val="18"/>
          <w:szCs w:val="18"/>
        </w:rPr>
        <w:t>に基づき</w:t>
      </w:r>
      <w:r>
        <w:rPr>
          <w:rFonts w:ascii="ＭＳ 明朝" w:eastAsia="ＭＳ 明朝" w:hAnsi="Century" w:cs="ＭＳ 明朝" w:hint="eastAsia"/>
          <w:color w:val="000000"/>
          <w:kern w:val="0"/>
          <w:sz w:val="18"/>
          <w:szCs w:val="18"/>
        </w:rPr>
        <w:t>「</w:t>
      </w:r>
      <w:r w:rsidRPr="00DC25EE">
        <w:rPr>
          <w:rFonts w:ascii="ＭＳ 明朝" w:eastAsia="ＭＳ 明朝" w:hAnsi="Century" w:cs="ＭＳ 明朝" w:hint="eastAsia"/>
          <w:color w:val="000000"/>
          <w:kern w:val="0"/>
          <w:sz w:val="18"/>
          <w:szCs w:val="18"/>
        </w:rPr>
        <w:t>処分が制限された取得財産実証研究費助成金に係る取得財産等の使用・管理状況報告書</w:t>
      </w:r>
      <w:r>
        <w:rPr>
          <w:rFonts w:ascii="ＭＳ 明朝" w:eastAsia="ＭＳ 明朝" w:hAnsi="Century" w:cs="ＭＳ 明朝" w:hint="eastAsia"/>
          <w:color w:val="000000"/>
          <w:kern w:val="0"/>
          <w:sz w:val="18"/>
          <w:szCs w:val="18"/>
        </w:rPr>
        <w:t>」</w:t>
      </w:r>
      <w:r w:rsidRPr="00DC25EE">
        <w:rPr>
          <w:rFonts w:ascii="ＭＳ 明朝" w:eastAsia="ＭＳ 明朝" w:hAnsi="Century" w:cs="ＭＳ 明朝" w:hint="eastAsia"/>
          <w:color w:val="000000"/>
          <w:kern w:val="0"/>
          <w:sz w:val="18"/>
          <w:szCs w:val="18"/>
        </w:rPr>
        <w:t>をＮＥＤＯに提出</w:t>
      </w:r>
      <w:r>
        <w:rPr>
          <w:rFonts w:ascii="ＭＳ 明朝" w:eastAsia="ＭＳ 明朝" w:hAnsi="Century" w:cs="ＭＳ 明朝" w:hint="eastAsia"/>
          <w:color w:val="000000"/>
          <w:kern w:val="0"/>
          <w:sz w:val="18"/>
          <w:szCs w:val="18"/>
        </w:rPr>
        <w:t>する。</w:t>
      </w:r>
      <w:r w:rsidRPr="00506AE5">
        <w:rPr>
          <w:rFonts w:ascii="ＭＳ 明朝" w:eastAsia="ＭＳ 明朝" w:hAnsi="Century" w:cs="ＭＳ 明朝" w:hint="eastAsia"/>
          <w:color w:val="000000"/>
          <w:kern w:val="0"/>
          <w:sz w:val="18"/>
          <w:szCs w:val="18"/>
        </w:rPr>
        <w:t>処分制限期間内に「助成金の交付の目的に反して使用し、譲渡し、交換し、貸し付け、又は担保に供しようとする場合（</w:t>
      </w:r>
      <w:hyperlink r:id="rId21" w:history="1">
        <w:r w:rsidRPr="00F4666F">
          <w:rPr>
            <w:rStyle w:val="af5"/>
            <w:rFonts w:ascii="ＭＳ 明朝" w:eastAsia="ＭＳ 明朝" w:hAnsi="Century" w:cs="ＭＳ 明朝" w:hint="eastAsia"/>
            <w:kern w:val="0"/>
            <w:sz w:val="18"/>
            <w:szCs w:val="18"/>
          </w:rPr>
          <w:t>国際実証研究費助成金交付規程</w:t>
        </w:r>
      </w:hyperlink>
      <w:r w:rsidRPr="00506AE5">
        <w:rPr>
          <w:rFonts w:ascii="ＭＳ 明朝" w:eastAsia="ＭＳ 明朝" w:hAnsi="Century" w:cs="ＭＳ 明朝" w:hint="eastAsia"/>
          <w:color w:val="000000"/>
          <w:kern w:val="0"/>
          <w:sz w:val="18"/>
          <w:szCs w:val="18"/>
        </w:rPr>
        <w:t>上処分と定義）」は</w:t>
      </w:r>
      <w:hyperlink r:id="rId22" w:history="1">
        <w:r w:rsidRPr="00F4666F">
          <w:rPr>
            <w:rStyle w:val="af5"/>
            <w:rFonts w:ascii="ＭＳ 明朝" w:eastAsia="ＭＳ 明朝" w:hAnsi="Century" w:cs="ＭＳ 明朝" w:hint="eastAsia"/>
            <w:kern w:val="0"/>
            <w:sz w:val="18"/>
            <w:szCs w:val="18"/>
          </w:rPr>
          <w:t>国際実証研究費助成金交付規程</w:t>
        </w:r>
      </w:hyperlink>
      <w:r w:rsidRPr="00506AE5">
        <w:rPr>
          <w:rFonts w:ascii="ＭＳ 明朝" w:eastAsia="ＭＳ 明朝" w:hAnsi="Century" w:cs="ＭＳ 明朝" w:hint="eastAsia"/>
          <w:color w:val="000000"/>
          <w:kern w:val="0"/>
          <w:sz w:val="18"/>
          <w:szCs w:val="18"/>
        </w:rPr>
        <w:t>等に基づいた対応が求められることに留意</w:t>
      </w:r>
      <w:r>
        <w:rPr>
          <w:rFonts w:ascii="ＭＳ 明朝" w:eastAsia="ＭＳ 明朝" w:hAnsi="Century" w:cs="ＭＳ 明朝" w:hint="eastAsia"/>
          <w:color w:val="000000"/>
          <w:kern w:val="0"/>
          <w:sz w:val="18"/>
          <w:szCs w:val="18"/>
        </w:rPr>
        <w:t>（下表）</w:t>
      </w:r>
      <w:r w:rsidRPr="00B529B2">
        <w:rPr>
          <w:rFonts w:ascii="ＭＳ 明朝" w:eastAsia="ＭＳ 明朝" w:hAnsi="Century" w:cs="ＭＳ 明朝" w:hint="eastAsia"/>
          <w:color w:val="000000"/>
          <w:kern w:val="0"/>
          <w:sz w:val="18"/>
          <w:szCs w:val="18"/>
        </w:rPr>
        <w:t>。</w:t>
      </w:r>
      <w:hyperlink r:id="rId23" w:history="1">
        <w:r w:rsidRPr="003F5932">
          <w:rPr>
            <w:rStyle w:val="af5"/>
            <w:rFonts w:ascii="ＭＳ 明朝" w:eastAsia="ＭＳ 明朝" w:hAnsi="Century" w:cs="ＭＳ 明朝" w:hint="eastAsia"/>
            <w:kern w:val="0"/>
            <w:sz w:val="18"/>
            <w:szCs w:val="18"/>
          </w:rPr>
          <w:t>国際実証研究費助成金交付規程</w:t>
        </w:r>
      </w:hyperlink>
      <w:r>
        <w:rPr>
          <w:rFonts w:ascii="ＭＳ 明朝" w:eastAsia="ＭＳ 明朝" w:hAnsi="Century" w:cs="ＭＳ 明朝" w:hint="eastAsia"/>
          <w:color w:val="000000"/>
          <w:kern w:val="0"/>
          <w:sz w:val="18"/>
          <w:szCs w:val="18"/>
        </w:rPr>
        <w:t>第２５条に規定する</w:t>
      </w:r>
      <w:r w:rsidRPr="00B529B2">
        <w:rPr>
          <w:rFonts w:ascii="ＭＳ 明朝" w:eastAsia="ＭＳ 明朝" w:hAnsi="Century" w:cs="ＭＳ 明朝" w:hint="eastAsia"/>
          <w:color w:val="000000"/>
          <w:kern w:val="0"/>
          <w:sz w:val="18"/>
          <w:szCs w:val="18"/>
        </w:rPr>
        <w:t>収益納付と</w:t>
      </w:r>
      <w:r w:rsidRPr="00061FCA">
        <w:rPr>
          <w:rFonts w:ascii="ＭＳ 明朝" w:eastAsia="ＭＳ 明朝" w:hAnsi="Century" w:cs="ＭＳ 明朝" w:hint="eastAsia"/>
          <w:color w:val="000000"/>
          <w:kern w:val="0"/>
          <w:sz w:val="18"/>
          <w:szCs w:val="18"/>
        </w:rPr>
        <w:t>は別の制度である。</w:t>
      </w:r>
    </w:p>
    <w:p w14:paraId="4CFA7052" w14:textId="77777777" w:rsidR="00BF7A97" w:rsidRPr="00061FCA" w:rsidRDefault="00BF7A97" w:rsidP="00074BE6">
      <w:pPr>
        <w:pStyle w:val="ae"/>
        <w:autoSpaceDE w:val="0"/>
        <w:autoSpaceDN w:val="0"/>
        <w:adjustRightInd w:val="0"/>
        <w:spacing w:line="0" w:lineRule="atLeast"/>
        <w:ind w:leftChars="269" w:left="705" w:hangingChars="78" w:hanging="140"/>
        <w:jc w:val="left"/>
        <w:rPr>
          <w:rFonts w:ascii="ＭＳ 明朝" w:eastAsia="ＭＳ 明朝" w:hAnsi="Century" w:cs="ＭＳ 明朝"/>
          <w:color w:val="000000"/>
          <w:kern w:val="0"/>
          <w:sz w:val="18"/>
          <w:szCs w:val="18"/>
        </w:rPr>
      </w:pPr>
    </w:p>
    <w:p w14:paraId="1963DD6B" w14:textId="0B532F8A" w:rsidR="00C41C15" w:rsidRPr="00074BE6" w:rsidRDefault="00C41C15" w:rsidP="00BF7A97">
      <w:pPr>
        <w:widowControl/>
        <w:jc w:val="center"/>
        <w:rPr>
          <w:rFonts w:ascii="ＭＳ 明朝" w:eastAsia="ＭＳ 明朝" w:hAnsi="Century" w:cs="ＭＳ 明朝"/>
          <w:color w:val="000000"/>
          <w:kern w:val="0"/>
          <w:sz w:val="18"/>
          <w:szCs w:val="18"/>
        </w:rPr>
      </w:pPr>
      <w:r w:rsidRPr="00074BE6">
        <w:rPr>
          <w:rFonts w:ascii="ＭＳ 明朝" w:eastAsia="ＭＳ 明朝" w:hAnsi="Century" w:cs="ＭＳ 明朝" w:hint="eastAsia"/>
          <w:color w:val="000000"/>
          <w:kern w:val="0"/>
          <w:sz w:val="18"/>
          <w:szCs w:val="18"/>
        </w:rPr>
        <w:t>表：実証研究終了後、処分制限期間内で想定される取得財産の使用方法</w:t>
      </w:r>
    </w:p>
    <w:tbl>
      <w:tblPr>
        <w:tblStyle w:val="af0"/>
        <w:tblW w:w="0" w:type="auto"/>
        <w:tblInd w:w="704" w:type="dxa"/>
        <w:tblLook w:val="04A0" w:firstRow="1" w:lastRow="0" w:firstColumn="1" w:lastColumn="0" w:noHBand="0" w:noVBand="1"/>
      </w:tblPr>
      <w:tblGrid>
        <w:gridCol w:w="851"/>
        <w:gridCol w:w="992"/>
        <w:gridCol w:w="3719"/>
        <w:gridCol w:w="2795"/>
      </w:tblGrid>
      <w:tr w:rsidR="00061FCA" w:rsidRPr="00061FCA" w14:paraId="455EC95F" w14:textId="77777777" w:rsidTr="00074BE6">
        <w:tc>
          <w:tcPr>
            <w:tcW w:w="1843" w:type="dxa"/>
            <w:gridSpan w:val="2"/>
          </w:tcPr>
          <w:p w14:paraId="273214C9" w14:textId="7044811C"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r>
              <w:rPr>
                <w:rFonts w:ascii="ＭＳ 明朝" w:eastAsia="ＭＳ 明朝" w:hAnsi="Century" w:cs="ＭＳ 明朝" w:hint="eastAsia"/>
                <w:color w:val="000000"/>
                <w:kern w:val="0"/>
                <w:sz w:val="18"/>
                <w:szCs w:val="18"/>
              </w:rPr>
              <w:lastRenderedPageBreak/>
              <w:t>財産の所有者</w:t>
            </w:r>
          </w:p>
        </w:tc>
        <w:tc>
          <w:tcPr>
            <w:tcW w:w="3719" w:type="dxa"/>
          </w:tcPr>
          <w:p w14:paraId="011DAA3C" w14:textId="77777777" w:rsidR="00061FCA" w:rsidRPr="005F1552" w:rsidRDefault="00061FCA" w:rsidP="00940B90">
            <w:pPr>
              <w:autoSpaceDE w:val="0"/>
              <w:autoSpaceDN w:val="0"/>
              <w:adjustRightInd w:val="0"/>
              <w:spacing w:line="0" w:lineRule="atLeast"/>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実証研究を継続するために使用した場合</w:t>
            </w:r>
            <w:r w:rsidRPr="005F1552">
              <w:rPr>
                <w:rFonts w:ascii="ＭＳ 明朝" w:eastAsia="ＭＳ 明朝" w:hAnsi="Century" w:cs="ＭＳ 明朝" w:hint="eastAsia"/>
                <w:color w:val="000000"/>
                <w:kern w:val="0"/>
                <w:sz w:val="18"/>
                <w:szCs w:val="18"/>
                <w:vertAlign w:val="superscript"/>
              </w:rPr>
              <w:t>※1</w:t>
            </w:r>
          </w:p>
        </w:tc>
        <w:tc>
          <w:tcPr>
            <w:tcW w:w="2795" w:type="dxa"/>
          </w:tcPr>
          <w:p w14:paraId="6A18681B" w14:textId="77777777" w:rsidR="00061FCA" w:rsidRPr="005F1552" w:rsidRDefault="00061FCA" w:rsidP="00940B90">
            <w:pPr>
              <w:autoSpaceDE w:val="0"/>
              <w:autoSpaceDN w:val="0"/>
              <w:adjustRightInd w:val="0"/>
              <w:spacing w:line="0" w:lineRule="atLeast"/>
              <w:jc w:val="center"/>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任意の使用をした場合</w:t>
            </w:r>
          </w:p>
        </w:tc>
      </w:tr>
      <w:tr w:rsidR="00061FCA" w:rsidRPr="00061FCA" w14:paraId="6AB8EE24" w14:textId="77777777" w:rsidTr="0005083C">
        <w:tc>
          <w:tcPr>
            <w:tcW w:w="851" w:type="dxa"/>
            <w:vMerge w:val="restart"/>
            <w:vAlign w:val="center"/>
          </w:tcPr>
          <w:p w14:paraId="330E190E" w14:textId="77777777" w:rsidR="0005083C" w:rsidRDefault="00061FCA" w:rsidP="0005083C">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r>
              <w:rPr>
                <w:rFonts w:ascii="ＭＳ 明朝" w:eastAsia="ＭＳ 明朝" w:hAnsi="Century" w:cs="ＭＳ 明朝" w:hint="eastAsia"/>
                <w:color w:val="000000"/>
                <w:kern w:val="0"/>
                <w:sz w:val="18"/>
                <w:szCs w:val="18"/>
              </w:rPr>
              <w:t>助成</w:t>
            </w:r>
          </w:p>
          <w:p w14:paraId="3A33781D" w14:textId="68B2EBD4" w:rsidR="00061FCA" w:rsidRPr="00061FCA" w:rsidRDefault="00061FCA" w:rsidP="0005083C">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r>
              <w:rPr>
                <w:rFonts w:ascii="ＭＳ 明朝" w:eastAsia="ＭＳ 明朝" w:hAnsi="Century" w:cs="ＭＳ 明朝" w:hint="eastAsia"/>
                <w:color w:val="000000"/>
                <w:kern w:val="0"/>
                <w:sz w:val="18"/>
                <w:szCs w:val="18"/>
              </w:rPr>
              <w:t>事業者</w:t>
            </w:r>
          </w:p>
        </w:tc>
        <w:tc>
          <w:tcPr>
            <w:tcW w:w="992" w:type="dxa"/>
          </w:tcPr>
          <w:p w14:paraId="60602697" w14:textId="7E27068E" w:rsidR="00061FCA" w:rsidRPr="005F1552" w:rsidRDefault="00061FCA" w:rsidP="00940B90">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自ら使用</w:t>
            </w:r>
          </w:p>
        </w:tc>
        <w:tc>
          <w:tcPr>
            <w:tcW w:w="3719" w:type="dxa"/>
            <w:vMerge w:val="restart"/>
          </w:tcPr>
          <w:p w14:paraId="3CE38423" w14:textId="77777777" w:rsidR="00061FCA" w:rsidRPr="005F1552" w:rsidRDefault="00061FCA" w:rsidP="00940B90">
            <w:pPr>
              <w:autoSpaceDE w:val="0"/>
              <w:autoSpaceDN w:val="0"/>
              <w:adjustRightInd w:val="0"/>
              <w:spacing w:line="0" w:lineRule="atLeast"/>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目的内使用</w:t>
            </w:r>
          </w:p>
          <w:p w14:paraId="7F5112C5" w14:textId="77777777" w:rsidR="00061FCA" w:rsidRPr="005F1552" w:rsidRDefault="00061FCA" w:rsidP="00940B90">
            <w:pPr>
              <w:autoSpaceDE w:val="0"/>
              <w:autoSpaceDN w:val="0"/>
              <w:adjustRightInd w:val="0"/>
              <w:spacing w:line="0" w:lineRule="atLeast"/>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→処分に当たらず返納不要。</w:t>
            </w:r>
          </w:p>
          <w:p w14:paraId="644A0A86" w14:textId="77777777"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（ただし、実証研究中に使用していなかった相手に無償貸付を行う場合は、以下の財産処分の扱いと同様とし、再処分条件</w:t>
            </w:r>
            <w:r w:rsidRPr="005F1552">
              <w:rPr>
                <w:rFonts w:ascii="ＭＳ 明朝" w:eastAsia="ＭＳ 明朝" w:hAnsi="Century" w:cs="ＭＳ 明朝" w:hint="eastAsia"/>
                <w:color w:val="000000"/>
                <w:kern w:val="0"/>
                <w:sz w:val="18"/>
                <w:szCs w:val="18"/>
                <w:vertAlign w:val="superscript"/>
              </w:rPr>
              <w:t>※2</w:t>
            </w:r>
            <w:r w:rsidRPr="005F1552">
              <w:rPr>
                <w:rFonts w:ascii="ＭＳ 明朝" w:eastAsia="ＭＳ 明朝" w:hAnsi="Century" w:cs="ＭＳ 明朝" w:hint="eastAsia"/>
                <w:color w:val="000000"/>
                <w:kern w:val="0"/>
                <w:sz w:val="18"/>
                <w:szCs w:val="18"/>
              </w:rPr>
              <w:t>を付した上で、納付条件を付さない。）</w:t>
            </w:r>
          </w:p>
        </w:tc>
        <w:tc>
          <w:tcPr>
            <w:tcW w:w="2795" w:type="dxa"/>
            <w:vMerge w:val="restart"/>
          </w:tcPr>
          <w:p w14:paraId="0782935F" w14:textId="77777777" w:rsidR="00061FCA" w:rsidRPr="005F1552" w:rsidRDefault="00061FCA" w:rsidP="00940B90">
            <w:pPr>
              <w:autoSpaceDE w:val="0"/>
              <w:autoSpaceDN w:val="0"/>
              <w:adjustRightInd w:val="0"/>
              <w:spacing w:line="0" w:lineRule="atLeast"/>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目的外使用で処分とみなす</w:t>
            </w:r>
          </w:p>
          <w:p w14:paraId="375C4B13" w14:textId="77777777"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→残存簿価相当額×助成割合</w:t>
            </w:r>
            <w:r w:rsidRPr="005F1552">
              <w:rPr>
                <w:rFonts w:ascii="ＭＳ 明朝" w:eastAsia="ＭＳ 明朝" w:hAnsi="Century" w:cs="ＭＳ 明朝" w:hint="eastAsia"/>
                <w:color w:val="000000"/>
                <w:kern w:val="0"/>
                <w:sz w:val="18"/>
                <w:szCs w:val="18"/>
                <w:vertAlign w:val="superscript"/>
              </w:rPr>
              <w:t>※4</w:t>
            </w:r>
            <w:r w:rsidRPr="005F1552">
              <w:rPr>
                <w:rFonts w:ascii="ＭＳ 明朝" w:eastAsia="ＭＳ 明朝" w:hAnsi="Century" w:cs="ＭＳ 明朝" w:hint="eastAsia"/>
                <w:color w:val="000000"/>
                <w:kern w:val="0"/>
                <w:sz w:val="18"/>
                <w:szCs w:val="18"/>
              </w:rPr>
              <w:t>で返納</w:t>
            </w:r>
          </w:p>
        </w:tc>
      </w:tr>
      <w:tr w:rsidR="00061FCA" w:rsidRPr="00061FCA" w14:paraId="7612BE77" w14:textId="77777777" w:rsidTr="0005083C">
        <w:tc>
          <w:tcPr>
            <w:tcW w:w="851" w:type="dxa"/>
            <w:vMerge/>
            <w:vAlign w:val="center"/>
          </w:tcPr>
          <w:p w14:paraId="3474BCD4" w14:textId="77777777" w:rsidR="00061FCA" w:rsidRPr="00061FCA" w:rsidRDefault="00061FCA" w:rsidP="005858C1">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p>
        </w:tc>
        <w:tc>
          <w:tcPr>
            <w:tcW w:w="992" w:type="dxa"/>
          </w:tcPr>
          <w:p w14:paraId="5394DDE7" w14:textId="6393B432" w:rsidR="00061FCA" w:rsidRPr="005F1552" w:rsidRDefault="00061FCA" w:rsidP="00940B90">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相手国企業に無償貸付</w:t>
            </w:r>
          </w:p>
        </w:tc>
        <w:tc>
          <w:tcPr>
            <w:tcW w:w="3719" w:type="dxa"/>
            <w:vMerge/>
          </w:tcPr>
          <w:p w14:paraId="71F15A93" w14:textId="77777777"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p>
        </w:tc>
        <w:tc>
          <w:tcPr>
            <w:tcW w:w="2795" w:type="dxa"/>
            <w:vMerge/>
          </w:tcPr>
          <w:p w14:paraId="532CBB1A" w14:textId="77777777"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p>
        </w:tc>
      </w:tr>
      <w:tr w:rsidR="00061FCA" w:rsidRPr="00061FCA" w14:paraId="08C76D9A" w14:textId="77777777" w:rsidTr="0005083C">
        <w:tc>
          <w:tcPr>
            <w:tcW w:w="851" w:type="dxa"/>
            <w:vMerge/>
            <w:vAlign w:val="center"/>
          </w:tcPr>
          <w:p w14:paraId="3B0E7375" w14:textId="77777777" w:rsidR="00061FCA" w:rsidRPr="00061FCA" w:rsidRDefault="00061FCA" w:rsidP="005858C1">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p>
        </w:tc>
        <w:tc>
          <w:tcPr>
            <w:tcW w:w="992" w:type="dxa"/>
          </w:tcPr>
          <w:p w14:paraId="4821DC42" w14:textId="7D7CE29C" w:rsidR="00061FCA" w:rsidRPr="005F1552" w:rsidRDefault="00061FCA" w:rsidP="00940B90">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相手国企業に有償貸付</w:t>
            </w:r>
          </w:p>
        </w:tc>
        <w:tc>
          <w:tcPr>
            <w:tcW w:w="3719" w:type="dxa"/>
            <w:vMerge w:val="restart"/>
          </w:tcPr>
          <w:p w14:paraId="17481691" w14:textId="77777777" w:rsidR="00061FCA" w:rsidRPr="005F1552" w:rsidRDefault="00061FCA" w:rsidP="00940B90">
            <w:pPr>
              <w:autoSpaceDE w:val="0"/>
              <w:autoSpaceDN w:val="0"/>
              <w:adjustRightInd w:val="0"/>
              <w:spacing w:line="0" w:lineRule="atLeast"/>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目的外使用（処分）とみなす</w:t>
            </w:r>
          </w:p>
          <w:p w14:paraId="439682C8" w14:textId="77777777"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→実証を継続するために使用するとＮＥＤＯの承認を受けた場合は、再処分条件</w:t>
            </w:r>
            <w:r w:rsidRPr="005F1552">
              <w:rPr>
                <w:rFonts w:ascii="ＭＳ 明朝" w:eastAsia="ＭＳ 明朝" w:hAnsi="Century" w:cs="ＭＳ 明朝" w:hint="eastAsia"/>
                <w:color w:val="000000"/>
                <w:kern w:val="0"/>
                <w:sz w:val="18"/>
                <w:szCs w:val="18"/>
                <w:vertAlign w:val="superscript"/>
              </w:rPr>
              <w:t>※2</w:t>
            </w:r>
            <w:r w:rsidRPr="005F1552">
              <w:rPr>
                <w:rFonts w:ascii="ＭＳ 明朝" w:eastAsia="ＭＳ 明朝" w:hAnsi="Century" w:cs="ＭＳ 明朝" w:hint="eastAsia"/>
                <w:color w:val="000000"/>
                <w:kern w:val="0"/>
                <w:sz w:val="18"/>
                <w:szCs w:val="18"/>
              </w:rPr>
              <w:t>を付した上で、財産処分の納付条件を付さない</w:t>
            </w:r>
            <w:r w:rsidRPr="005F1552">
              <w:rPr>
                <w:rFonts w:ascii="ＭＳ 明朝" w:eastAsia="ＭＳ 明朝" w:hAnsi="Century" w:cs="ＭＳ 明朝" w:hint="eastAsia"/>
                <w:color w:val="000000"/>
                <w:kern w:val="0"/>
                <w:sz w:val="18"/>
                <w:szCs w:val="18"/>
                <w:vertAlign w:val="superscript"/>
              </w:rPr>
              <w:t>※3</w:t>
            </w:r>
            <w:r w:rsidRPr="005F1552">
              <w:rPr>
                <w:rFonts w:ascii="ＭＳ 明朝" w:eastAsia="ＭＳ 明朝" w:hAnsi="Century" w:cs="ＭＳ 明朝" w:hint="eastAsia"/>
                <w:color w:val="000000"/>
                <w:kern w:val="0"/>
                <w:sz w:val="18"/>
                <w:szCs w:val="18"/>
              </w:rPr>
              <w:t>。なお、助成事業者は、貸付・譲渡後も、</w:t>
            </w:r>
            <w:hyperlink r:id="rId24" w:history="1">
              <w:r w:rsidRPr="005F1552">
                <w:rPr>
                  <w:rStyle w:val="af5"/>
                  <w:rFonts w:ascii="ＭＳ 明朝" w:eastAsia="ＭＳ 明朝" w:hAnsi="Century" w:cs="ＭＳ 明朝" w:hint="eastAsia"/>
                  <w:kern w:val="0"/>
                  <w:sz w:val="18"/>
                  <w:szCs w:val="18"/>
                </w:rPr>
                <w:t>国際実証研究費助成金交付規程</w:t>
              </w:r>
            </w:hyperlink>
            <w:r w:rsidRPr="005F1552">
              <w:rPr>
                <w:rFonts w:ascii="ＭＳ 明朝" w:eastAsia="ＭＳ 明朝" w:hAnsi="Century" w:cs="ＭＳ 明朝" w:hint="eastAsia"/>
                <w:color w:val="000000"/>
                <w:kern w:val="0"/>
                <w:sz w:val="18"/>
                <w:szCs w:val="18"/>
              </w:rPr>
              <w:t>第１５条及び第１６条を遵守すること。</w:t>
            </w:r>
          </w:p>
        </w:tc>
        <w:tc>
          <w:tcPr>
            <w:tcW w:w="2795" w:type="dxa"/>
          </w:tcPr>
          <w:p w14:paraId="0023FECA" w14:textId="77777777" w:rsidR="00061FCA" w:rsidRPr="005F1552" w:rsidRDefault="00061FCA" w:rsidP="00940B90">
            <w:pPr>
              <w:autoSpaceDE w:val="0"/>
              <w:autoSpaceDN w:val="0"/>
              <w:adjustRightInd w:val="0"/>
              <w:spacing w:line="0" w:lineRule="atLeast"/>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目的外使用（処分）とみなす</w:t>
            </w:r>
          </w:p>
          <w:p w14:paraId="7FF22D79" w14:textId="77777777"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→貸付額</w:t>
            </w:r>
            <w:r w:rsidRPr="005F1552">
              <w:rPr>
                <w:rFonts w:ascii="ＭＳ 明朝" w:eastAsia="ＭＳ 明朝" w:hAnsi="Century" w:cs="ＭＳ 明朝" w:hint="eastAsia"/>
                <w:color w:val="000000"/>
                <w:kern w:val="0"/>
                <w:sz w:val="18"/>
                <w:szCs w:val="18"/>
                <w:vertAlign w:val="superscript"/>
              </w:rPr>
              <w:t>※5</w:t>
            </w:r>
            <w:r w:rsidRPr="005F1552">
              <w:rPr>
                <w:rFonts w:ascii="ＭＳ 明朝" w:eastAsia="ＭＳ 明朝" w:hAnsi="Century" w:cs="ＭＳ 明朝" w:hint="eastAsia"/>
                <w:color w:val="000000"/>
                <w:kern w:val="0"/>
                <w:sz w:val="18"/>
                <w:szCs w:val="18"/>
              </w:rPr>
              <w:t>×助成割合で返納</w:t>
            </w:r>
          </w:p>
        </w:tc>
      </w:tr>
      <w:tr w:rsidR="00061FCA" w:rsidRPr="00061FCA" w14:paraId="0AB2B155" w14:textId="77777777" w:rsidTr="0005083C">
        <w:tc>
          <w:tcPr>
            <w:tcW w:w="851" w:type="dxa"/>
            <w:vMerge w:val="restart"/>
            <w:vAlign w:val="center"/>
          </w:tcPr>
          <w:p w14:paraId="4CCF7393" w14:textId="3FEF4647" w:rsidR="00061FCA" w:rsidRPr="00061FCA" w:rsidRDefault="00061FCA" w:rsidP="0005083C">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r>
              <w:rPr>
                <w:rFonts w:ascii="ＭＳ 明朝" w:eastAsia="ＭＳ 明朝" w:hAnsi="Century" w:cs="ＭＳ 明朝" w:hint="eastAsia"/>
                <w:color w:val="000000"/>
                <w:kern w:val="0"/>
                <w:sz w:val="18"/>
                <w:szCs w:val="18"/>
              </w:rPr>
              <w:t>相手国企業</w:t>
            </w:r>
          </w:p>
        </w:tc>
        <w:tc>
          <w:tcPr>
            <w:tcW w:w="992" w:type="dxa"/>
          </w:tcPr>
          <w:p w14:paraId="65C46B5C" w14:textId="347021DA" w:rsidR="00061FCA" w:rsidRPr="005F1552" w:rsidRDefault="00061FCA" w:rsidP="00940B90">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相手国企業に有償譲渡</w:t>
            </w:r>
          </w:p>
        </w:tc>
        <w:tc>
          <w:tcPr>
            <w:tcW w:w="3719" w:type="dxa"/>
            <w:vMerge/>
          </w:tcPr>
          <w:p w14:paraId="28F061B6" w14:textId="77777777"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p>
        </w:tc>
        <w:tc>
          <w:tcPr>
            <w:tcW w:w="2795" w:type="dxa"/>
          </w:tcPr>
          <w:p w14:paraId="28E13B51" w14:textId="77777777" w:rsidR="00061FCA" w:rsidRPr="005F1552" w:rsidRDefault="00061FCA" w:rsidP="00940B90">
            <w:pPr>
              <w:autoSpaceDE w:val="0"/>
              <w:autoSpaceDN w:val="0"/>
              <w:adjustRightInd w:val="0"/>
              <w:spacing w:line="0" w:lineRule="atLeast"/>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目的外使用で処分とみなす</w:t>
            </w:r>
          </w:p>
          <w:p w14:paraId="63AD4EBE" w14:textId="77777777"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→譲渡額</w:t>
            </w:r>
            <w:r w:rsidRPr="005F1552">
              <w:rPr>
                <w:rFonts w:ascii="ＭＳ 明朝" w:eastAsia="ＭＳ 明朝" w:hAnsi="Century" w:cs="ＭＳ 明朝" w:hint="eastAsia"/>
                <w:color w:val="000000"/>
                <w:kern w:val="0"/>
                <w:sz w:val="18"/>
                <w:szCs w:val="18"/>
                <w:vertAlign w:val="superscript"/>
              </w:rPr>
              <w:t>※5</w:t>
            </w:r>
            <w:r w:rsidRPr="005F1552">
              <w:rPr>
                <w:rFonts w:ascii="ＭＳ 明朝" w:eastAsia="ＭＳ 明朝" w:hAnsi="Century" w:cs="ＭＳ 明朝" w:hint="eastAsia"/>
                <w:color w:val="000000"/>
                <w:kern w:val="0"/>
                <w:sz w:val="18"/>
                <w:szCs w:val="18"/>
              </w:rPr>
              <w:t>×助成割合で返納</w:t>
            </w:r>
          </w:p>
        </w:tc>
      </w:tr>
      <w:tr w:rsidR="00061FCA" w:rsidRPr="00061FCA" w14:paraId="0B72E75C" w14:textId="77777777" w:rsidTr="0005083C">
        <w:tc>
          <w:tcPr>
            <w:tcW w:w="851" w:type="dxa"/>
            <w:vMerge/>
          </w:tcPr>
          <w:p w14:paraId="6663760A" w14:textId="77777777" w:rsidR="00061FCA" w:rsidRPr="00061FCA" w:rsidRDefault="00061FCA" w:rsidP="00940B90">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p>
        </w:tc>
        <w:tc>
          <w:tcPr>
            <w:tcW w:w="992" w:type="dxa"/>
          </w:tcPr>
          <w:p w14:paraId="0449C959" w14:textId="4D919DE7" w:rsidR="00061FCA" w:rsidRPr="005F1552" w:rsidRDefault="00061FCA" w:rsidP="00940B90">
            <w:pPr>
              <w:pStyle w:val="ae"/>
              <w:autoSpaceDE w:val="0"/>
              <w:autoSpaceDN w:val="0"/>
              <w:adjustRightInd w:val="0"/>
              <w:spacing w:line="0" w:lineRule="atLeast"/>
              <w:ind w:leftChars="0" w:left="0"/>
              <w:jc w:val="center"/>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相手国企業に無償譲渡</w:t>
            </w:r>
          </w:p>
        </w:tc>
        <w:tc>
          <w:tcPr>
            <w:tcW w:w="3719" w:type="dxa"/>
            <w:vMerge/>
          </w:tcPr>
          <w:p w14:paraId="1E6D96D5" w14:textId="77777777"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p>
        </w:tc>
        <w:tc>
          <w:tcPr>
            <w:tcW w:w="2795" w:type="dxa"/>
          </w:tcPr>
          <w:p w14:paraId="6D4026D1" w14:textId="77777777" w:rsidR="00061FCA" w:rsidRPr="005F1552" w:rsidRDefault="00061FCA" w:rsidP="00940B90">
            <w:pPr>
              <w:autoSpaceDE w:val="0"/>
              <w:autoSpaceDN w:val="0"/>
              <w:adjustRightInd w:val="0"/>
              <w:spacing w:line="0" w:lineRule="atLeast"/>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目的外使用で処分とみなす</w:t>
            </w:r>
          </w:p>
          <w:p w14:paraId="511E1E08" w14:textId="77777777" w:rsidR="00061FCA" w:rsidRPr="005F1552" w:rsidRDefault="00061FCA" w:rsidP="00940B90">
            <w:pPr>
              <w:pStyle w:val="ae"/>
              <w:autoSpaceDE w:val="0"/>
              <w:autoSpaceDN w:val="0"/>
              <w:adjustRightInd w:val="0"/>
              <w:spacing w:line="0" w:lineRule="atLeast"/>
              <w:ind w:leftChars="0" w:left="0"/>
              <w:jc w:val="left"/>
              <w:rPr>
                <w:rFonts w:ascii="ＭＳ 明朝" w:eastAsia="ＭＳ 明朝" w:hAnsi="Century" w:cs="ＭＳ 明朝"/>
                <w:color w:val="000000"/>
                <w:kern w:val="0"/>
                <w:sz w:val="18"/>
                <w:szCs w:val="18"/>
              </w:rPr>
            </w:pPr>
            <w:r w:rsidRPr="005F1552">
              <w:rPr>
                <w:rFonts w:ascii="ＭＳ 明朝" w:eastAsia="ＭＳ 明朝" w:hAnsi="Century" w:cs="ＭＳ 明朝" w:hint="eastAsia"/>
                <w:color w:val="000000"/>
                <w:kern w:val="0"/>
                <w:sz w:val="18"/>
                <w:szCs w:val="18"/>
              </w:rPr>
              <w:t>→残存簿価相当額×助成割合で返納</w:t>
            </w:r>
          </w:p>
        </w:tc>
      </w:tr>
    </w:tbl>
    <w:p w14:paraId="52226EB7" w14:textId="77777777" w:rsidR="00C41C15" w:rsidRPr="00B529B2" w:rsidRDefault="00C41C15" w:rsidP="00074BE6">
      <w:pPr>
        <w:pStyle w:val="ae"/>
        <w:autoSpaceDE w:val="0"/>
        <w:autoSpaceDN w:val="0"/>
        <w:adjustRightInd w:val="0"/>
        <w:spacing w:line="0" w:lineRule="atLeast"/>
        <w:ind w:leftChars="405" w:left="991" w:hangingChars="88" w:hanging="141"/>
        <w:jc w:val="left"/>
        <w:rPr>
          <w:rFonts w:ascii="ＭＳ 明朝" w:eastAsia="ＭＳ 明朝" w:hAnsi="Century" w:cs="ＭＳ 明朝"/>
          <w:color w:val="000000"/>
          <w:kern w:val="0"/>
          <w:sz w:val="16"/>
          <w:szCs w:val="16"/>
        </w:rPr>
      </w:pPr>
      <w:r w:rsidRPr="00B529B2">
        <w:rPr>
          <w:rFonts w:ascii="ＭＳ 明朝" w:eastAsia="ＭＳ 明朝" w:hAnsi="Century" w:cs="ＭＳ 明朝" w:hint="eastAsia"/>
          <w:color w:val="000000"/>
          <w:kern w:val="0"/>
          <w:sz w:val="16"/>
          <w:szCs w:val="16"/>
        </w:rPr>
        <w:t>※1</w:t>
      </w:r>
      <w:r w:rsidRPr="00B529B2">
        <w:rPr>
          <w:rFonts w:ascii="ＭＳ 明朝" w:eastAsia="ＭＳ 明朝" w:hAnsi="Century" w:cs="ＭＳ 明朝"/>
          <w:color w:val="000000"/>
          <w:kern w:val="0"/>
          <w:sz w:val="16"/>
          <w:szCs w:val="16"/>
        </w:rPr>
        <w:t xml:space="preserve"> </w:t>
      </w:r>
      <w:r w:rsidRPr="00B529B2">
        <w:rPr>
          <w:rFonts w:ascii="ＭＳ 明朝" w:eastAsia="ＭＳ 明朝" w:hAnsi="Century" w:cs="ＭＳ 明朝" w:hint="eastAsia"/>
          <w:color w:val="000000"/>
          <w:kern w:val="0"/>
          <w:sz w:val="16"/>
          <w:szCs w:val="16"/>
        </w:rPr>
        <w:t>実証研究と同様の目的で取得財産を使用する場合で、それをＮＥＤＯが認めた場合は、その過程における収入の有無を問わず継続使用とみなす。</w:t>
      </w:r>
    </w:p>
    <w:p w14:paraId="0DFE4876" w14:textId="77777777" w:rsidR="00C41C15" w:rsidRPr="00616983" w:rsidRDefault="00C41C15" w:rsidP="00074BE6">
      <w:pPr>
        <w:pStyle w:val="ae"/>
        <w:autoSpaceDE w:val="0"/>
        <w:autoSpaceDN w:val="0"/>
        <w:adjustRightInd w:val="0"/>
        <w:spacing w:line="0" w:lineRule="atLeast"/>
        <w:ind w:leftChars="405" w:left="991" w:hangingChars="88" w:hanging="141"/>
        <w:jc w:val="left"/>
        <w:rPr>
          <w:rFonts w:ascii="ＭＳ 明朝" w:eastAsia="ＭＳ 明朝" w:hAnsi="Century" w:cs="ＭＳ 明朝"/>
          <w:color w:val="000000"/>
          <w:kern w:val="0"/>
          <w:sz w:val="16"/>
          <w:szCs w:val="16"/>
        </w:rPr>
      </w:pPr>
      <w:r w:rsidRPr="00B529B2">
        <w:rPr>
          <w:rFonts w:ascii="ＭＳ 明朝" w:eastAsia="ＭＳ 明朝" w:hAnsi="Century" w:cs="ＭＳ 明朝" w:hint="eastAsia"/>
          <w:color w:val="000000"/>
          <w:kern w:val="0"/>
          <w:sz w:val="16"/>
          <w:szCs w:val="16"/>
        </w:rPr>
        <w:t>※2</w:t>
      </w:r>
      <w:r w:rsidRPr="00B529B2">
        <w:rPr>
          <w:rFonts w:ascii="ＭＳ 明朝" w:eastAsia="ＭＳ 明朝" w:hAnsi="Century" w:cs="ＭＳ 明朝"/>
          <w:color w:val="000000"/>
          <w:kern w:val="0"/>
          <w:sz w:val="16"/>
          <w:szCs w:val="16"/>
        </w:rPr>
        <w:t xml:space="preserve"> </w:t>
      </w:r>
      <w:r w:rsidRPr="00B529B2">
        <w:rPr>
          <w:rFonts w:ascii="ＭＳ 明朝" w:eastAsia="ＭＳ 明朝" w:hAnsi="Century" w:cs="ＭＳ 明朝" w:hint="eastAsia"/>
          <w:color w:val="000000"/>
          <w:kern w:val="0"/>
          <w:sz w:val="16"/>
          <w:szCs w:val="16"/>
        </w:rPr>
        <w:t>処分制限期間中に再び財産処分を行う場合には、</w:t>
      </w:r>
      <w:hyperlink r:id="rId25" w:history="1">
        <w:r w:rsidRPr="003F5932">
          <w:rPr>
            <w:rStyle w:val="af5"/>
            <w:rFonts w:ascii="ＭＳ 明朝" w:eastAsia="ＭＳ 明朝" w:hAnsi="Century" w:cs="ＭＳ 明朝" w:hint="eastAsia"/>
            <w:kern w:val="0"/>
            <w:sz w:val="16"/>
            <w:szCs w:val="16"/>
          </w:rPr>
          <w:t>国際実証研究費助成金交付規程</w:t>
        </w:r>
      </w:hyperlink>
      <w:r>
        <w:rPr>
          <w:rFonts w:ascii="ＭＳ 明朝" w:eastAsia="ＭＳ 明朝" w:hAnsi="Century" w:cs="ＭＳ 明朝" w:hint="eastAsia"/>
          <w:color w:val="000000"/>
          <w:kern w:val="0"/>
          <w:sz w:val="16"/>
          <w:szCs w:val="16"/>
        </w:rPr>
        <w:t>第３項</w:t>
      </w:r>
      <w:r w:rsidRPr="00B529B2">
        <w:rPr>
          <w:rFonts w:ascii="ＭＳ 明朝" w:eastAsia="ＭＳ 明朝" w:hAnsi="Century" w:cs="ＭＳ 明朝" w:hint="eastAsia"/>
          <w:color w:val="000000"/>
          <w:kern w:val="0"/>
          <w:sz w:val="16"/>
          <w:szCs w:val="16"/>
        </w:rPr>
        <w:t>に基づき</w:t>
      </w:r>
      <w:r>
        <w:rPr>
          <w:rFonts w:ascii="ＭＳ 明朝" w:eastAsia="ＭＳ 明朝" w:hAnsi="Century" w:cs="ＭＳ 明朝" w:hint="eastAsia"/>
          <w:color w:val="000000"/>
          <w:kern w:val="0"/>
          <w:sz w:val="16"/>
          <w:szCs w:val="16"/>
        </w:rPr>
        <w:t>ＮＥＤＯ</w:t>
      </w:r>
      <w:r w:rsidRPr="00616983">
        <w:rPr>
          <w:rFonts w:ascii="ＭＳ 明朝" w:eastAsia="ＭＳ 明朝" w:hAnsi="Century" w:cs="ＭＳ 明朝" w:hint="eastAsia"/>
          <w:color w:val="000000"/>
          <w:kern w:val="0"/>
          <w:sz w:val="16"/>
          <w:szCs w:val="16"/>
        </w:rPr>
        <w:t>の承認を得ること。</w:t>
      </w:r>
    </w:p>
    <w:p w14:paraId="6F2E9282" w14:textId="5308F18C" w:rsidR="00C41C15" w:rsidRPr="00616983" w:rsidRDefault="00C41C15" w:rsidP="00074BE6">
      <w:pPr>
        <w:pStyle w:val="ae"/>
        <w:autoSpaceDE w:val="0"/>
        <w:autoSpaceDN w:val="0"/>
        <w:adjustRightInd w:val="0"/>
        <w:spacing w:line="0" w:lineRule="atLeast"/>
        <w:ind w:leftChars="405" w:left="991" w:hangingChars="88" w:hanging="141"/>
        <w:jc w:val="left"/>
        <w:rPr>
          <w:rFonts w:ascii="ＭＳ 明朝" w:eastAsia="ＭＳ 明朝" w:hAnsi="Century" w:cs="ＭＳ 明朝"/>
          <w:color w:val="000000"/>
          <w:kern w:val="0"/>
          <w:sz w:val="16"/>
          <w:szCs w:val="16"/>
        </w:rPr>
      </w:pPr>
      <w:r w:rsidRPr="00616983">
        <w:rPr>
          <w:rFonts w:ascii="ＭＳ 明朝" w:eastAsia="ＭＳ 明朝" w:hAnsi="Century" w:cs="ＭＳ 明朝" w:hint="eastAsia"/>
          <w:color w:val="000000"/>
          <w:kern w:val="0"/>
          <w:sz w:val="16"/>
          <w:szCs w:val="16"/>
        </w:rPr>
        <w:t>※3</w:t>
      </w:r>
      <w:r w:rsidRPr="00616983">
        <w:rPr>
          <w:rFonts w:ascii="ＭＳ 明朝" w:eastAsia="ＭＳ 明朝" w:hAnsi="Century" w:cs="ＭＳ 明朝"/>
          <w:color w:val="000000"/>
          <w:kern w:val="0"/>
          <w:sz w:val="16"/>
          <w:szCs w:val="16"/>
        </w:rPr>
        <w:t xml:space="preserve"> </w:t>
      </w:r>
      <w:r w:rsidRPr="00616983">
        <w:rPr>
          <w:rFonts w:ascii="ＭＳ 明朝" w:eastAsia="ＭＳ 明朝" w:hAnsi="Century" w:cs="ＭＳ 明朝" w:hint="eastAsia"/>
          <w:color w:val="000000"/>
          <w:kern w:val="0"/>
          <w:sz w:val="16"/>
          <w:szCs w:val="16"/>
        </w:rPr>
        <w:t>財産処分の納付条件とは、助成事業者が処分制限財産を処分しようとする場合に、</w:t>
      </w:r>
      <w:r w:rsidR="00D261EC">
        <w:rPr>
          <w:rFonts w:ascii="ＭＳ 明朝" w:eastAsia="ＭＳ 明朝" w:hAnsi="Century" w:cs="ＭＳ 明朝" w:hint="eastAsia"/>
          <w:color w:val="000000"/>
          <w:kern w:val="0"/>
          <w:sz w:val="16"/>
          <w:szCs w:val="16"/>
        </w:rPr>
        <w:t>ＮＥＤＯ</w:t>
      </w:r>
      <w:r w:rsidRPr="00616983">
        <w:rPr>
          <w:rFonts w:ascii="ＭＳ 明朝" w:eastAsia="ＭＳ 明朝" w:hAnsi="Century" w:cs="ＭＳ 明朝" w:hint="eastAsia"/>
          <w:color w:val="000000"/>
          <w:kern w:val="0"/>
          <w:sz w:val="16"/>
          <w:szCs w:val="16"/>
        </w:rPr>
        <w:t>の承認を予め得た上で、当該財産の残存簿価相当額若しくは譲渡額又は貸付額に助成割合を乗じた金額を</w:t>
      </w:r>
      <w:r w:rsidR="00D261EC">
        <w:rPr>
          <w:rFonts w:ascii="ＭＳ 明朝" w:eastAsia="ＭＳ 明朝" w:hAnsi="Century" w:cs="ＭＳ 明朝" w:hint="eastAsia"/>
          <w:color w:val="000000"/>
          <w:kern w:val="0"/>
          <w:sz w:val="16"/>
          <w:szCs w:val="16"/>
        </w:rPr>
        <w:t>ＮＥＤＯ</w:t>
      </w:r>
      <w:r w:rsidRPr="00616983">
        <w:rPr>
          <w:rFonts w:ascii="ＭＳ 明朝" w:eastAsia="ＭＳ 明朝" w:hAnsi="Century" w:cs="ＭＳ 明朝" w:hint="eastAsia"/>
          <w:color w:val="000000"/>
          <w:kern w:val="0"/>
          <w:sz w:val="16"/>
          <w:szCs w:val="16"/>
        </w:rPr>
        <w:t>に納付すること。なお、有償貸付け・譲渡による収入は、別途収益納付の算定対象となる。</w:t>
      </w:r>
    </w:p>
    <w:p w14:paraId="68B7758B" w14:textId="77777777" w:rsidR="00C41C15" w:rsidRPr="00616983" w:rsidRDefault="00C41C15" w:rsidP="00074BE6">
      <w:pPr>
        <w:pStyle w:val="ae"/>
        <w:autoSpaceDE w:val="0"/>
        <w:autoSpaceDN w:val="0"/>
        <w:adjustRightInd w:val="0"/>
        <w:spacing w:line="0" w:lineRule="atLeast"/>
        <w:ind w:leftChars="405" w:left="991" w:hangingChars="88" w:hanging="141"/>
        <w:jc w:val="left"/>
        <w:rPr>
          <w:rFonts w:ascii="ＭＳ 明朝" w:eastAsia="ＭＳ 明朝" w:hAnsi="Century" w:cs="ＭＳ 明朝"/>
          <w:color w:val="000000"/>
          <w:kern w:val="0"/>
          <w:sz w:val="16"/>
          <w:szCs w:val="16"/>
        </w:rPr>
      </w:pPr>
      <w:r w:rsidRPr="00616983">
        <w:rPr>
          <w:rFonts w:ascii="ＭＳ 明朝" w:eastAsia="ＭＳ 明朝" w:hAnsi="Century" w:cs="ＭＳ 明朝" w:hint="eastAsia"/>
          <w:color w:val="000000"/>
          <w:kern w:val="0"/>
          <w:sz w:val="16"/>
          <w:szCs w:val="16"/>
        </w:rPr>
        <w:t>※4</w:t>
      </w:r>
      <w:r w:rsidRPr="00616983">
        <w:rPr>
          <w:rFonts w:ascii="ＭＳ 明朝" w:eastAsia="ＭＳ 明朝" w:hAnsi="Century" w:cs="ＭＳ 明朝"/>
          <w:color w:val="000000"/>
          <w:kern w:val="0"/>
          <w:sz w:val="16"/>
          <w:szCs w:val="16"/>
        </w:rPr>
        <w:t xml:space="preserve"> </w:t>
      </w:r>
      <w:r w:rsidRPr="00616983">
        <w:rPr>
          <w:rFonts w:ascii="ＭＳ 明朝" w:eastAsia="ＭＳ 明朝" w:hAnsi="Century" w:cs="ＭＳ 明朝" w:hint="eastAsia"/>
          <w:color w:val="000000"/>
          <w:kern w:val="0"/>
          <w:sz w:val="16"/>
          <w:szCs w:val="16"/>
        </w:rPr>
        <w:t>経費発生調書から次のとおり算出する。</w:t>
      </w:r>
    </w:p>
    <w:p w14:paraId="61253A20" w14:textId="77777777" w:rsidR="00C41C15" w:rsidRPr="00616983" w:rsidRDefault="00C41C15" w:rsidP="00074BE6">
      <w:pPr>
        <w:pStyle w:val="ae"/>
        <w:autoSpaceDE w:val="0"/>
        <w:autoSpaceDN w:val="0"/>
        <w:adjustRightInd w:val="0"/>
        <w:spacing w:line="0" w:lineRule="atLeast"/>
        <w:ind w:leftChars="505" w:left="1060"/>
        <w:jc w:val="left"/>
        <w:rPr>
          <w:rFonts w:ascii="ＭＳ 明朝" w:eastAsia="ＭＳ 明朝" w:hAnsi="Century" w:cs="ＭＳ 明朝"/>
          <w:color w:val="000000"/>
          <w:kern w:val="0"/>
          <w:sz w:val="16"/>
          <w:szCs w:val="16"/>
        </w:rPr>
      </w:pPr>
      <w:r w:rsidRPr="00616983">
        <w:rPr>
          <w:rFonts w:ascii="ＭＳ 明朝" w:eastAsia="ＭＳ 明朝" w:hAnsi="Century" w:cs="ＭＳ 明朝" w:hint="eastAsia"/>
          <w:color w:val="000000"/>
          <w:kern w:val="0"/>
          <w:sz w:val="16"/>
          <w:szCs w:val="16"/>
        </w:rPr>
        <w:t>助成割合＝{（助成対象費用欄【e】の助成金額）― (助成対象費用欄【e】のIV-2学術機関等共同研究費)}の各年度累積額÷</w:t>
      </w:r>
      <w:r w:rsidRPr="00616983">
        <w:rPr>
          <w:rFonts w:ascii="ＭＳ 明朝" w:eastAsia="ＭＳ 明朝" w:hAnsi="Century" w:cs="ＭＳ 明朝"/>
          <w:color w:val="000000"/>
          <w:kern w:val="0"/>
          <w:sz w:val="16"/>
          <w:szCs w:val="16"/>
        </w:rPr>
        <w:t xml:space="preserve"> </w:t>
      </w:r>
      <w:r w:rsidRPr="00616983">
        <w:rPr>
          <w:rFonts w:ascii="ＭＳ 明朝" w:eastAsia="ＭＳ 明朝" w:hAnsi="Century" w:cs="ＭＳ 明朝" w:hint="eastAsia"/>
          <w:color w:val="000000"/>
          <w:kern w:val="0"/>
          <w:sz w:val="16"/>
          <w:szCs w:val="16"/>
        </w:rPr>
        <w:t>{（当年度発生額合計欄【b】の総計B）―（当年度発生額合計欄【b】のIV-2学術機関等共同研究費）の各年度累積額</w:t>
      </w:r>
    </w:p>
    <w:p w14:paraId="6C33B54A" w14:textId="77777777" w:rsidR="00C41C15" w:rsidRPr="00616983" w:rsidRDefault="00C41C15" w:rsidP="00074BE6">
      <w:pPr>
        <w:pStyle w:val="ae"/>
        <w:autoSpaceDE w:val="0"/>
        <w:autoSpaceDN w:val="0"/>
        <w:adjustRightInd w:val="0"/>
        <w:spacing w:line="0" w:lineRule="atLeast"/>
        <w:ind w:leftChars="405" w:left="991" w:hangingChars="88" w:hanging="141"/>
        <w:jc w:val="left"/>
        <w:rPr>
          <w:rFonts w:ascii="ＭＳ 明朝" w:eastAsia="ＭＳ 明朝" w:hAnsi="Century" w:cs="ＭＳ 明朝"/>
          <w:color w:val="000000"/>
          <w:kern w:val="0"/>
          <w:sz w:val="16"/>
          <w:szCs w:val="16"/>
        </w:rPr>
      </w:pPr>
      <w:r w:rsidRPr="00616983">
        <w:rPr>
          <w:rFonts w:ascii="ＭＳ 明朝" w:eastAsia="ＭＳ 明朝" w:hAnsi="Century" w:cs="ＭＳ 明朝" w:hint="eastAsia"/>
          <w:color w:val="000000"/>
          <w:kern w:val="0"/>
          <w:sz w:val="16"/>
          <w:szCs w:val="16"/>
        </w:rPr>
        <w:t>※5</w:t>
      </w:r>
      <w:r w:rsidRPr="00616983">
        <w:rPr>
          <w:rFonts w:ascii="ＭＳ 明朝" w:eastAsia="ＭＳ 明朝" w:hAnsi="Century" w:cs="ＭＳ 明朝"/>
          <w:color w:val="000000"/>
          <w:kern w:val="0"/>
          <w:sz w:val="16"/>
          <w:szCs w:val="16"/>
        </w:rPr>
        <w:t xml:space="preserve"> </w:t>
      </w:r>
      <w:r w:rsidRPr="00616983">
        <w:rPr>
          <w:rFonts w:ascii="ＭＳ 明朝" w:eastAsia="ＭＳ 明朝" w:hAnsi="Century" w:cs="ＭＳ 明朝" w:hint="eastAsia"/>
          <w:color w:val="000000"/>
          <w:kern w:val="0"/>
          <w:sz w:val="16"/>
          <w:szCs w:val="16"/>
        </w:rPr>
        <w:t>残存簿価相当額又は鑑定評価を行った場合の鑑定評価額に比して著しく低価である場合において、合理的な理由があると認められない時は、残存簿価相当額又は鑑定評価額。</w:t>
      </w:r>
    </w:p>
    <w:p w14:paraId="0241E2A0" w14:textId="77777777" w:rsidR="00C41C15" w:rsidRDefault="00C41C15" w:rsidP="007913A7">
      <w:pPr>
        <w:pStyle w:val="Default"/>
        <w:ind w:left="1149"/>
        <w:rPr>
          <w:rFonts w:cstheme="minorBidi"/>
          <w:color w:val="auto"/>
          <w:sz w:val="21"/>
          <w:szCs w:val="21"/>
        </w:rPr>
      </w:pPr>
    </w:p>
    <w:p w14:paraId="56CC1AA7" w14:textId="5C2CB930" w:rsidR="0045113B" w:rsidRDefault="007F2F3C" w:rsidP="007913A7">
      <w:pPr>
        <w:pStyle w:val="Default"/>
        <w:outlineLvl w:val="2"/>
        <w:rPr>
          <w:rFonts w:cstheme="minorBidi"/>
          <w:color w:val="auto"/>
          <w:sz w:val="21"/>
          <w:szCs w:val="21"/>
        </w:rPr>
      </w:pPr>
      <w:bookmarkStart w:id="176" w:name="_Toc150438132"/>
      <w:r>
        <w:rPr>
          <w:rFonts w:cstheme="minorBidi" w:hint="eastAsia"/>
          <w:color w:val="auto"/>
          <w:sz w:val="21"/>
          <w:szCs w:val="21"/>
        </w:rPr>
        <w:t>６</w:t>
      </w:r>
      <w:r w:rsidR="003F3610">
        <w:rPr>
          <w:rFonts w:cstheme="minorBidi" w:hint="eastAsia"/>
          <w:color w:val="auto"/>
          <w:sz w:val="21"/>
          <w:szCs w:val="21"/>
        </w:rPr>
        <w:t>．実証研究で目指す成果目標</w:t>
      </w:r>
      <w:bookmarkEnd w:id="176"/>
    </w:p>
    <w:p w14:paraId="6EB629E3" w14:textId="1927696B" w:rsidR="00F45E82" w:rsidRPr="00F45E82" w:rsidRDefault="00F45E82" w:rsidP="007913A7">
      <w:pPr>
        <w:pStyle w:val="Default"/>
        <w:ind w:leftChars="135" w:left="283" w:firstLineChars="100" w:firstLine="210"/>
        <w:rPr>
          <w:rFonts w:cstheme="minorBidi"/>
          <w:color w:val="auto"/>
          <w:sz w:val="21"/>
          <w:szCs w:val="21"/>
        </w:rPr>
      </w:pPr>
      <w:r w:rsidRPr="00F45E82">
        <w:rPr>
          <w:rFonts w:cstheme="minorBidi" w:hint="eastAsia"/>
          <w:color w:val="auto"/>
          <w:sz w:val="21"/>
          <w:szCs w:val="21"/>
        </w:rPr>
        <w:t>実証研究を通じて解決したい技術的な課題やビジネス上の課題に対する定量的かつ定性的な成果目標</w:t>
      </w:r>
      <w:r w:rsidR="00AB122F">
        <w:rPr>
          <w:rFonts w:cstheme="minorBidi" w:hint="eastAsia"/>
          <w:color w:val="auto"/>
          <w:sz w:val="21"/>
          <w:szCs w:val="21"/>
        </w:rPr>
        <w:t>及び</w:t>
      </w:r>
      <w:r w:rsidRPr="00F45E82">
        <w:rPr>
          <w:rFonts w:cstheme="minorBidi" w:hint="eastAsia"/>
          <w:color w:val="auto"/>
          <w:sz w:val="21"/>
          <w:szCs w:val="21"/>
        </w:rPr>
        <w:t>目標を達成することで得られる効果</w:t>
      </w:r>
      <w:r w:rsidR="00D261EC">
        <w:rPr>
          <w:rFonts w:cstheme="minorBidi" w:hint="eastAsia"/>
          <w:color w:val="auto"/>
          <w:sz w:val="21"/>
          <w:szCs w:val="21"/>
        </w:rPr>
        <w:t>を</w:t>
      </w:r>
      <w:r w:rsidR="00AB122F">
        <w:rPr>
          <w:rFonts w:cstheme="minorBidi" w:hint="eastAsia"/>
          <w:color w:val="auto"/>
          <w:sz w:val="21"/>
          <w:szCs w:val="21"/>
        </w:rPr>
        <w:t>検証</w:t>
      </w:r>
      <w:r w:rsidR="00D261EC">
        <w:rPr>
          <w:rFonts w:cstheme="minorBidi" w:hint="eastAsia"/>
          <w:color w:val="auto"/>
          <w:sz w:val="21"/>
          <w:szCs w:val="21"/>
        </w:rPr>
        <w:t>する</w:t>
      </w:r>
      <w:r w:rsidRPr="00F45E82">
        <w:rPr>
          <w:rFonts w:cstheme="minorBidi" w:hint="eastAsia"/>
          <w:color w:val="auto"/>
          <w:sz w:val="21"/>
          <w:szCs w:val="21"/>
        </w:rPr>
        <w:t>。設定する成果目標は、国内外の技術動向及び市場動向、対象国・地域における社会的・経済的ニーズ等を踏まえたものであること。</w:t>
      </w:r>
    </w:p>
    <w:p w14:paraId="1E3F7265" w14:textId="2B5E81DD" w:rsidR="003F3610" w:rsidRDefault="00F45E82" w:rsidP="007913A7">
      <w:pPr>
        <w:pStyle w:val="Default"/>
        <w:ind w:leftChars="135" w:left="283" w:firstLineChars="100" w:firstLine="210"/>
        <w:rPr>
          <w:rFonts w:cstheme="minorBidi"/>
          <w:color w:val="auto"/>
          <w:sz w:val="21"/>
          <w:szCs w:val="21"/>
        </w:rPr>
      </w:pPr>
      <w:r w:rsidRPr="00F45E82">
        <w:rPr>
          <w:rFonts w:cstheme="minorBidi" w:hint="eastAsia"/>
          <w:color w:val="auto"/>
          <w:sz w:val="21"/>
          <w:szCs w:val="21"/>
        </w:rPr>
        <w:t>上記以外の成果目標がある場合は</w:t>
      </w:r>
      <w:r w:rsidR="00AB122F">
        <w:rPr>
          <w:rFonts w:cstheme="minorBidi" w:hint="eastAsia"/>
          <w:color w:val="auto"/>
          <w:sz w:val="21"/>
          <w:szCs w:val="21"/>
        </w:rPr>
        <w:t>、</w:t>
      </w:r>
      <w:r w:rsidR="00AB122F" w:rsidRPr="00F45E82">
        <w:rPr>
          <w:rFonts w:cstheme="minorBidi" w:hint="eastAsia"/>
          <w:color w:val="auto"/>
          <w:sz w:val="21"/>
          <w:szCs w:val="21"/>
        </w:rPr>
        <w:t>その達成のために実施する事項（アクション）についても</w:t>
      </w:r>
      <w:r w:rsidR="00AB122F">
        <w:rPr>
          <w:rFonts w:cstheme="minorBidi" w:hint="eastAsia"/>
          <w:color w:val="auto"/>
          <w:sz w:val="21"/>
          <w:szCs w:val="21"/>
        </w:rPr>
        <w:t>検討する。</w:t>
      </w:r>
      <w:r w:rsidRPr="00F45E82">
        <w:rPr>
          <w:rFonts w:cstheme="minorBidi" w:hint="eastAsia"/>
          <w:color w:val="auto"/>
          <w:sz w:val="21"/>
          <w:szCs w:val="21"/>
        </w:rPr>
        <w:t>（例：対象技術の普及に資する相手国・地域での支援政策、制度又は新規標準・規格の実現、人材育成、自社の知名度向上）</w:t>
      </w:r>
    </w:p>
    <w:p w14:paraId="2E90CD03" w14:textId="77777777" w:rsidR="00AB122F" w:rsidRDefault="00AB122F" w:rsidP="003F3610">
      <w:pPr>
        <w:pStyle w:val="Default"/>
        <w:rPr>
          <w:rFonts w:cstheme="minorBidi"/>
          <w:color w:val="auto"/>
          <w:sz w:val="21"/>
          <w:szCs w:val="21"/>
        </w:rPr>
      </w:pPr>
    </w:p>
    <w:p w14:paraId="480DEE0C" w14:textId="1695F5D2" w:rsidR="003F3610" w:rsidRDefault="007F2F3C" w:rsidP="007913A7">
      <w:pPr>
        <w:pStyle w:val="Default"/>
        <w:outlineLvl w:val="2"/>
        <w:rPr>
          <w:rFonts w:cstheme="minorBidi"/>
          <w:color w:val="auto"/>
          <w:sz w:val="21"/>
          <w:szCs w:val="21"/>
        </w:rPr>
      </w:pPr>
      <w:bookmarkStart w:id="177" w:name="_Toc150438133"/>
      <w:r>
        <w:rPr>
          <w:rFonts w:cstheme="minorBidi" w:hint="eastAsia"/>
          <w:color w:val="auto"/>
          <w:sz w:val="21"/>
          <w:szCs w:val="21"/>
        </w:rPr>
        <w:t>７</w:t>
      </w:r>
      <w:r w:rsidR="000C7602">
        <w:rPr>
          <w:rFonts w:cstheme="minorBidi" w:hint="eastAsia"/>
          <w:color w:val="auto"/>
          <w:sz w:val="21"/>
          <w:szCs w:val="21"/>
        </w:rPr>
        <w:t>．実証研究期間中のリスク管</w:t>
      </w:r>
      <w:bookmarkStart w:id="178" w:name="risk"/>
      <w:r w:rsidR="000C7602">
        <w:rPr>
          <w:rFonts w:cstheme="minorBidi" w:hint="eastAsia"/>
          <w:color w:val="auto"/>
          <w:sz w:val="21"/>
          <w:szCs w:val="21"/>
        </w:rPr>
        <w:t>理</w:t>
      </w:r>
      <w:bookmarkEnd w:id="178"/>
      <w:bookmarkEnd w:id="177"/>
    </w:p>
    <w:p w14:paraId="52923DB4" w14:textId="555BFE9C" w:rsidR="0063307A" w:rsidRDefault="00D261EC" w:rsidP="0063307A">
      <w:pPr>
        <w:pStyle w:val="Default"/>
        <w:ind w:left="420" w:firstLineChars="100" w:firstLine="210"/>
        <w:rPr>
          <w:rFonts w:cstheme="minorBidi"/>
          <w:color w:val="auto"/>
          <w:sz w:val="21"/>
          <w:szCs w:val="21"/>
        </w:rPr>
      </w:pPr>
      <w:r>
        <w:rPr>
          <w:rFonts w:cstheme="minorBidi" w:hint="eastAsia"/>
          <w:color w:val="auto"/>
          <w:sz w:val="21"/>
          <w:szCs w:val="21"/>
        </w:rPr>
        <w:t>助成</w:t>
      </w:r>
      <w:r w:rsidR="0063307A">
        <w:rPr>
          <w:rFonts w:cstheme="minorBidi" w:hint="eastAsia"/>
          <w:color w:val="auto"/>
          <w:sz w:val="21"/>
          <w:szCs w:val="21"/>
        </w:rPr>
        <w:t>事業者は</w:t>
      </w:r>
      <w:r w:rsidR="00F75F11" w:rsidRPr="00F804B4">
        <w:rPr>
          <w:rFonts w:hint="eastAsia"/>
          <w:sz w:val="21"/>
          <w:szCs w:val="21"/>
        </w:rPr>
        <w:t>国際実証におけるリスクマネジメントガイドライン</w:t>
      </w:r>
      <w:r w:rsidR="0063307A">
        <w:rPr>
          <w:rFonts w:cstheme="minorBidi" w:hint="eastAsia"/>
          <w:color w:val="auto"/>
          <w:sz w:val="21"/>
          <w:szCs w:val="21"/>
        </w:rPr>
        <w:t>の遵守のため、</w:t>
      </w:r>
      <w:r w:rsidR="005E4742">
        <w:rPr>
          <w:rFonts w:cstheme="minorBidi" w:hint="eastAsia"/>
          <w:color w:val="auto"/>
          <w:sz w:val="21"/>
          <w:szCs w:val="21"/>
        </w:rPr>
        <w:t>同</w:t>
      </w:r>
      <w:r w:rsidR="0063307A">
        <w:rPr>
          <w:rFonts w:cstheme="minorBidi" w:hint="eastAsia"/>
          <w:color w:val="auto"/>
          <w:sz w:val="21"/>
          <w:szCs w:val="21"/>
        </w:rPr>
        <w:t>ガイドラインに記載されたリスク管理シート</w:t>
      </w:r>
      <w:r w:rsidRPr="005F1552">
        <w:rPr>
          <w:rFonts w:cstheme="minorBidi" w:hint="eastAsia"/>
          <w:color w:val="auto"/>
          <w:sz w:val="21"/>
          <w:szCs w:val="21"/>
          <w:vertAlign w:val="superscript"/>
        </w:rPr>
        <w:t>※</w:t>
      </w:r>
      <w:r w:rsidR="005E4742">
        <w:rPr>
          <w:rFonts w:cstheme="minorBidi" w:hint="eastAsia"/>
          <w:color w:val="auto"/>
          <w:sz w:val="21"/>
          <w:szCs w:val="21"/>
        </w:rPr>
        <w:t>（実証要件適合性等調査で作成し、</w:t>
      </w:r>
      <w:r w:rsidR="00DC2AB2">
        <w:rPr>
          <w:rFonts w:cstheme="minorBidi" w:hint="eastAsia"/>
          <w:color w:val="auto"/>
          <w:sz w:val="21"/>
          <w:szCs w:val="21"/>
        </w:rPr>
        <w:t>ステージゲート</w:t>
      </w:r>
      <w:r w:rsidR="005E4742">
        <w:rPr>
          <w:rFonts w:cstheme="minorBidi" w:hint="eastAsia"/>
          <w:color w:val="auto"/>
          <w:sz w:val="21"/>
          <w:szCs w:val="21"/>
        </w:rPr>
        <w:t>審査で提出したもの）</w:t>
      </w:r>
      <w:r w:rsidR="0063307A" w:rsidRPr="00D010FD">
        <w:rPr>
          <w:rFonts w:cstheme="minorBidi" w:hint="eastAsia"/>
          <w:color w:val="auto"/>
          <w:sz w:val="21"/>
          <w:szCs w:val="21"/>
        </w:rPr>
        <w:t>の記入内容をより具体的なものにしていき、</w:t>
      </w:r>
      <w:r w:rsidR="0063307A">
        <w:rPr>
          <w:rFonts w:cstheme="minorBidi" w:hint="eastAsia"/>
          <w:color w:val="auto"/>
          <w:sz w:val="21"/>
          <w:szCs w:val="21"/>
        </w:rPr>
        <w:t>ＮＥＤＯ</w:t>
      </w:r>
      <w:r w:rsidR="0063307A" w:rsidRPr="00D010FD">
        <w:rPr>
          <w:rFonts w:cstheme="minorBidi" w:hint="eastAsia"/>
          <w:color w:val="auto"/>
          <w:sz w:val="21"/>
          <w:szCs w:val="21"/>
        </w:rPr>
        <w:t>に事業の進捗状況を報告する際に提出するとともに、必要に応じてリスク管理シートに記載された対応計画を実行する。</w:t>
      </w:r>
    </w:p>
    <w:p w14:paraId="4F55F449" w14:textId="21D72741" w:rsidR="0063307A" w:rsidRPr="00B6357E" w:rsidRDefault="005E4742" w:rsidP="0063307A">
      <w:pPr>
        <w:pStyle w:val="Default"/>
        <w:ind w:leftChars="202" w:left="424" w:firstLineChars="100" w:firstLine="210"/>
        <w:rPr>
          <w:rFonts w:cstheme="minorBidi"/>
          <w:color w:val="auto"/>
          <w:sz w:val="21"/>
          <w:szCs w:val="21"/>
        </w:rPr>
      </w:pPr>
      <w:r>
        <w:rPr>
          <w:rFonts w:cstheme="minorBidi" w:hint="eastAsia"/>
          <w:color w:val="auto"/>
          <w:sz w:val="21"/>
          <w:szCs w:val="21"/>
        </w:rPr>
        <w:t>助成事業者は、この</w:t>
      </w:r>
      <w:r w:rsidR="0063307A" w:rsidRPr="00D010FD">
        <w:rPr>
          <w:rFonts w:cstheme="minorBidi" w:hint="eastAsia"/>
          <w:color w:val="auto"/>
          <w:sz w:val="21"/>
          <w:szCs w:val="21"/>
        </w:rPr>
        <w:t>リスク管理シートを</w:t>
      </w:r>
      <w:r w:rsidR="00D261EC">
        <w:rPr>
          <w:rFonts w:cstheme="minorBidi" w:hint="eastAsia"/>
          <w:color w:val="auto"/>
          <w:sz w:val="21"/>
          <w:szCs w:val="21"/>
        </w:rPr>
        <w:t>事業化</w:t>
      </w:r>
      <w:r w:rsidR="0063307A" w:rsidRPr="00D010FD">
        <w:rPr>
          <w:rFonts w:cstheme="minorBidi" w:hint="eastAsia"/>
          <w:color w:val="auto"/>
          <w:sz w:val="21"/>
          <w:szCs w:val="21"/>
        </w:rPr>
        <w:t>評価</w:t>
      </w:r>
      <w:r w:rsidR="00D261EC">
        <w:rPr>
          <w:rFonts w:cstheme="minorBidi" w:hint="eastAsia"/>
          <w:color w:val="auto"/>
          <w:sz w:val="21"/>
          <w:szCs w:val="21"/>
        </w:rPr>
        <w:t>の</w:t>
      </w:r>
      <w:r w:rsidR="0063307A" w:rsidRPr="00D010FD">
        <w:rPr>
          <w:rFonts w:cstheme="minorBidi" w:hint="eastAsia"/>
          <w:color w:val="auto"/>
          <w:sz w:val="21"/>
          <w:szCs w:val="21"/>
        </w:rPr>
        <w:t>対象書類として</w:t>
      </w:r>
      <w:r>
        <w:rPr>
          <w:rFonts w:cstheme="minorBidi" w:hint="eastAsia"/>
          <w:color w:val="auto"/>
          <w:sz w:val="21"/>
          <w:szCs w:val="21"/>
        </w:rPr>
        <w:t>事業化評価の２ヶ月前までに</w:t>
      </w:r>
      <w:r w:rsidR="0063307A">
        <w:rPr>
          <w:rFonts w:cstheme="minorBidi" w:hint="eastAsia"/>
          <w:color w:val="auto"/>
          <w:sz w:val="21"/>
          <w:szCs w:val="21"/>
        </w:rPr>
        <w:t>ＮＥＤＯ</w:t>
      </w:r>
      <w:r w:rsidR="0063307A" w:rsidRPr="00D010FD">
        <w:rPr>
          <w:rFonts w:cstheme="minorBidi" w:hint="eastAsia"/>
          <w:color w:val="auto"/>
          <w:sz w:val="21"/>
          <w:szCs w:val="21"/>
        </w:rPr>
        <w:t>に提出する。</w:t>
      </w:r>
    </w:p>
    <w:p w14:paraId="2F8982D1" w14:textId="77777777" w:rsidR="0063307A" w:rsidRDefault="0063307A" w:rsidP="0063307A">
      <w:pPr>
        <w:pStyle w:val="Default"/>
        <w:spacing w:line="0" w:lineRule="atLeast"/>
        <w:ind w:leftChars="327" w:left="827" w:hangingChars="78" w:hanging="140"/>
        <w:rPr>
          <w:rFonts w:cstheme="minorBidi"/>
          <w:color w:val="auto"/>
          <w:sz w:val="18"/>
          <w:szCs w:val="18"/>
        </w:rPr>
      </w:pPr>
    </w:p>
    <w:p w14:paraId="496C4DCA" w14:textId="4543829C" w:rsidR="0063307A" w:rsidRDefault="0063307A" w:rsidP="0063307A">
      <w:pPr>
        <w:widowControl/>
        <w:spacing w:line="0" w:lineRule="atLeast"/>
        <w:ind w:leftChars="270" w:left="707" w:hangingChars="78" w:hanging="140"/>
        <w:jc w:val="left"/>
        <w:rPr>
          <w:sz w:val="18"/>
          <w:szCs w:val="18"/>
        </w:rPr>
      </w:pPr>
      <w:r w:rsidRPr="00B6357E">
        <w:rPr>
          <w:rFonts w:hint="eastAsia"/>
          <w:sz w:val="18"/>
          <w:szCs w:val="18"/>
        </w:rPr>
        <w:t xml:space="preserve">※　</w:t>
      </w:r>
      <w:r w:rsidR="00D261EC">
        <w:rPr>
          <w:rFonts w:hint="eastAsia"/>
          <w:sz w:val="18"/>
          <w:szCs w:val="18"/>
        </w:rPr>
        <w:t>「</w:t>
      </w:r>
      <w:r w:rsidRPr="0063307A">
        <w:rPr>
          <w:rFonts w:hint="eastAsia"/>
          <w:sz w:val="18"/>
          <w:szCs w:val="18"/>
        </w:rPr>
        <w:t>リス</w:t>
      </w:r>
      <w:r>
        <w:rPr>
          <w:rFonts w:hint="eastAsia"/>
          <w:sz w:val="18"/>
          <w:szCs w:val="18"/>
        </w:rPr>
        <w:t>ク管理シート</w:t>
      </w:r>
      <w:r w:rsidR="00D261EC">
        <w:rPr>
          <w:rFonts w:hint="eastAsia"/>
          <w:sz w:val="18"/>
          <w:szCs w:val="18"/>
        </w:rPr>
        <w:t>」に記入する際の参考になる「</w:t>
      </w:r>
      <w:r>
        <w:rPr>
          <w:rFonts w:hint="eastAsia"/>
          <w:sz w:val="18"/>
          <w:szCs w:val="18"/>
        </w:rPr>
        <w:t>国際実証で想定されるリスクと対応例</w:t>
      </w:r>
      <w:r w:rsidR="00D261EC">
        <w:rPr>
          <w:rFonts w:hint="eastAsia"/>
          <w:sz w:val="18"/>
          <w:szCs w:val="18"/>
        </w:rPr>
        <w:t>」</w:t>
      </w:r>
      <w:r>
        <w:rPr>
          <w:rFonts w:hint="eastAsia"/>
          <w:sz w:val="18"/>
          <w:szCs w:val="18"/>
        </w:rPr>
        <w:t>は、別途ＮＥＤＯから提示する。</w:t>
      </w:r>
    </w:p>
    <w:p w14:paraId="62C2CEC3" w14:textId="77777777" w:rsidR="00AB122F" w:rsidRDefault="00AB122F" w:rsidP="003F3610">
      <w:pPr>
        <w:pStyle w:val="Default"/>
        <w:rPr>
          <w:rFonts w:cstheme="minorBidi"/>
          <w:color w:val="auto"/>
          <w:sz w:val="21"/>
          <w:szCs w:val="21"/>
        </w:rPr>
      </w:pPr>
    </w:p>
    <w:p w14:paraId="5EABBB2A" w14:textId="1FDD6CDA" w:rsidR="000C7602" w:rsidRDefault="007F2F3C" w:rsidP="007913A7">
      <w:pPr>
        <w:pStyle w:val="Default"/>
        <w:outlineLvl w:val="2"/>
        <w:rPr>
          <w:rFonts w:cstheme="minorBidi"/>
          <w:color w:val="auto"/>
          <w:sz w:val="21"/>
          <w:szCs w:val="21"/>
        </w:rPr>
      </w:pPr>
      <w:bookmarkStart w:id="179" w:name="_Toc150438134"/>
      <w:r>
        <w:rPr>
          <w:rFonts w:cstheme="minorBidi" w:hint="eastAsia"/>
          <w:color w:val="auto"/>
          <w:sz w:val="21"/>
          <w:szCs w:val="21"/>
        </w:rPr>
        <w:t>８</w:t>
      </w:r>
      <w:r w:rsidR="000C7602">
        <w:rPr>
          <w:rFonts w:cstheme="minorBidi" w:hint="eastAsia"/>
          <w:color w:val="auto"/>
          <w:sz w:val="21"/>
          <w:szCs w:val="21"/>
        </w:rPr>
        <w:t>．適用技術の普及可能性</w:t>
      </w:r>
      <w:r w:rsidR="00714D12">
        <w:rPr>
          <w:rFonts w:cstheme="minorBidi" w:hint="eastAsia"/>
          <w:color w:val="auto"/>
          <w:sz w:val="21"/>
          <w:szCs w:val="21"/>
        </w:rPr>
        <w:t>（経済性評価</w:t>
      </w:r>
      <w:bookmarkStart w:id="180" w:name="disseminate"/>
      <w:r w:rsidR="00714D12">
        <w:rPr>
          <w:rFonts w:cstheme="minorBidi" w:hint="eastAsia"/>
          <w:color w:val="auto"/>
          <w:sz w:val="21"/>
          <w:szCs w:val="21"/>
        </w:rPr>
        <w:t>）</w:t>
      </w:r>
      <w:bookmarkEnd w:id="180"/>
      <w:bookmarkEnd w:id="179"/>
    </w:p>
    <w:p w14:paraId="517C0838" w14:textId="5055CC49" w:rsidR="00D06584" w:rsidRDefault="00103DCA" w:rsidP="00CD18A6">
      <w:pPr>
        <w:pStyle w:val="Default"/>
        <w:ind w:leftChars="135" w:left="283" w:firstLineChars="100" w:firstLine="210"/>
        <w:rPr>
          <w:rFonts w:cstheme="minorBidi"/>
          <w:color w:val="auto"/>
          <w:sz w:val="21"/>
          <w:szCs w:val="21"/>
        </w:rPr>
      </w:pPr>
      <w:bookmarkStart w:id="181" w:name="_Hlk153185527"/>
      <w:r>
        <w:rPr>
          <w:rFonts w:cstheme="minorBidi" w:hint="eastAsia"/>
          <w:color w:val="auto"/>
          <w:sz w:val="21"/>
          <w:szCs w:val="21"/>
        </w:rPr>
        <w:t>助成事業者は、実証</w:t>
      </w:r>
      <w:r w:rsidRPr="00CD18A6">
        <w:rPr>
          <w:rFonts w:cstheme="minorBidi" w:hint="eastAsia"/>
          <w:color w:val="auto"/>
          <w:sz w:val="21"/>
          <w:szCs w:val="21"/>
        </w:rPr>
        <w:t>対象技術の普及展開に関する事業戦略</w:t>
      </w:r>
      <w:r>
        <w:rPr>
          <w:rFonts w:cstheme="minorBidi" w:hint="eastAsia"/>
          <w:color w:val="auto"/>
          <w:sz w:val="21"/>
          <w:szCs w:val="21"/>
        </w:rPr>
        <w:t>を</w:t>
      </w:r>
      <w:r w:rsidRPr="00CD18A6">
        <w:rPr>
          <w:rFonts w:cstheme="minorBidi" w:hint="eastAsia"/>
          <w:color w:val="auto"/>
          <w:sz w:val="21"/>
          <w:szCs w:val="21"/>
        </w:rPr>
        <w:t>とりまとめ</w:t>
      </w:r>
      <w:r>
        <w:rPr>
          <w:rFonts w:cstheme="minorBidi" w:hint="eastAsia"/>
          <w:color w:val="auto"/>
          <w:sz w:val="21"/>
          <w:szCs w:val="21"/>
        </w:rPr>
        <w:t>、</w:t>
      </w:r>
      <w:r w:rsidRPr="00CD18A6">
        <w:rPr>
          <w:rFonts w:cstheme="minorBidi" w:hint="eastAsia"/>
          <w:color w:val="auto"/>
          <w:sz w:val="21"/>
          <w:szCs w:val="21"/>
        </w:rPr>
        <w:t>事業収益性</w:t>
      </w:r>
      <w:r>
        <w:rPr>
          <w:rFonts w:cstheme="minorBidi" w:hint="eastAsia"/>
          <w:color w:val="auto"/>
          <w:sz w:val="21"/>
          <w:szCs w:val="21"/>
        </w:rPr>
        <w:t>を</w:t>
      </w:r>
      <w:r w:rsidRPr="00CD18A6">
        <w:rPr>
          <w:rFonts w:cstheme="minorBidi" w:hint="eastAsia"/>
          <w:color w:val="auto"/>
          <w:sz w:val="21"/>
          <w:szCs w:val="21"/>
        </w:rPr>
        <w:t>定量的</w:t>
      </w:r>
      <w:r>
        <w:rPr>
          <w:rFonts w:cstheme="minorBidi" w:hint="eastAsia"/>
          <w:color w:val="auto"/>
          <w:sz w:val="21"/>
          <w:szCs w:val="21"/>
        </w:rPr>
        <w:t>に</w:t>
      </w:r>
      <w:r w:rsidRPr="00CD18A6">
        <w:rPr>
          <w:rFonts w:cstheme="minorBidi" w:hint="eastAsia"/>
          <w:color w:val="auto"/>
          <w:sz w:val="21"/>
          <w:szCs w:val="21"/>
        </w:rPr>
        <w:t>検</w:t>
      </w:r>
      <w:r w:rsidRPr="00CD18A6">
        <w:rPr>
          <w:rFonts w:cstheme="minorBidi" w:hint="eastAsia"/>
          <w:color w:val="auto"/>
          <w:sz w:val="21"/>
          <w:szCs w:val="21"/>
        </w:rPr>
        <w:lastRenderedPageBreak/>
        <w:t>証</w:t>
      </w:r>
      <w:r>
        <w:rPr>
          <w:rFonts w:cstheme="minorBidi" w:hint="eastAsia"/>
          <w:color w:val="auto"/>
          <w:sz w:val="21"/>
          <w:szCs w:val="21"/>
        </w:rPr>
        <w:t>するため、事業の経済性評価（</w:t>
      </w:r>
      <w:r w:rsidR="00DC2AB2">
        <w:rPr>
          <w:rFonts w:cstheme="minorBidi" w:hint="eastAsia"/>
          <w:color w:val="auto"/>
          <w:sz w:val="21"/>
          <w:szCs w:val="21"/>
        </w:rPr>
        <w:t>ステージゲート</w:t>
      </w:r>
      <w:r>
        <w:rPr>
          <w:rFonts w:cstheme="minorBidi" w:hint="eastAsia"/>
          <w:color w:val="auto"/>
          <w:sz w:val="21"/>
          <w:szCs w:val="21"/>
        </w:rPr>
        <w:t>審査で提出したもの）の記載内容をより具体的なものとする。</w:t>
      </w:r>
      <w:r w:rsidR="00CD18A6" w:rsidRPr="00CD18A6">
        <w:rPr>
          <w:rFonts w:cstheme="minorBidi" w:hint="eastAsia"/>
          <w:color w:val="auto"/>
          <w:sz w:val="21"/>
          <w:szCs w:val="21"/>
        </w:rPr>
        <w:t>対象技術の普及展開に関する事業戦略</w:t>
      </w:r>
      <w:r w:rsidR="00D261EC">
        <w:rPr>
          <w:rFonts w:cstheme="minorBidi" w:hint="eastAsia"/>
          <w:color w:val="auto"/>
          <w:sz w:val="21"/>
          <w:szCs w:val="21"/>
        </w:rPr>
        <w:t>を</w:t>
      </w:r>
      <w:r w:rsidR="00CD18A6" w:rsidRPr="00CD18A6">
        <w:rPr>
          <w:rFonts w:cstheme="minorBidi" w:hint="eastAsia"/>
          <w:color w:val="auto"/>
          <w:sz w:val="21"/>
          <w:szCs w:val="21"/>
        </w:rPr>
        <w:t>とりまとめ</w:t>
      </w:r>
      <w:r w:rsidR="00D261EC">
        <w:rPr>
          <w:rFonts w:cstheme="minorBidi" w:hint="eastAsia"/>
          <w:color w:val="auto"/>
          <w:sz w:val="21"/>
          <w:szCs w:val="21"/>
        </w:rPr>
        <w:t>、</w:t>
      </w:r>
      <w:r w:rsidR="00CD18A6" w:rsidRPr="00CD18A6">
        <w:rPr>
          <w:rFonts w:cstheme="minorBidi" w:hint="eastAsia"/>
          <w:color w:val="auto"/>
          <w:sz w:val="21"/>
          <w:szCs w:val="21"/>
        </w:rPr>
        <w:t>事業収益性</w:t>
      </w:r>
      <w:r w:rsidR="00D261EC">
        <w:rPr>
          <w:rFonts w:cstheme="minorBidi" w:hint="eastAsia"/>
          <w:color w:val="auto"/>
          <w:sz w:val="21"/>
          <w:szCs w:val="21"/>
        </w:rPr>
        <w:t>を</w:t>
      </w:r>
      <w:r w:rsidR="00CD18A6" w:rsidRPr="00CD18A6">
        <w:rPr>
          <w:rFonts w:cstheme="minorBidi" w:hint="eastAsia"/>
          <w:color w:val="auto"/>
          <w:sz w:val="21"/>
          <w:szCs w:val="21"/>
        </w:rPr>
        <w:t>定量的</w:t>
      </w:r>
      <w:r w:rsidR="00D261EC">
        <w:rPr>
          <w:rFonts w:cstheme="minorBidi" w:hint="eastAsia"/>
          <w:color w:val="auto"/>
          <w:sz w:val="21"/>
          <w:szCs w:val="21"/>
        </w:rPr>
        <w:t>に</w:t>
      </w:r>
      <w:r w:rsidR="00CD18A6" w:rsidRPr="00CD18A6">
        <w:rPr>
          <w:rFonts w:cstheme="minorBidi" w:hint="eastAsia"/>
          <w:color w:val="auto"/>
          <w:sz w:val="21"/>
          <w:szCs w:val="21"/>
        </w:rPr>
        <w:t>検証</w:t>
      </w:r>
      <w:r w:rsidR="00D261EC">
        <w:rPr>
          <w:rFonts w:cstheme="minorBidi" w:hint="eastAsia"/>
          <w:color w:val="auto"/>
          <w:sz w:val="21"/>
          <w:szCs w:val="21"/>
        </w:rPr>
        <w:t>する</w:t>
      </w:r>
      <w:r w:rsidR="00CD18A6">
        <w:rPr>
          <w:rFonts w:cstheme="minorBidi" w:hint="eastAsia"/>
          <w:color w:val="auto"/>
          <w:sz w:val="21"/>
          <w:szCs w:val="21"/>
        </w:rPr>
        <w:t>。</w:t>
      </w:r>
      <w:r w:rsidR="00CF72B1">
        <w:rPr>
          <w:rFonts w:cstheme="minorBidi" w:hint="eastAsia"/>
          <w:color w:val="auto"/>
          <w:sz w:val="21"/>
          <w:szCs w:val="21"/>
        </w:rPr>
        <w:t>このプロセスは、助成事業者の経営判断としての事業展開</w:t>
      </w:r>
      <w:r w:rsidR="00714D12">
        <w:rPr>
          <w:rFonts w:cstheme="minorBidi" w:hint="eastAsia"/>
          <w:color w:val="auto"/>
          <w:sz w:val="21"/>
          <w:szCs w:val="21"/>
        </w:rPr>
        <w:t>方針</w:t>
      </w:r>
      <w:r w:rsidR="00CF72B1">
        <w:rPr>
          <w:rFonts w:cstheme="minorBidi" w:hint="eastAsia"/>
          <w:color w:val="auto"/>
          <w:sz w:val="21"/>
          <w:szCs w:val="21"/>
        </w:rPr>
        <w:t>を確認することを目的としたものである。</w:t>
      </w:r>
      <w:r w:rsidR="008946F9">
        <w:rPr>
          <w:rFonts w:cstheme="minorBidi" w:hint="eastAsia"/>
          <w:color w:val="auto"/>
          <w:sz w:val="21"/>
          <w:szCs w:val="21"/>
        </w:rPr>
        <w:t>本項は、</w:t>
      </w:r>
      <w:r w:rsidR="00714D12">
        <w:rPr>
          <w:rFonts w:cstheme="minorBidi" w:hint="eastAsia"/>
          <w:color w:val="auto"/>
          <w:sz w:val="21"/>
          <w:szCs w:val="21"/>
        </w:rPr>
        <w:t>実証要件適合性等調査で作成し、</w:t>
      </w:r>
      <w:r w:rsidR="00DC2AB2">
        <w:rPr>
          <w:rFonts w:cstheme="minorBidi" w:hint="eastAsia"/>
          <w:color w:val="auto"/>
          <w:sz w:val="21"/>
          <w:szCs w:val="21"/>
        </w:rPr>
        <w:t>ステージゲート</w:t>
      </w:r>
      <w:r w:rsidR="00714D12">
        <w:rPr>
          <w:rFonts w:cstheme="minorBidi" w:hint="eastAsia"/>
          <w:color w:val="auto"/>
          <w:sz w:val="21"/>
          <w:szCs w:val="21"/>
        </w:rPr>
        <w:t>審査で提出したもの</w:t>
      </w:r>
      <w:r w:rsidR="00D06584">
        <w:rPr>
          <w:rFonts w:cstheme="minorBidi" w:hint="eastAsia"/>
          <w:color w:val="auto"/>
          <w:sz w:val="21"/>
          <w:szCs w:val="21"/>
        </w:rPr>
        <w:t>をより具体的なものとする。</w:t>
      </w:r>
    </w:p>
    <w:p w14:paraId="2AF179F4" w14:textId="71860FF1" w:rsidR="000C7602" w:rsidRDefault="00D06584" w:rsidP="00977A20">
      <w:pPr>
        <w:pStyle w:val="Default"/>
        <w:ind w:leftChars="135" w:left="283" w:firstLineChars="100" w:firstLine="210"/>
        <w:rPr>
          <w:rFonts w:cstheme="minorBidi"/>
          <w:color w:val="auto"/>
          <w:sz w:val="21"/>
          <w:szCs w:val="21"/>
        </w:rPr>
      </w:pPr>
      <w:r>
        <w:rPr>
          <w:rFonts w:cstheme="minorBidi" w:hint="eastAsia"/>
          <w:color w:val="auto"/>
          <w:sz w:val="21"/>
          <w:szCs w:val="21"/>
        </w:rPr>
        <w:t>助成事業者は、</w:t>
      </w:r>
      <w:r w:rsidR="00103DCA">
        <w:rPr>
          <w:rFonts w:cstheme="minorBidi" w:hint="eastAsia"/>
          <w:color w:val="auto"/>
          <w:sz w:val="21"/>
          <w:szCs w:val="21"/>
        </w:rPr>
        <w:t>この経済性評価</w:t>
      </w:r>
      <w:r>
        <w:rPr>
          <w:rFonts w:cstheme="minorBidi" w:hint="eastAsia"/>
          <w:color w:val="auto"/>
          <w:sz w:val="21"/>
          <w:szCs w:val="21"/>
        </w:rPr>
        <w:t>を、事業化評価の２ヶ月前までにＮＥＤＯに提出する</w:t>
      </w:r>
      <w:bookmarkEnd w:id="181"/>
      <w:r>
        <w:rPr>
          <w:rFonts w:cstheme="minorBidi" w:hint="eastAsia"/>
          <w:color w:val="auto"/>
          <w:sz w:val="21"/>
          <w:szCs w:val="21"/>
        </w:rPr>
        <w:t>。</w:t>
      </w:r>
    </w:p>
    <w:p w14:paraId="63F82795" w14:textId="77777777" w:rsidR="00FD6E63" w:rsidRDefault="00FD6E63" w:rsidP="00CD18A6">
      <w:pPr>
        <w:pStyle w:val="Default"/>
        <w:ind w:leftChars="135" w:left="283" w:firstLineChars="100" w:firstLine="210"/>
        <w:rPr>
          <w:rFonts w:cstheme="minorBidi"/>
          <w:color w:val="auto"/>
          <w:sz w:val="21"/>
          <w:szCs w:val="21"/>
        </w:rPr>
      </w:pPr>
    </w:p>
    <w:p w14:paraId="4FB9B42B" w14:textId="122AF5FE" w:rsidR="00773400" w:rsidRDefault="00773400" w:rsidP="00CD18A6">
      <w:pPr>
        <w:pStyle w:val="Default"/>
        <w:ind w:leftChars="135" w:left="283" w:firstLineChars="100" w:firstLine="210"/>
        <w:rPr>
          <w:rFonts w:cstheme="minorBidi"/>
          <w:color w:val="auto"/>
          <w:sz w:val="21"/>
          <w:szCs w:val="21"/>
        </w:rPr>
      </w:pPr>
      <w:r>
        <w:rPr>
          <w:rFonts w:cstheme="minorBidi" w:hint="eastAsia"/>
          <w:color w:val="auto"/>
          <w:sz w:val="21"/>
          <w:szCs w:val="21"/>
        </w:rPr>
        <w:t>（留意事項）</w:t>
      </w:r>
    </w:p>
    <w:p w14:paraId="48B6CBE5" w14:textId="695DDE6D" w:rsidR="00773400" w:rsidRPr="00773400" w:rsidRDefault="00773400" w:rsidP="007913A7">
      <w:pPr>
        <w:pStyle w:val="Default"/>
        <w:numPr>
          <w:ilvl w:val="0"/>
          <w:numId w:val="117"/>
        </w:numPr>
        <w:rPr>
          <w:rFonts w:cstheme="minorBidi"/>
          <w:color w:val="auto"/>
          <w:sz w:val="21"/>
          <w:szCs w:val="21"/>
        </w:rPr>
      </w:pPr>
      <w:r>
        <w:rPr>
          <w:rFonts w:cstheme="minorBidi" w:hint="eastAsia"/>
          <w:color w:val="auto"/>
          <w:sz w:val="21"/>
          <w:szCs w:val="21"/>
        </w:rPr>
        <w:t>助成事業者</w:t>
      </w:r>
      <w:r w:rsidRPr="00773400">
        <w:rPr>
          <w:rFonts w:cstheme="minorBidi" w:hint="eastAsia"/>
          <w:color w:val="auto"/>
          <w:sz w:val="21"/>
          <w:szCs w:val="21"/>
        </w:rPr>
        <w:t>の経営部門・企画部門等の担当者を交え</w:t>
      </w:r>
      <w:r>
        <w:rPr>
          <w:rFonts w:cstheme="minorBidi" w:hint="eastAsia"/>
          <w:color w:val="auto"/>
          <w:sz w:val="21"/>
          <w:szCs w:val="21"/>
        </w:rPr>
        <w:t>て実施する</w:t>
      </w:r>
      <w:r w:rsidR="00D261EC">
        <w:rPr>
          <w:rFonts w:cstheme="minorBidi" w:hint="eastAsia"/>
          <w:color w:val="auto"/>
          <w:sz w:val="21"/>
          <w:szCs w:val="21"/>
        </w:rPr>
        <w:t>こと</w:t>
      </w:r>
      <w:r w:rsidRPr="00773400">
        <w:rPr>
          <w:rFonts w:cstheme="minorBidi" w:hint="eastAsia"/>
          <w:color w:val="auto"/>
          <w:sz w:val="21"/>
          <w:szCs w:val="21"/>
        </w:rPr>
        <w:t>。</w:t>
      </w:r>
    </w:p>
    <w:p w14:paraId="27B8DFC4" w14:textId="0D82F830" w:rsidR="00773400" w:rsidRPr="00773400" w:rsidRDefault="00773400" w:rsidP="007913A7">
      <w:pPr>
        <w:pStyle w:val="Default"/>
        <w:numPr>
          <w:ilvl w:val="0"/>
          <w:numId w:val="117"/>
        </w:numPr>
        <w:rPr>
          <w:rFonts w:cstheme="minorBidi"/>
          <w:color w:val="auto"/>
          <w:sz w:val="21"/>
          <w:szCs w:val="21"/>
        </w:rPr>
      </w:pPr>
      <w:r>
        <w:rPr>
          <w:rFonts w:cstheme="minorBidi" w:hint="eastAsia"/>
          <w:color w:val="auto"/>
          <w:sz w:val="21"/>
          <w:szCs w:val="21"/>
        </w:rPr>
        <w:t>検証結果</w:t>
      </w:r>
      <w:r w:rsidRPr="00773400">
        <w:rPr>
          <w:rFonts w:cstheme="minorBidi" w:hint="eastAsia"/>
          <w:color w:val="auto"/>
          <w:sz w:val="21"/>
          <w:szCs w:val="21"/>
        </w:rPr>
        <w:t>は根拠を示</w:t>
      </w:r>
      <w:r>
        <w:rPr>
          <w:rFonts w:cstheme="minorBidi" w:hint="eastAsia"/>
          <w:color w:val="auto"/>
          <w:sz w:val="21"/>
          <w:szCs w:val="21"/>
        </w:rPr>
        <w:t>す</w:t>
      </w:r>
      <w:r w:rsidR="00D261EC">
        <w:rPr>
          <w:rFonts w:cstheme="minorBidi" w:hint="eastAsia"/>
          <w:color w:val="auto"/>
          <w:sz w:val="21"/>
          <w:szCs w:val="21"/>
        </w:rPr>
        <w:t>こと</w:t>
      </w:r>
      <w:r w:rsidRPr="00773400">
        <w:rPr>
          <w:rFonts w:cstheme="minorBidi" w:hint="eastAsia"/>
          <w:color w:val="auto"/>
          <w:sz w:val="21"/>
          <w:szCs w:val="21"/>
        </w:rPr>
        <w:t>。（資料があるのであれば、その資料。ヒアリングで得た内容であればヒアリング先の情報。）</w:t>
      </w:r>
    </w:p>
    <w:p w14:paraId="7A6D384B" w14:textId="4602B46C" w:rsidR="00773400" w:rsidRDefault="00773400" w:rsidP="00773400">
      <w:pPr>
        <w:pStyle w:val="Default"/>
        <w:numPr>
          <w:ilvl w:val="0"/>
          <w:numId w:val="117"/>
        </w:numPr>
        <w:rPr>
          <w:rFonts w:cstheme="minorBidi"/>
          <w:color w:val="auto"/>
          <w:sz w:val="21"/>
          <w:szCs w:val="21"/>
        </w:rPr>
      </w:pPr>
      <w:r w:rsidRPr="00773400">
        <w:rPr>
          <w:rFonts w:cstheme="minorBidi" w:hint="eastAsia"/>
          <w:color w:val="auto"/>
          <w:sz w:val="21"/>
          <w:szCs w:val="21"/>
        </w:rPr>
        <w:t>極力、定量化または数値化</w:t>
      </w:r>
      <w:r>
        <w:rPr>
          <w:rFonts w:cstheme="minorBidi" w:hint="eastAsia"/>
          <w:color w:val="auto"/>
          <w:sz w:val="21"/>
          <w:szCs w:val="21"/>
        </w:rPr>
        <w:t>する</w:t>
      </w:r>
      <w:r w:rsidR="00D261EC">
        <w:rPr>
          <w:rFonts w:cstheme="minorBidi" w:hint="eastAsia"/>
          <w:color w:val="auto"/>
          <w:sz w:val="21"/>
          <w:szCs w:val="21"/>
        </w:rPr>
        <w:t>こと</w:t>
      </w:r>
      <w:r w:rsidRPr="00773400">
        <w:rPr>
          <w:rFonts w:cstheme="minorBidi" w:hint="eastAsia"/>
          <w:color w:val="auto"/>
          <w:sz w:val="21"/>
          <w:szCs w:val="21"/>
        </w:rPr>
        <w:t>。</w:t>
      </w:r>
    </w:p>
    <w:p w14:paraId="2E823823" w14:textId="77777777" w:rsidR="00B12895" w:rsidRPr="00B6357E" w:rsidRDefault="00B12895" w:rsidP="00123DAC">
      <w:pPr>
        <w:widowControl/>
        <w:jc w:val="left"/>
        <w:rPr>
          <w:rFonts w:ascii="ＭＳ 明朝" w:eastAsia="ＭＳ 明朝" w:hAnsi="Century" w:cs="ＭＳ 明朝"/>
          <w:color w:val="000000"/>
          <w:kern w:val="0"/>
          <w:szCs w:val="21"/>
        </w:rPr>
      </w:pPr>
      <w:bookmarkStart w:id="182" w:name="_Toc144473741"/>
      <w:bookmarkStart w:id="183" w:name="_Toc144474895"/>
      <w:bookmarkStart w:id="184" w:name="_Toc144473742"/>
      <w:bookmarkStart w:id="185" w:name="_Toc144474896"/>
      <w:bookmarkStart w:id="186" w:name="_Toc144473743"/>
      <w:bookmarkStart w:id="187" w:name="_Toc144474897"/>
      <w:bookmarkStart w:id="188" w:name="_Toc521513025"/>
      <w:bookmarkStart w:id="189" w:name="_Toc143597846"/>
      <w:bookmarkStart w:id="190" w:name="_Toc143597939"/>
      <w:bookmarkStart w:id="191" w:name="_Toc143601852"/>
      <w:bookmarkStart w:id="192" w:name="_Toc143602378"/>
      <w:bookmarkStart w:id="193" w:name="_Toc143603236"/>
      <w:bookmarkStart w:id="194" w:name="_Toc143609866"/>
      <w:bookmarkStart w:id="195" w:name="_Toc143619307"/>
      <w:bookmarkStart w:id="196" w:name="_Toc143619361"/>
      <w:bookmarkStart w:id="197" w:name="_Toc143619646"/>
      <w:bookmarkStart w:id="198" w:name="_Toc143619700"/>
      <w:bookmarkStart w:id="199" w:name="_Toc143597847"/>
      <w:bookmarkStart w:id="200" w:name="_Toc143597940"/>
      <w:bookmarkStart w:id="201" w:name="_Toc143601853"/>
      <w:bookmarkStart w:id="202" w:name="_Toc143602379"/>
      <w:bookmarkStart w:id="203" w:name="_Toc143603237"/>
      <w:bookmarkStart w:id="204" w:name="_Toc143609867"/>
      <w:bookmarkStart w:id="205" w:name="_Toc143619308"/>
      <w:bookmarkStart w:id="206" w:name="_Toc143619362"/>
      <w:bookmarkStart w:id="207" w:name="_Toc143619647"/>
      <w:bookmarkStart w:id="208" w:name="_Toc143619701"/>
      <w:bookmarkStart w:id="209" w:name="_Toc143597848"/>
      <w:bookmarkStart w:id="210" w:name="_Toc143597941"/>
      <w:bookmarkStart w:id="211" w:name="_Toc143601854"/>
      <w:bookmarkStart w:id="212" w:name="_Toc143602380"/>
      <w:bookmarkStart w:id="213" w:name="_Toc143603238"/>
      <w:bookmarkStart w:id="214" w:name="_Toc143609868"/>
      <w:bookmarkStart w:id="215" w:name="_Toc143619309"/>
      <w:bookmarkStart w:id="216" w:name="_Toc143619363"/>
      <w:bookmarkStart w:id="217" w:name="_Toc143619648"/>
      <w:bookmarkStart w:id="218" w:name="_Toc143619702"/>
      <w:bookmarkStart w:id="219" w:name="_Toc143597849"/>
      <w:bookmarkStart w:id="220" w:name="_Toc143597942"/>
      <w:bookmarkStart w:id="221" w:name="_Toc143601855"/>
      <w:bookmarkStart w:id="222" w:name="_Toc143602381"/>
      <w:bookmarkStart w:id="223" w:name="_Toc143603239"/>
      <w:bookmarkStart w:id="224" w:name="_Toc143609869"/>
      <w:bookmarkStart w:id="225" w:name="_Toc143619310"/>
      <w:bookmarkStart w:id="226" w:name="_Toc143619364"/>
      <w:bookmarkStart w:id="227" w:name="_Toc143619649"/>
      <w:bookmarkStart w:id="228" w:name="_Toc14361970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36E5189F" w14:textId="60A74472" w:rsidR="00123DAC" w:rsidRPr="00B6357E" w:rsidRDefault="00B57A75" w:rsidP="006A6711">
      <w:pPr>
        <w:pStyle w:val="2"/>
        <w:rPr>
          <w:rFonts w:ascii="ＭＳ 明朝" w:eastAsia="ＭＳ 明朝" w:hAnsi="Century" w:cs="ＭＳ 明朝"/>
          <w:color w:val="000000"/>
          <w:kern w:val="0"/>
          <w:szCs w:val="21"/>
        </w:rPr>
      </w:pPr>
      <w:bookmarkStart w:id="229" w:name="_Toc16253684"/>
      <w:bookmarkStart w:id="230" w:name="_Toc143603243"/>
      <w:bookmarkStart w:id="231" w:name="_Toc143619707"/>
      <w:bookmarkStart w:id="232" w:name="_Toc150438135"/>
      <w:r>
        <w:rPr>
          <w:rFonts w:ascii="ＭＳ 明朝" w:eastAsia="ＭＳ 明朝" w:hAnsi="Century" w:cs="ＭＳ 明朝" w:hint="eastAsia"/>
          <w:color w:val="000000"/>
          <w:kern w:val="0"/>
          <w:szCs w:val="21"/>
        </w:rPr>
        <w:t>Ⅱ-</w:t>
      </w:r>
      <w:r>
        <w:rPr>
          <w:rFonts w:ascii="ＭＳ 明朝" w:eastAsia="ＭＳ 明朝" w:hAnsi="Century" w:cs="ＭＳ 明朝"/>
          <w:color w:val="000000"/>
          <w:kern w:val="0"/>
          <w:szCs w:val="21"/>
        </w:rPr>
        <w:t>4</w:t>
      </w:r>
      <w:r>
        <w:rPr>
          <w:rFonts w:ascii="ＭＳ 明朝" w:eastAsia="ＭＳ 明朝" w:hAnsi="Century" w:cs="ＭＳ 明朝" w:hint="eastAsia"/>
          <w:color w:val="000000"/>
          <w:kern w:val="0"/>
          <w:szCs w:val="21"/>
        </w:rPr>
        <w:t xml:space="preserve">　</w:t>
      </w:r>
      <w:r w:rsidR="00617E7F" w:rsidRPr="00B6357E">
        <w:rPr>
          <w:rFonts w:ascii="ＭＳ 明朝" w:eastAsia="ＭＳ 明朝" w:hAnsi="Century" w:cs="ＭＳ 明朝" w:hint="eastAsia"/>
          <w:color w:val="000000"/>
          <w:kern w:val="0"/>
          <w:szCs w:val="21"/>
        </w:rPr>
        <w:t>事業化評価</w:t>
      </w:r>
      <w:bookmarkEnd w:id="229"/>
      <w:bookmarkEnd w:id="230"/>
      <w:bookmarkEnd w:id="231"/>
      <w:bookmarkEnd w:id="232"/>
    </w:p>
    <w:p w14:paraId="4C1E0B24" w14:textId="034EA36A" w:rsidR="0077059E" w:rsidRDefault="00123DAC" w:rsidP="00123DAC">
      <w:pPr>
        <w:autoSpaceDE w:val="0"/>
        <w:autoSpaceDN w:val="0"/>
        <w:adjustRightInd w:val="0"/>
        <w:jc w:val="left"/>
        <w:rPr>
          <w:rFonts w:ascii="ＭＳ 明朝" w:eastAsia="ＭＳ 明朝" w:hAnsi="Century" w:cs="ＭＳ 明朝"/>
          <w:color w:val="000000"/>
          <w:kern w:val="0"/>
          <w:szCs w:val="21"/>
        </w:rPr>
      </w:pPr>
      <w:r w:rsidRPr="00B6357E">
        <w:rPr>
          <w:rFonts w:asciiTheme="minorEastAsia" w:hAnsiTheme="minorEastAsia" w:hint="eastAsia"/>
          <w:szCs w:val="21"/>
        </w:rPr>
        <w:t xml:space="preserve">　</w:t>
      </w:r>
      <w:bookmarkStart w:id="233" w:name="_Hlk153185789"/>
      <w:r w:rsidRPr="00B6357E">
        <w:rPr>
          <w:rFonts w:asciiTheme="minorEastAsia" w:hAnsiTheme="minorEastAsia" w:hint="eastAsia"/>
          <w:szCs w:val="21"/>
        </w:rPr>
        <w:t>実証前調査</w:t>
      </w:r>
      <w:r w:rsidR="00771895">
        <w:rPr>
          <w:rFonts w:asciiTheme="minorEastAsia" w:hAnsiTheme="minorEastAsia" w:hint="eastAsia"/>
          <w:szCs w:val="21"/>
        </w:rPr>
        <w:t>の結果を取りまとめ</w:t>
      </w:r>
      <w:r w:rsidR="00807288" w:rsidRPr="00B6357E">
        <w:rPr>
          <w:rFonts w:asciiTheme="minorEastAsia" w:hAnsiTheme="minorEastAsia" w:hint="eastAsia"/>
          <w:szCs w:val="21"/>
        </w:rPr>
        <w:t>たら、</w:t>
      </w:r>
      <w:r w:rsidRPr="00B6357E">
        <w:rPr>
          <w:rFonts w:ascii="ＭＳ 明朝" w:eastAsia="ＭＳ 明朝" w:hAnsi="Century" w:cs="ＭＳ 明朝" w:hint="eastAsia"/>
          <w:color w:val="000000"/>
          <w:kern w:val="0"/>
          <w:szCs w:val="21"/>
        </w:rPr>
        <w:t>外部有識者による事業化評価委員会及びＮＥＤＯ内の契約・助成審査委員会による二段階の審査（事業化評価）で、実証</w:t>
      </w:r>
      <w:r w:rsidR="00807288" w:rsidRPr="00B6357E">
        <w:rPr>
          <w:rFonts w:ascii="ＭＳ 明朝" w:eastAsia="ＭＳ 明朝" w:hAnsi="Century" w:cs="ＭＳ 明朝" w:hint="eastAsia"/>
          <w:color w:val="000000"/>
          <w:kern w:val="0"/>
          <w:szCs w:val="21"/>
        </w:rPr>
        <w:t>研究</w:t>
      </w:r>
      <w:r w:rsidRPr="00B6357E">
        <w:rPr>
          <w:rFonts w:ascii="ＭＳ 明朝" w:eastAsia="ＭＳ 明朝" w:hAnsi="Century" w:cs="ＭＳ 明朝" w:hint="eastAsia"/>
          <w:color w:val="000000"/>
          <w:kern w:val="0"/>
          <w:szCs w:val="21"/>
        </w:rPr>
        <w:t>に移行するか</w:t>
      </w:r>
      <w:r w:rsidR="00807288" w:rsidRPr="00B6357E">
        <w:rPr>
          <w:rFonts w:ascii="ＭＳ 明朝" w:eastAsia="ＭＳ 明朝" w:hAnsi="Century" w:cs="ＭＳ 明朝" w:hint="eastAsia"/>
          <w:color w:val="000000"/>
          <w:kern w:val="0"/>
          <w:szCs w:val="21"/>
        </w:rPr>
        <w:t>否</w:t>
      </w:r>
      <w:r w:rsidRPr="00B6357E">
        <w:rPr>
          <w:rFonts w:ascii="ＭＳ 明朝" w:eastAsia="ＭＳ 明朝" w:hAnsi="Century" w:cs="ＭＳ 明朝" w:hint="eastAsia"/>
          <w:color w:val="000000"/>
          <w:kern w:val="0"/>
          <w:szCs w:val="21"/>
        </w:rPr>
        <w:t>かを決定</w:t>
      </w:r>
      <w:r w:rsidR="00CC38DC">
        <w:rPr>
          <w:rFonts w:ascii="ＭＳ 明朝" w:eastAsia="ＭＳ 明朝" w:hAnsi="Century" w:cs="ＭＳ 明朝" w:hint="eastAsia"/>
          <w:color w:val="000000"/>
          <w:kern w:val="0"/>
          <w:szCs w:val="21"/>
        </w:rPr>
        <w:t>する</w:t>
      </w:r>
      <w:r w:rsidRPr="00B6357E">
        <w:rPr>
          <w:rFonts w:ascii="ＭＳ 明朝" w:eastAsia="ＭＳ 明朝" w:hAnsi="Century" w:cs="ＭＳ 明朝" w:hint="eastAsia"/>
          <w:color w:val="000000"/>
          <w:kern w:val="0"/>
          <w:szCs w:val="21"/>
        </w:rPr>
        <w:t>。</w:t>
      </w:r>
      <w:r w:rsidR="00403779">
        <w:rPr>
          <w:rFonts w:ascii="ＭＳ 明朝" w:eastAsia="ＭＳ 明朝" w:hAnsi="Century" w:cs="ＭＳ 明朝" w:hint="eastAsia"/>
          <w:color w:val="000000"/>
          <w:kern w:val="0"/>
          <w:szCs w:val="21"/>
        </w:rPr>
        <w:t>助成事業者は、ＮＥＤＯから別途される</w:t>
      </w:r>
      <w:r w:rsidR="008D2E33" w:rsidRPr="00B6357E">
        <w:rPr>
          <w:rFonts w:asciiTheme="minorEastAsia" w:hAnsiTheme="minorEastAsia" w:hint="eastAsia"/>
          <w:szCs w:val="21"/>
        </w:rPr>
        <w:t>事業化評価のポイントに沿って、</w:t>
      </w:r>
      <w:r w:rsidR="00807288" w:rsidRPr="00B6357E">
        <w:rPr>
          <w:rFonts w:ascii="ＭＳ 明朝" w:eastAsia="ＭＳ 明朝" w:hAnsi="Century" w:cs="ＭＳ 明朝" w:hint="eastAsia"/>
          <w:color w:val="000000"/>
          <w:kern w:val="0"/>
          <w:szCs w:val="21"/>
        </w:rPr>
        <w:t>事業化評価</w:t>
      </w:r>
      <w:r w:rsidR="00480E09">
        <w:rPr>
          <w:rFonts w:ascii="ＭＳ 明朝" w:eastAsia="ＭＳ 明朝" w:hAnsi="Century" w:cs="ＭＳ 明朝" w:hint="eastAsia"/>
          <w:color w:val="000000"/>
          <w:kern w:val="0"/>
          <w:szCs w:val="21"/>
        </w:rPr>
        <w:t>にかかる提案書</w:t>
      </w:r>
      <w:r w:rsidR="00807288" w:rsidRPr="00B6357E">
        <w:rPr>
          <w:rFonts w:ascii="ＭＳ 明朝" w:eastAsia="ＭＳ 明朝" w:hAnsi="Century" w:cs="ＭＳ 明朝" w:hint="eastAsia"/>
          <w:color w:val="000000"/>
          <w:kern w:val="0"/>
          <w:szCs w:val="21"/>
        </w:rPr>
        <w:t>（実証要件適合性等調査終了時のステージゲート審査に使用した提案書に準ずる様式）</w:t>
      </w:r>
      <w:r w:rsidR="0077059E">
        <w:rPr>
          <w:rFonts w:ascii="ＭＳ 明朝" w:eastAsia="ＭＳ 明朝" w:hAnsi="Century" w:cs="ＭＳ 明朝" w:hint="eastAsia"/>
          <w:color w:val="000000"/>
          <w:kern w:val="0"/>
          <w:szCs w:val="21"/>
        </w:rPr>
        <w:t>として</w:t>
      </w:r>
      <w:r w:rsidR="00807288" w:rsidRPr="00B6357E">
        <w:rPr>
          <w:rFonts w:ascii="ＭＳ 明朝" w:eastAsia="ＭＳ 明朝" w:hAnsi="Century" w:cs="ＭＳ 明朝" w:hint="eastAsia"/>
          <w:color w:val="000000"/>
          <w:kern w:val="0"/>
          <w:szCs w:val="21"/>
        </w:rPr>
        <w:t>取りまとめ、</w:t>
      </w:r>
      <w:hyperlink w:anchor="disseminate" w:history="1">
        <w:r w:rsidR="00CB38E0" w:rsidRPr="005F1552">
          <w:rPr>
            <w:rStyle w:val="af5"/>
            <w:rFonts w:ascii="ＭＳ 明朝" w:eastAsia="ＭＳ 明朝" w:hAnsi="Century" w:cs="ＭＳ 明朝" w:hint="eastAsia"/>
            <w:kern w:val="0"/>
            <w:szCs w:val="21"/>
          </w:rPr>
          <w:t>適用技術の普及可能性</w:t>
        </w:r>
      </w:hyperlink>
      <w:r w:rsidR="00807288" w:rsidRPr="00B6357E">
        <w:rPr>
          <w:rFonts w:ascii="ＭＳ 明朝" w:eastAsia="ＭＳ 明朝" w:hAnsi="Century" w:cs="ＭＳ 明朝" w:hint="eastAsia"/>
          <w:color w:val="000000"/>
          <w:kern w:val="0"/>
          <w:szCs w:val="21"/>
        </w:rPr>
        <w:t>の</w:t>
      </w:r>
      <w:r w:rsidR="001C74AE">
        <w:rPr>
          <w:rFonts w:ascii="ＭＳ 明朝" w:eastAsia="ＭＳ 明朝" w:hAnsi="Century" w:cs="ＭＳ 明朝" w:hint="eastAsia"/>
          <w:color w:val="000000"/>
          <w:kern w:val="0"/>
          <w:szCs w:val="21"/>
        </w:rPr>
        <w:t>試算</w:t>
      </w:r>
      <w:r w:rsidR="00CB38E0">
        <w:rPr>
          <w:rFonts w:ascii="ＭＳ 明朝" w:eastAsia="ＭＳ 明朝" w:hAnsi="Century" w:cs="ＭＳ 明朝" w:hint="eastAsia"/>
          <w:color w:val="000000"/>
          <w:kern w:val="0"/>
          <w:szCs w:val="21"/>
        </w:rPr>
        <w:t>結果</w:t>
      </w:r>
      <w:r w:rsidR="00B57A75">
        <w:rPr>
          <w:rFonts w:ascii="ＭＳ 明朝" w:eastAsia="ＭＳ 明朝" w:hAnsi="Century" w:cs="ＭＳ 明朝" w:hint="eastAsia"/>
          <w:color w:val="000000"/>
          <w:kern w:val="0"/>
          <w:szCs w:val="21"/>
        </w:rPr>
        <w:t>及び</w:t>
      </w:r>
      <w:hyperlink w:anchor="risk" w:history="1">
        <w:r w:rsidR="00807288" w:rsidRPr="005F1552">
          <w:rPr>
            <w:rStyle w:val="af5"/>
            <w:rFonts w:ascii="ＭＳ 明朝" w:eastAsia="ＭＳ 明朝" w:hAnsi="Century" w:cs="ＭＳ 明朝" w:hint="eastAsia"/>
            <w:kern w:val="0"/>
            <w:szCs w:val="21"/>
          </w:rPr>
          <w:t>リスク管理シート</w:t>
        </w:r>
      </w:hyperlink>
      <w:r w:rsidR="0077059E">
        <w:rPr>
          <w:rFonts w:ascii="ＭＳ 明朝" w:eastAsia="ＭＳ 明朝" w:hAnsi="Century" w:cs="ＭＳ 明朝" w:hint="eastAsia"/>
          <w:color w:val="000000"/>
          <w:kern w:val="0"/>
          <w:szCs w:val="21"/>
        </w:rPr>
        <w:t>（</w:t>
      </w:r>
      <w:r w:rsidR="00CB38E0">
        <w:rPr>
          <w:rFonts w:ascii="ＭＳ 明朝" w:eastAsia="ＭＳ 明朝" w:hAnsi="Century" w:cs="ＭＳ 明朝" w:hint="eastAsia"/>
          <w:color w:val="000000"/>
          <w:kern w:val="0"/>
          <w:szCs w:val="21"/>
        </w:rPr>
        <w:t>いずれも</w:t>
      </w:r>
      <w:r w:rsidR="0077059E">
        <w:rPr>
          <w:rFonts w:ascii="ＭＳ 明朝" w:eastAsia="ＭＳ 明朝" w:hAnsi="Century" w:cs="ＭＳ 明朝" w:hint="eastAsia"/>
          <w:color w:val="000000"/>
          <w:kern w:val="0"/>
          <w:szCs w:val="21"/>
        </w:rPr>
        <w:t>ステージゲート審査時に作成したものを更新したもの）を添付し申請</w:t>
      </w:r>
      <w:r w:rsidR="00B57A75">
        <w:rPr>
          <w:rFonts w:ascii="ＭＳ 明朝" w:eastAsia="ＭＳ 明朝" w:hAnsi="Century" w:cs="ＭＳ 明朝" w:hint="eastAsia"/>
          <w:color w:val="000000"/>
          <w:kern w:val="0"/>
          <w:szCs w:val="21"/>
        </w:rPr>
        <w:t>する</w:t>
      </w:r>
      <w:r w:rsidR="00CC38DC">
        <w:rPr>
          <w:rFonts w:ascii="ＭＳ 明朝" w:eastAsia="ＭＳ 明朝" w:hAnsi="Century" w:cs="ＭＳ 明朝" w:hint="eastAsia"/>
          <w:color w:val="000000"/>
          <w:kern w:val="0"/>
          <w:szCs w:val="21"/>
        </w:rPr>
        <w:t>。</w:t>
      </w:r>
      <w:r w:rsidR="0077059E">
        <w:rPr>
          <w:rFonts w:ascii="ＭＳ 明朝" w:eastAsia="ＭＳ 明朝" w:hAnsi="Century" w:cs="ＭＳ 明朝" w:hint="eastAsia"/>
          <w:color w:val="000000"/>
          <w:kern w:val="0"/>
          <w:szCs w:val="21"/>
        </w:rPr>
        <w:t xml:space="preserve">　</w:t>
      </w:r>
    </w:p>
    <w:p w14:paraId="42D375B5" w14:textId="46F21608" w:rsidR="00C03D5B" w:rsidRDefault="00123DAC" w:rsidP="00CD56EB">
      <w:pPr>
        <w:autoSpaceDE w:val="0"/>
        <w:autoSpaceDN w:val="0"/>
        <w:adjustRightInd w:val="0"/>
        <w:ind w:firstLineChars="100" w:firstLine="210"/>
        <w:jc w:val="left"/>
        <w:rPr>
          <w:rFonts w:ascii="ＭＳ 明朝" w:eastAsia="ＭＳ 明朝" w:hAnsi="Century" w:cs="ＭＳ 明朝"/>
          <w:color w:val="000000"/>
          <w:kern w:val="0"/>
          <w:szCs w:val="21"/>
        </w:rPr>
      </w:pPr>
      <w:r w:rsidRPr="00B6357E">
        <w:rPr>
          <w:rFonts w:ascii="ＭＳ 明朝" w:eastAsia="ＭＳ 明朝" w:hAnsi="Century" w:cs="ＭＳ 明朝" w:hint="eastAsia"/>
          <w:color w:val="000000"/>
          <w:kern w:val="0"/>
          <w:szCs w:val="21"/>
        </w:rPr>
        <w:t>事業化評価に係る経費の取扱は</w:t>
      </w:r>
      <w:hyperlink r:id="rId26" w:history="1">
        <w:r w:rsidR="00BA4A78" w:rsidRPr="00566FD3">
          <w:rPr>
            <w:rStyle w:val="af5"/>
            <w:rFonts w:ascii="ＭＳ 明朝" w:eastAsia="ＭＳ 明朝" w:hAnsi="Century" w:cs="ＭＳ 明朝" w:hint="eastAsia"/>
            <w:kern w:val="0"/>
            <w:szCs w:val="21"/>
          </w:rPr>
          <w:t>「</w:t>
        </w:r>
        <w:r w:rsidRPr="00566FD3">
          <w:rPr>
            <w:rStyle w:val="af5"/>
            <w:rFonts w:ascii="ＭＳ 明朝" w:eastAsia="ＭＳ 明朝" w:hAnsi="Century" w:cs="ＭＳ 明朝" w:hint="eastAsia"/>
            <w:kern w:val="0"/>
            <w:szCs w:val="21"/>
          </w:rPr>
          <w:t>課題設定型産業技術開発費助成事業</w:t>
        </w:r>
        <w:r w:rsidR="00BA4A78" w:rsidRPr="00566FD3">
          <w:rPr>
            <w:rStyle w:val="af5"/>
            <w:rFonts w:ascii="ＭＳ 明朝" w:eastAsia="ＭＳ 明朝" w:hAnsi="Century" w:cs="ＭＳ 明朝" w:hint="eastAsia"/>
            <w:kern w:val="0"/>
            <w:szCs w:val="21"/>
          </w:rPr>
          <w:t>」</w:t>
        </w:r>
        <w:r w:rsidRPr="00566FD3">
          <w:rPr>
            <w:rStyle w:val="af5"/>
            <w:rFonts w:ascii="ＭＳ 明朝" w:eastAsia="ＭＳ 明朝" w:hAnsi="Century" w:cs="ＭＳ 明朝" w:hint="eastAsia"/>
            <w:kern w:val="0"/>
            <w:szCs w:val="21"/>
          </w:rPr>
          <w:t>事務処理マニュアル</w:t>
        </w:r>
      </w:hyperlink>
      <w:r w:rsidRPr="00B6357E">
        <w:rPr>
          <w:rFonts w:ascii="ＭＳ 明朝" w:eastAsia="ＭＳ 明朝" w:hAnsi="Century" w:cs="ＭＳ 明朝" w:hint="eastAsia"/>
          <w:color w:val="000000"/>
          <w:kern w:val="0"/>
          <w:szCs w:val="21"/>
        </w:rPr>
        <w:t>に従</w:t>
      </w:r>
      <w:r w:rsidR="00CC38DC">
        <w:rPr>
          <w:rFonts w:ascii="ＭＳ 明朝" w:eastAsia="ＭＳ 明朝" w:hAnsi="Century" w:cs="ＭＳ 明朝" w:hint="eastAsia"/>
          <w:color w:val="000000"/>
          <w:kern w:val="0"/>
          <w:szCs w:val="21"/>
        </w:rPr>
        <w:t>うこと。</w:t>
      </w:r>
    </w:p>
    <w:p w14:paraId="10E1AB41" w14:textId="49E68FA9" w:rsidR="00E453CF" w:rsidRPr="00F804B4" w:rsidRDefault="005425F5" w:rsidP="00CD56EB">
      <w:pPr>
        <w:autoSpaceDE w:val="0"/>
        <w:autoSpaceDN w:val="0"/>
        <w:adjustRightInd w:val="0"/>
        <w:spacing w:line="0" w:lineRule="atLeast"/>
        <w:ind w:firstLineChars="100" w:firstLine="210"/>
        <w:rPr>
          <w:rFonts w:asciiTheme="minorEastAsia" w:hAnsiTheme="minorEastAsia"/>
          <w:szCs w:val="21"/>
        </w:rPr>
      </w:pPr>
      <w:r w:rsidRPr="0045080E">
        <w:rPr>
          <w:rFonts w:ascii="ＭＳ 明朝" w:eastAsia="ＭＳ 明朝" w:hAnsi="Century" w:cs="ＭＳ 明朝" w:hint="eastAsia"/>
          <w:color w:val="000000"/>
          <w:kern w:val="0"/>
          <w:szCs w:val="21"/>
        </w:rPr>
        <w:t>事業化評価</w:t>
      </w:r>
      <w:r w:rsidRPr="00F804B4">
        <w:rPr>
          <w:rFonts w:asciiTheme="minorEastAsia" w:hAnsiTheme="minorEastAsia" w:hint="eastAsia"/>
          <w:szCs w:val="21"/>
        </w:rPr>
        <w:t>において重視するポイント（予定）は</w:t>
      </w:r>
      <w:r w:rsidRPr="006178F0">
        <w:rPr>
          <w:rFonts w:asciiTheme="minorEastAsia" w:hAnsiTheme="minorEastAsia" w:hint="eastAsia"/>
          <w:sz w:val="20"/>
          <w:szCs w:val="20"/>
        </w:rPr>
        <w:t>以下の</w:t>
      </w:r>
      <w:r w:rsidR="00A97276" w:rsidRPr="006178F0">
        <w:rPr>
          <w:rFonts w:asciiTheme="minorEastAsia" w:hAnsiTheme="minorEastAsia" w:hint="eastAsia"/>
          <w:sz w:val="20"/>
          <w:szCs w:val="20"/>
        </w:rPr>
        <w:t>とお</w:t>
      </w:r>
      <w:r w:rsidRPr="006178F0">
        <w:rPr>
          <w:rFonts w:asciiTheme="minorEastAsia" w:hAnsiTheme="minorEastAsia" w:hint="eastAsia"/>
          <w:sz w:val="20"/>
          <w:szCs w:val="20"/>
        </w:rPr>
        <w:t>り</w:t>
      </w:r>
      <w:bookmarkEnd w:id="233"/>
      <w:r w:rsidRPr="006178F0">
        <w:rPr>
          <w:rFonts w:asciiTheme="minorEastAsia" w:hAnsiTheme="minorEastAsia" w:hint="eastAsia"/>
          <w:sz w:val="20"/>
          <w:szCs w:val="20"/>
        </w:rPr>
        <w:t>。</w:t>
      </w:r>
    </w:p>
    <w:p w14:paraId="49428117" w14:textId="77777777" w:rsidR="005425F5" w:rsidRPr="00B117C4" w:rsidRDefault="005425F5" w:rsidP="00CD56EB">
      <w:pPr>
        <w:autoSpaceDE w:val="0"/>
        <w:autoSpaceDN w:val="0"/>
        <w:adjustRightInd w:val="0"/>
        <w:spacing w:line="0" w:lineRule="atLeast"/>
        <w:ind w:firstLineChars="100" w:firstLine="210"/>
        <w:rPr>
          <w:rFonts w:ascii="ＭＳ 明朝" w:eastAsia="ＭＳ 明朝" w:hAnsi="Century" w:cs="ＭＳ 明朝"/>
          <w:color w:val="000000"/>
          <w:kern w:val="0"/>
          <w:szCs w:val="21"/>
        </w:rPr>
      </w:pPr>
    </w:p>
    <w:tbl>
      <w:tblPr>
        <w:tblStyle w:val="af0"/>
        <w:tblpPr w:leftFromText="142" w:rightFromText="142" w:vertAnchor="text" w:horzAnchor="margin" w:tblpX="-157" w:tblpY="158"/>
        <w:tblW w:w="9929" w:type="dxa"/>
        <w:tblLayout w:type="fixed"/>
        <w:tblLook w:val="04A0" w:firstRow="1" w:lastRow="0" w:firstColumn="1" w:lastColumn="0" w:noHBand="0" w:noVBand="1"/>
      </w:tblPr>
      <w:tblGrid>
        <w:gridCol w:w="562"/>
        <w:gridCol w:w="567"/>
        <w:gridCol w:w="1276"/>
        <w:gridCol w:w="7524"/>
      </w:tblGrid>
      <w:tr w:rsidR="0045080E" w:rsidRPr="00737B89" w14:paraId="5D03F5B5" w14:textId="77777777" w:rsidTr="00A57009">
        <w:tc>
          <w:tcPr>
            <w:tcW w:w="2405" w:type="dxa"/>
            <w:gridSpan w:val="3"/>
            <w:vAlign w:val="center"/>
          </w:tcPr>
          <w:p w14:paraId="6EBD01D5" w14:textId="77777777" w:rsidR="0045080E" w:rsidRPr="00F804B4" w:rsidRDefault="0045080E" w:rsidP="00A57009">
            <w:pPr>
              <w:widowControl/>
              <w:ind w:right="-1"/>
              <w:jc w:val="center"/>
              <w:rPr>
                <w:rFonts w:asciiTheme="minorEastAsia" w:hAnsiTheme="minorEastAsia"/>
                <w:sz w:val="18"/>
                <w:szCs w:val="18"/>
              </w:rPr>
            </w:pPr>
            <w:r w:rsidRPr="00F804B4">
              <w:rPr>
                <w:rFonts w:asciiTheme="minorEastAsia" w:hAnsiTheme="minorEastAsia"/>
                <w:sz w:val="18"/>
                <w:szCs w:val="18"/>
              </w:rPr>
              <w:t>項目</w:t>
            </w:r>
          </w:p>
        </w:tc>
        <w:tc>
          <w:tcPr>
            <w:tcW w:w="7524" w:type="dxa"/>
            <w:vAlign w:val="center"/>
          </w:tcPr>
          <w:p w14:paraId="63FC3180" w14:textId="77777777" w:rsidR="0045080E" w:rsidRPr="00F804B4" w:rsidRDefault="0045080E" w:rsidP="00A57009">
            <w:pPr>
              <w:widowControl/>
              <w:ind w:right="-1"/>
              <w:jc w:val="center"/>
              <w:rPr>
                <w:rFonts w:asciiTheme="minorEastAsia" w:hAnsiTheme="minorEastAsia"/>
                <w:sz w:val="18"/>
                <w:szCs w:val="18"/>
              </w:rPr>
            </w:pPr>
            <w:r w:rsidRPr="00F804B4">
              <w:rPr>
                <w:rFonts w:asciiTheme="minorEastAsia" w:hAnsiTheme="minorEastAsia"/>
                <w:sz w:val="18"/>
                <w:szCs w:val="18"/>
              </w:rPr>
              <w:t>重視するポイント</w:t>
            </w:r>
          </w:p>
        </w:tc>
      </w:tr>
      <w:tr w:rsidR="0045080E" w:rsidRPr="00737B89" w14:paraId="4919CB00" w14:textId="77777777" w:rsidTr="00A57009">
        <w:trPr>
          <w:trHeight w:val="401"/>
        </w:trPr>
        <w:tc>
          <w:tcPr>
            <w:tcW w:w="1129" w:type="dxa"/>
            <w:gridSpan w:val="2"/>
            <w:vMerge w:val="restart"/>
            <w:vAlign w:val="center"/>
          </w:tcPr>
          <w:p w14:paraId="7BF60468" w14:textId="77777777" w:rsidR="0045080E" w:rsidRPr="00F804B4" w:rsidRDefault="0045080E" w:rsidP="00A57009">
            <w:pPr>
              <w:widowControl/>
              <w:ind w:right="-1"/>
              <w:jc w:val="center"/>
              <w:rPr>
                <w:rFonts w:asciiTheme="minorEastAsia" w:hAnsiTheme="minorEastAsia"/>
                <w:sz w:val="18"/>
                <w:szCs w:val="18"/>
              </w:rPr>
            </w:pPr>
            <w:r w:rsidRPr="00F804B4">
              <w:rPr>
                <w:rFonts w:asciiTheme="minorEastAsia" w:hAnsiTheme="minorEastAsia"/>
                <w:sz w:val="18"/>
                <w:szCs w:val="18"/>
              </w:rPr>
              <w:t>要件審査</w:t>
            </w:r>
          </w:p>
        </w:tc>
        <w:tc>
          <w:tcPr>
            <w:tcW w:w="1276" w:type="dxa"/>
            <w:vAlign w:val="center"/>
          </w:tcPr>
          <w:p w14:paraId="2813F9F3"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対象技術の適格性</w:t>
            </w:r>
          </w:p>
        </w:tc>
        <w:tc>
          <w:tcPr>
            <w:tcW w:w="7524" w:type="dxa"/>
            <w:vAlign w:val="center"/>
          </w:tcPr>
          <w:p w14:paraId="2168B5F9" w14:textId="77777777" w:rsidR="0045080E" w:rsidRPr="00F804B4" w:rsidRDefault="0045080E" w:rsidP="00A57009">
            <w:pPr>
              <w:widowControl/>
              <w:ind w:left="180" w:right="-1" w:hangingChars="100" w:hanging="180"/>
              <w:rPr>
                <w:rFonts w:asciiTheme="minorEastAsia" w:hAnsiTheme="minorEastAsia"/>
                <w:sz w:val="18"/>
                <w:szCs w:val="18"/>
              </w:rPr>
            </w:pPr>
            <w:r w:rsidRPr="00F804B4">
              <w:rPr>
                <w:rFonts w:asciiTheme="minorEastAsia" w:hAnsiTheme="minorEastAsia" w:hint="eastAsia"/>
                <w:sz w:val="18"/>
                <w:szCs w:val="18"/>
              </w:rPr>
              <w:t>・顕著なエネルギー消費削減効果・石油代替効果が期待できるものであり、コアとなる技術が我が国のものであるもの。</w:t>
            </w:r>
          </w:p>
        </w:tc>
      </w:tr>
      <w:tr w:rsidR="0045080E" w:rsidRPr="00737B89" w14:paraId="42E42373" w14:textId="77777777" w:rsidTr="00A57009">
        <w:trPr>
          <w:trHeight w:val="401"/>
        </w:trPr>
        <w:tc>
          <w:tcPr>
            <w:tcW w:w="1129" w:type="dxa"/>
            <w:gridSpan w:val="2"/>
            <w:vMerge/>
            <w:vAlign w:val="center"/>
          </w:tcPr>
          <w:p w14:paraId="7D8DAC04" w14:textId="77777777" w:rsidR="0045080E" w:rsidRPr="00F804B4" w:rsidRDefault="0045080E" w:rsidP="00A57009">
            <w:pPr>
              <w:ind w:right="-1"/>
              <w:jc w:val="center"/>
              <w:rPr>
                <w:rFonts w:asciiTheme="minorEastAsia" w:hAnsiTheme="minorEastAsia"/>
                <w:sz w:val="18"/>
                <w:szCs w:val="18"/>
              </w:rPr>
            </w:pPr>
          </w:p>
        </w:tc>
        <w:tc>
          <w:tcPr>
            <w:tcW w:w="1276" w:type="dxa"/>
            <w:vAlign w:val="center"/>
          </w:tcPr>
          <w:p w14:paraId="3F0D20AC"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sz w:val="18"/>
                <w:szCs w:val="18"/>
              </w:rPr>
              <w:t>提案者の財務状況</w:t>
            </w:r>
          </w:p>
        </w:tc>
        <w:tc>
          <w:tcPr>
            <w:tcW w:w="7524" w:type="dxa"/>
            <w:vAlign w:val="center"/>
          </w:tcPr>
          <w:p w14:paraId="75AB2CD7" w14:textId="77777777" w:rsidR="0045080E" w:rsidRPr="00F804B4" w:rsidRDefault="0045080E" w:rsidP="00A57009">
            <w:pPr>
              <w:ind w:left="180" w:right="-1" w:hangingChars="100" w:hanging="180"/>
              <w:rPr>
                <w:rFonts w:asciiTheme="minorEastAsia" w:hAnsiTheme="minorEastAsia"/>
                <w:color w:val="000000" w:themeColor="text1"/>
                <w:sz w:val="18"/>
                <w:szCs w:val="18"/>
              </w:rPr>
            </w:pPr>
            <w:r w:rsidRPr="00F804B4">
              <w:rPr>
                <w:rFonts w:asciiTheme="minorEastAsia" w:hAnsiTheme="minorEastAsia"/>
                <w:color w:val="000000" w:themeColor="text1"/>
                <w:sz w:val="18"/>
                <w:szCs w:val="18"/>
              </w:rPr>
              <w:t>・実証の遂行及び実証後の普及活動を行うことができる財務状況にあること、又は資金調達力を有していること。</w:t>
            </w:r>
          </w:p>
        </w:tc>
      </w:tr>
      <w:tr w:rsidR="0045080E" w:rsidRPr="00737B89" w14:paraId="5A4A22A6" w14:textId="77777777" w:rsidTr="00A57009">
        <w:trPr>
          <w:trHeight w:val="401"/>
        </w:trPr>
        <w:tc>
          <w:tcPr>
            <w:tcW w:w="1129" w:type="dxa"/>
            <w:gridSpan w:val="2"/>
            <w:vMerge/>
            <w:vAlign w:val="center"/>
          </w:tcPr>
          <w:p w14:paraId="4530C99F" w14:textId="77777777" w:rsidR="0045080E" w:rsidRPr="00F804B4" w:rsidRDefault="0045080E" w:rsidP="00A57009">
            <w:pPr>
              <w:ind w:right="-1"/>
              <w:jc w:val="center"/>
              <w:rPr>
                <w:rFonts w:asciiTheme="minorEastAsia" w:hAnsiTheme="minorEastAsia"/>
                <w:sz w:val="18"/>
                <w:szCs w:val="18"/>
              </w:rPr>
            </w:pPr>
          </w:p>
        </w:tc>
        <w:tc>
          <w:tcPr>
            <w:tcW w:w="1276" w:type="dxa"/>
            <w:vAlign w:val="center"/>
          </w:tcPr>
          <w:p w14:paraId="7BB3A03D"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sz w:val="18"/>
                <w:szCs w:val="18"/>
              </w:rPr>
              <w:t>重複</w:t>
            </w:r>
          </w:p>
        </w:tc>
        <w:tc>
          <w:tcPr>
            <w:tcW w:w="7524" w:type="dxa"/>
            <w:vAlign w:val="center"/>
          </w:tcPr>
          <w:p w14:paraId="35174F4E" w14:textId="77777777" w:rsidR="0045080E" w:rsidRPr="00F804B4" w:rsidRDefault="0045080E" w:rsidP="00A57009">
            <w:pPr>
              <w:ind w:left="180" w:right="-1" w:hangingChars="100" w:hanging="180"/>
              <w:rPr>
                <w:rFonts w:asciiTheme="minorEastAsia" w:hAnsiTheme="minorEastAsia"/>
                <w:sz w:val="18"/>
                <w:szCs w:val="18"/>
              </w:rPr>
            </w:pPr>
            <w:r w:rsidRPr="00F804B4">
              <w:rPr>
                <w:rFonts w:asciiTheme="minorEastAsia" w:hAnsiTheme="minorEastAsia"/>
                <w:sz w:val="18"/>
                <w:szCs w:val="18"/>
              </w:rPr>
              <w:t>・国（国立研究開発法人等を含む）が助成するほかの制度（補助金、委託費等）において過去実施した事業又は現在実施中の事業と、</w:t>
            </w:r>
            <w:r w:rsidRPr="00F804B4">
              <w:rPr>
                <w:rFonts w:asciiTheme="minorEastAsia" w:hAnsiTheme="minorEastAsia" w:hint="eastAsia"/>
                <w:sz w:val="18"/>
                <w:szCs w:val="18"/>
              </w:rPr>
              <w:t>同一の提案者による</w:t>
            </w:r>
            <w:r w:rsidRPr="00F804B4">
              <w:rPr>
                <w:rFonts w:asciiTheme="minorEastAsia" w:hAnsiTheme="minorEastAsia"/>
                <w:sz w:val="18"/>
                <w:szCs w:val="18"/>
              </w:rPr>
              <w:t>同一の研究開発課題でないこと。</w:t>
            </w:r>
          </w:p>
        </w:tc>
      </w:tr>
      <w:tr w:rsidR="0045080E" w:rsidRPr="00737B89" w14:paraId="7F438ACF" w14:textId="77777777" w:rsidTr="00A57009">
        <w:trPr>
          <w:trHeight w:val="401"/>
        </w:trPr>
        <w:tc>
          <w:tcPr>
            <w:tcW w:w="1129" w:type="dxa"/>
            <w:gridSpan w:val="2"/>
            <w:vMerge/>
            <w:vAlign w:val="center"/>
          </w:tcPr>
          <w:p w14:paraId="692026CC" w14:textId="77777777" w:rsidR="0045080E" w:rsidRPr="00F804B4" w:rsidRDefault="0045080E" w:rsidP="00A57009">
            <w:pPr>
              <w:ind w:right="-1"/>
              <w:jc w:val="center"/>
              <w:rPr>
                <w:rFonts w:asciiTheme="minorEastAsia" w:hAnsiTheme="minorEastAsia"/>
                <w:sz w:val="18"/>
                <w:szCs w:val="18"/>
              </w:rPr>
            </w:pPr>
          </w:p>
        </w:tc>
        <w:tc>
          <w:tcPr>
            <w:tcW w:w="1276" w:type="dxa"/>
            <w:vAlign w:val="center"/>
          </w:tcPr>
          <w:p w14:paraId="117D60EA"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公的資金投入の意義</w:t>
            </w:r>
          </w:p>
        </w:tc>
        <w:tc>
          <w:tcPr>
            <w:tcW w:w="7524" w:type="dxa"/>
            <w:vAlign w:val="center"/>
          </w:tcPr>
          <w:p w14:paraId="11FBADB4" w14:textId="77777777" w:rsidR="0045080E" w:rsidRPr="00F804B4" w:rsidRDefault="0045080E" w:rsidP="00A57009">
            <w:pPr>
              <w:ind w:left="180" w:right="-1" w:hangingChars="100" w:hanging="180"/>
              <w:rPr>
                <w:rFonts w:asciiTheme="minorEastAsia" w:hAnsiTheme="minorEastAsia"/>
                <w:sz w:val="18"/>
                <w:szCs w:val="18"/>
              </w:rPr>
            </w:pPr>
            <w:r w:rsidRPr="00F804B4">
              <w:rPr>
                <w:rFonts w:asciiTheme="minorEastAsia" w:hAnsiTheme="minorEastAsia" w:hint="eastAsia"/>
                <w:sz w:val="18"/>
                <w:szCs w:val="18"/>
              </w:rPr>
              <w:t>・当該事業は、民間企業のみで取り組むにはリスクが高いこと、かつ社会的意義（実証を実施し、またその後普及することで、対象国・地域や日本におけるエネルギー問題、二酸化炭素排出、インフラ整備、雇用、人材育成等、各種課題の解決への貢献又は波及）があることにより公的資金を投入する意義があること。</w:t>
            </w:r>
          </w:p>
        </w:tc>
      </w:tr>
      <w:tr w:rsidR="0045080E" w:rsidRPr="00737B89" w14:paraId="6188714B" w14:textId="77777777" w:rsidTr="00A57009">
        <w:trPr>
          <w:trHeight w:val="401"/>
        </w:trPr>
        <w:tc>
          <w:tcPr>
            <w:tcW w:w="1129" w:type="dxa"/>
            <w:gridSpan w:val="2"/>
            <w:vAlign w:val="center"/>
          </w:tcPr>
          <w:p w14:paraId="5D311EC9"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sz w:val="18"/>
                <w:szCs w:val="18"/>
              </w:rPr>
              <w:t>ワーク・ライフ・バラ</w:t>
            </w:r>
            <w:r w:rsidRPr="00F804B4">
              <w:rPr>
                <w:rFonts w:asciiTheme="minorEastAsia" w:hAnsiTheme="minorEastAsia"/>
                <w:sz w:val="18"/>
                <w:szCs w:val="18"/>
              </w:rPr>
              <w:lastRenderedPageBreak/>
              <w:t>ンス等推進に関するもの</w:t>
            </w:r>
            <w:r w:rsidRPr="00F804B4">
              <w:rPr>
                <w:rFonts w:asciiTheme="minorEastAsia" w:hAnsiTheme="minorEastAsia" w:cs="ＭＳ 明朝" w:hint="eastAsia"/>
                <w:sz w:val="18"/>
                <w:szCs w:val="18"/>
                <w:vertAlign w:val="superscript"/>
              </w:rPr>
              <w:t>※</w:t>
            </w:r>
          </w:p>
        </w:tc>
        <w:tc>
          <w:tcPr>
            <w:tcW w:w="1276" w:type="dxa"/>
            <w:vAlign w:val="center"/>
          </w:tcPr>
          <w:p w14:paraId="4076DAF6"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sz w:val="18"/>
                <w:szCs w:val="18"/>
              </w:rPr>
              <w:lastRenderedPageBreak/>
              <w:t>ワーク・ライフ・バラ</w:t>
            </w:r>
            <w:r w:rsidRPr="00F804B4">
              <w:rPr>
                <w:rFonts w:asciiTheme="minorEastAsia" w:hAnsiTheme="minorEastAsia"/>
                <w:sz w:val="18"/>
                <w:szCs w:val="18"/>
              </w:rPr>
              <w:lastRenderedPageBreak/>
              <w:t>ンス等推進企業に関する認定等の状況</w:t>
            </w:r>
          </w:p>
        </w:tc>
        <w:tc>
          <w:tcPr>
            <w:tcW w:w="7524" w:type="dxa"/>
            <w:vAlign w:val="center"/>
          </w:tcPr>
          <w:p w14:paraId="2ABAF652" w14:textId="77777777" w:rsidR="0045080E" w:rsidRPr="00F804B4" w:rsidRDefault="0045080E" w:rsidP="00A57009">
            <w:pPr>
              <w:ind w:left="180" w:right="-1" w:hangingChars="100" w:hanging="180"/>
              <w:rPr>
                <w:rFonts w:asciiTheme="minorEastAsia" w:hAnsiTheme="minorEastAsia"/>
                <w:sz w:val="18"/>
                <w:szCs w:val="18"/>
              </w:rPr>
            </w:pPr>
            <w:r w:rsidRPr="00F804B4">
              <w:rPr>
                <w:rFonts w:asciiTheme="minorEastAsia" w:hAnsiTheme="minorEastAsia"/>
                <w:sz w:val="18"/>
                <w:szCs w:val="18"/>
              </w:rPr>
              <w:lastRenderedPageBreak/>
              <w:t>・女性活躍推進法に基づく認定企業（えるぼし認定企業・プラチナえるぼし認定企業）、次世代育成支援対策推進法に基づく認定企業（くるみん認定企業・プラチナくるみん認定企</w:t>
            </w:r>
            <w:r w:rsidRPr="00F804B4">
              <w:rPr>
                <w:rFonts w:asciiTheme="minorEastAsia" w:hAnsiTheme="minorEastAsia"/>
                <w:sz w:val="18"/>
                <w:szCs w:val="18"/>
              </w:rPr>
              <w:lastRenderedPageBreak/>
              <w:t>業)、若者雇用促進法に基づく認定企業（ユースエール認定企業）であるか。</w:t>
            </w:r>
          </w:p>
        </w:tc>
      </w:tr>
      <w:tr w:rsidR="0045080E" w:rsidRPr="00737B89" w14:paraId="5AFFCC30" w14:textId="77777777" w:rsidTr="00A57009">
        <w:trPr>
          <w:trHeight w:val="401"/>
        </w:trPr>
        <w:tc>
          <w:tcPr>
            <w:tcW w:w="1129" w:type="dxa"/>
            <w:gridSpan w:val="2"/>
            <w:vAlign w:val="center"/>
          </w:tcPr>
          <w:p w14:paraId="4C14938E" w14:textId="6103D0A5" w:rsidR="0045080E" w:rsidRPr="00F804B4" w:rsidRDefault="0045080E" w:rsidP="0045080E">
            <w:pPr>
              <w:ind w:right="-1"/>
              <w:jc w:val="center"/>
              <w:rPr>
                <w:rFonts w:asciiTheme="minorEastAsia" w:hAnsiTheme="minorEastAsia"/>
                <w:sz w:val="18"/>
                <w:szCs w:val="18"/>
              </w:rPr>
            </w:pPr>
            <w:r w:rsidRPr="00F804B4">
              <w:rPr>
                <w:rFonts w:asciiTheme="minorEastAsia" w:hAnsiTheme="minorEastAsia" w:hint="eastAsia"/>
                <w:sz w:val="18"/>
                <w:szCs w:val="18"/>
              </w:rPr>
              <w:lastRenderedPageBreak/>
              <w:t>賃上げの実施企業への優遇に関するもの</w:t>
            </w:r>
            <w:r w:rsidRPr="00F804B4">
              <w:rPr>
                <w:rFonts w:asciiTheme="minorEastAsia" w:hAnsiTheme="minorEastAsia" w:hint="eastAsia"/>
                <w:sz w:val="18"/>
                <w:szCs w:val="18"/>
                <w:vertAlign w:val="superscript"/>
              </w:rPr>
              <w:t>※</w:t>
            </w:r>
          </w:p>
        </w:tc>
        <w:tc>
          <w:tcPr>
            <w:tcW w:w="1276" w:type="dxa"/>
            <w:vAlign w:val="center"/>
          </w:tcPr>
          <w:p w14:paraId="4C6D868D" w14:textId="0DE41CE9"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賃上げ実施</w:t>
            </w:r>
            <w:r w:rsidR="00B117C4" w:rsidRPr="00F804B4">
              <w:rPr>
                <w:rFonts w:asciiTheme="minorEastAsia" w:hAnsiTheme="minorEastAsia" w:hint="eastAsia"/>
                <w:sz w:val="18"/>
                <w:szCs w:val="18"/>
              </w:rPr>
              <w:t>の表明</w:t>
            </w:r>
          </w:p>
        </w:tc>
        <w:tc>
          <w:tcPr>
            <w:tcW w:w="7524" w:type="dxa"/>
            <w:vAlign w:val="center"/>
          </w:tcPr>
          <w:p w14:paraId="20CFB281" w14:textId="575B2CDA" w:rsidR="0045080E" w:rsidRPr="00F804B4" w:rsidRDefault="00B117C4" w:rsidP="00A57009">
            <w:pPr>
              <w:ind w:left="180" w:right="-1" w:hangingChars="100" w:hanging="180"/>
              <w:rPr>
                <w:rFonts w:asciiTheme="minorEastAsia" w:hAnsiTheme="minorEastAsia"/>
                <w:sz w:val="18"/>
                <w:szCs w:val="18"/>
              </w:rPr>
            </w:pPr>
            <w:r w:rsidRPr="00F804B4">
              <w:rPr>
                <w:rFonts w:asciiTheme="minorEastAsia" w:hAnsiTheme="minorEastAsia" w:hint="eastAsia"/>
                <w:sz w:val="18"/>
                <w:szCs w:val="18"/>
              </w:rPr>
              <w:t>・事業開始年度の賃金を引き上げる旨の表明をしているか。</w:t>
            </w:r>
          </w:p>
        </w:tc>
      </w:tr>
      <w:tr w:rsidR="0045080E" w:rsidRPr="00737B89" w14:paraId="249683B3" w14:textId="77777777" w:rsidTr="00A57009">
        <w:trPr>
          <w:trHeight w:val="1080"/>
        </w:trPr>
        <w:tc>
          <w:tcPr>
            <w:tcW w:w="1129" w:type="dxa"/>
            <w:gridSpan w:val="2"/>
            <w:vMerge w:val="restart"/>
            <w:vAlign w:val="center"/>
          </w:tcPr>
          <w:p w14:paraId="4A6F2B5A"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対象技術の妥当性</w:t>
            </w:r>
          </w:p>
        </w:tc>
        <w:tc>
          <w:tcPr>
            <w:tcW w:w="1276" w:type="dxa"/>
            <w:vAlign w:val="center"/>
          </w:tcPr>
          <w:p w14:paraId="25DF051F"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対象国の適切性</w:t>
            </w:r>
          </w:p>
        </w:tc>
        <w:tc>
          <w:tcPr>
            <w:tcW w:w="7524" w:type="dxa"/>
            <w:vAlign w:val="center"/>
          </w:tcPr>
          <w:p w14:paraId="77D43F8A"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対象国において、提案技術に対するニーズが強く存在し、実証後に普及することが期待できるか。または、日本にはない市場環境が存在する／日本にある規制が存在しないなどにより、対象国において提案技術の実証を行いデータを収集することにより、国内外での普及に資することができるか。</w:t>
            </w:r>
          </w:p>
        </w:tc>
      </w:tr>
      <w:tr w:rsidR="0045080E" w:rsidRPr="00737B89" w14:paraId="466DC307" w14:textId="77777777" w:rsidTr="00A57009">
        <w:trPr>
          <w:trHeight w:val="1080"/>
        </w:trPr>
        <w:tc>
          <w:tcPr>
            <w:tcW w:w="1129" w:type="dxa"/>
            <w:gridSpan w:val="2"/>
            <w:vMerge/>
            <w:vAlign w:val="center"/>
          </w:tcPr>
          <w:p w14:paraId="3D473987" w14:textId="77777777" w:rsidR="0045080E" w:rsidRPr="00F804B4" w:rsidRDefault="0045080E" w:rsidP="00A57009">
            <w:pPr>
              <w:ind w:right="-1"/>
              <w:jc w:val="center"/>
              <w:rPr>
                <w:rFonts w:asciiTheme="minorEastAsia" w:hAnsiTheme="minorEastAsia"/>
                <w:sz w:val="18"/>
                <w:szCs w:val="18"/>
              </w:rPr>
            </w:pPr>
          </w:p>
        </w:tc>
        <w:tc>
          <w:tcPr>
            <w:tcW w:w="1276" w:type="dxa"/>
            <w:vAlign w:val="center"/>
          </w:tcPr>
          <w:p w14:paraId="7076BF2A" w14:textId="77777777" w:rsidR="0045080E" w:rsidRPr="00F804B4" w:rsidDel="00F87661"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相手国・日本の政策との整合性</w:t>
            </w:r>
          </w:p>
        </w:tc>
        <w:tc>
          <w:tcPr>
            <w:tcW w:w="7524" w:type="dxa"/>
            <w:vAlign w:val="center"/>
          </w:tcPr>
          <w:p w14:paraId="1690A745"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・対象国に提案技術を普及させることが対象国の政策と一致しているか。また、日本政府の政策と整合性があるものとなっているか。</w:t>
            </w:r>
          </w:p>
        </w:tc>
      </w:tr>
      <w:tr w:rsidR="0045080E" w:rsidRPr="00737B89" w14:paraId="53251EE6" w14:textId="77777777" w:rsidTr="00A57009">
        <w:trPr>
          <w:trHeight w:val="1080"/>
        </w:trPr>
        <w:tc>
          <w:tcPr>
            <w:tcW w:w="1129" w:type="dxa"/>
            <w:gridSpan w:val="2"/>
            <w:vMerge/>
            <w:vAlign w:val="center"/>
          </w:tcPr>
          <w:p w14:paraId="7BDFCFE3" w14:textId="77777777" w:rsidR="0045080E" w:rsidRPr="00F804B4" w:rsidRDefault="0045080E" w:rsidP="00A57009">
            <w:pPr>
              <w:ind w:right="-1"/>
              <w:jc w:val="center"/>
              <w:rPr>
                <w:rFonts w:asciiTheme="minorEastAsia" w:hAnsiTheme="minorEastAsia"/>
                <w:sz w:val="18"/>
                <w:szCs w:val="18"/>
              </w:rPr>
            </w:pPr>
          </w:p>
        </w:tc>
        <w:tc>
          <w:tcPr>
            <w:tcW w:w="1276" w:type="dxa"/>
            <w:vAlign w:val="center"/>
          </w:tcPr>
          <w:p w14:paraId="54372A54"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対象技術の有効性</w:t>
            </w:r>
          </w:p>
        </w:tc>
        <w:tc>
          <w:tcPr>
            <w:tcW w:w="7524" w:type="dxa"/>
            <w:vAlign w:val="center"/>
          </w:tcPr>
          <w:p w14:paraId="635FC3E3"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・提案技術は対象国のニーズに応えるものか。ニーズの解決に貢献する技術か</w:t>
            </w:r>
          </w:p>
          <w:p w14:paraId="6BEAC077"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・同じく対象国のニーズに応えることができるであろう競合技術・代替技術の分析がされているか。それらよりも、コスト面・運用面で優位性があることが期待できるか。</w:t>
            </w:r>
          </w:p>
          <w:p w14:paraId="27E68FBD"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・優位性は実証後も維持されると期待できるか。</w:t>
            </w:r>
          </w:p>
        </w:tc>
      </w:tr>
      <w:tr w:rsidR="0045080E" w:rsidRPr="00737B89" w14:paraId="3FAA0741" w14:textId="77777777" w:rsidTr="00A57009">
        <w:trPr>
          <w:trHeight w:val="1080"/>
        </w:trPr>
        <w:tc>
          <w:tcPr>
            <w:tcW w:w="1129" w:type="dxa"/>
            <w:gridSpan w:val="2"/>
            <w:vMerge/>
            <w:vAlign w:val="center"/>
          </w:tcPr>
          <w:p w14:paraId="521F4435" w14:textId="77777777" w:rsidR="0045080E" w:rsidRPr="00F804B4" w:rsidRDefault="0045080E" w:rsidP="00A57009">
            <w:pPr>
              <w:ind w:right="-1"/>
              <w:jc w:val="center"/>
              <w:rPr>
                <w:rFonts w:asciiTheme="minorEastAsia" w:hAnsiTheme="minorEastAsia"/>
                <w:sz w:val="18"/>
                <w:szCs w:val="18"/>
              </w:rPr>
            </w:pPr>
          </w:p>
        </w:tc>
        <w:tc>
          <w:tcPr>
            <w:tcW w:w="1276" w:type="dxa"/>
            <w:vAlign w:val="center"/>
          </w:tcPr>
          <w:p w14:paraId="14887940"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実証要素の適切性</w:t>
            </w:r>
          </w:p>
        </w:tc>
        <w:tc>
          <w:tcPr>
            <w:tcW w:w="7524" w:type="dxa"/>
            <w:vAlign w:val="center"/>
          </w:tcPr>
          <w:p w14:paraId="52A0577A"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・提案技術を対象国に適用するに当たって、技術的な課題があり、その適切な解決手段として実証要素が示されているか。</w:t>
            </w:r>
          </w:p>
          <w:p w14:paraId="6C48CB3E"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・実証要素を達成することにより、普及へ繋がることが期待できるか。</w:t>
            </w:r>
          </w:p>
        </w:tc>
      </w:tr>
      <w:tr w:rsidR="0045080E" w:rsidRPr="00737B89" w14:paraId="0AAF7C89" w14:textId="77777777" w:rsidTr="00A57009">
        <w:trPr>
          <w:trHeight w:val="401"/>
        </w:trPr>
        <w:tc>
          <w:tcPr>
            <w:tcW w:w="1129" w:type="dxa"/>
            <w:gridSpan w:val="2"/>
            <w:vMerge w:val="restart"/>
            <w:vAlign w:val="center"/>
          </w:tcPr>
          <w:p w14:paraId="78E51AA8"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実証計画の妥当性</w:t>
            </w:r>
          </w:p>
        </w:tc>
        <w:tc>
          <w:tcPr>
            <w:tcW w:w="1276" w:type="dxa"/>
            <w:vAlign w:val="center"/>
          </w:tcPr>
          <w:p w14:paraId="083C9B44" w14:textId="77777777" w:rsidR="0045080E" w:rsidRPr="00F804B4" w:rsidRDefault="0045080E" w:rsidP="00A57009">
            <w:pPr>
              <w:widowControl/>
              <w:adjustRightInd w:val="0"/>
              <w:jc w:val="center"/>
              <w:rPr>
                <w:rFonts w:asciiTheme="minorEastAsia" w:hAnsiTheme="minorEastAsia"/>
                <w:sz w:val="18"/>
                <w:szCs w:val="18"/>
              </w:rPr>
            </w:pPr>
            <w:r w:rsidRPr="00F804B4">
              <w:rPr>
                <w:rFonts w:asciiTheme="minorEastAsia" w:hAnsiTheme="minorEastAsia" w:hint="eastAsia"/>
                <w:sz w:val="18"/>
                <w:szCs w:val="18"/>
              </w:rPr>
              <w:t>実施体制の適切性</w:t>
            </w:r>
          </w:p>
        </w:tc>
        <w:tc>
          <w:tcPr>
            <w:tcW w:w="7524" w:type="dxa"/>
            <w:vAlign w:val="center"/>
          </w:tcPr>
          <w:p w14:paraId="181D397A"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・日本及び対象国において、実証研究を実施して技術開発課題を解決するために必要な技術を有する体制となっているか。</w:t>
            </w:r>
          </w:p>
          <w:p w14:paraId="3432B285" w14:textId="47603012"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・補助金適正化法や</w:t>
            </w:r>
            <w:r w:rsidRPr="00F804B4">
              <w:rPr>
                <w:rFonts w:asciiTheme="minorEastAsia" w:hAnsiTheme="minorEastAsia"/>
                <w:sz w:val="18"/>
                <w:szCs w:val="18"/>
              </w:rPr>
              <w:t>NEDOの規定を踏まえて、助成先・委託先の関係が整理されているか。</w:t>
            </w:r>
          </w:p>
          <w:p w14:paraId="17F770CF"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・相手国企業と日本企業との間で、適切な役割分担及び費用分担が確保される見通しが立っているか。</w:t>
            </w:r>
          </w:p>
        </w:tc>
      </w:tr>
      <w:tr w:rsidR="0045080E" w:rsidRPr="00737B89" w14:paraId="17102B60" w14:textId="77777777" w:rsidTr="00A57009">
        <w:trPr>
          <w:trHeight w:val="401"/>
        </w:trPr>
        <w:tc>
          <w:tcPr>
            <w:tcW w:w="1129" w:type="dxa"/>
            <w:gridSpan w:val="2"/>
            <w:vMerge/>
            <w:vAlign w:val="center"/>
          </w:tcPr>
          <w:p w14:paraId="09494440" w14:textId="77777777" w:rsidR="0045080E" w:rsidRPr="00F804B4" w:rsidRDefault="0045080E" w:rsidP="00A57009">
            <w:pPr>
              <w:ind w:right="-1"/>
              <w:jc w:val="center"/>
              <w:rPr>
                <w:rFonts w:asciiTheme="minorEastAsia" w:hAnsiTheme="minorEastAsia"/>
                <w:sz w:val="18"/>
                <w:szCs w:val="18"/>
              </w:rPr>
            </w:pPr>
          </w:p>
        </w:tc>
        <w:tc>
          <w:tcPr>
            <w:tcW w:w="1276" w:type="dxa"/>
            <w:vAlign w:val="center"/>
          </w:tcPr>
          <w:p w14:paraId="5ACC12BB"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実施サイトの適切性</w:t>
            </w:r>
          </w:p>
        </w:tc>
        <w:tc>
          <w:tcPr>
            <w:tcW w:w="7524" w:type="dxa"/>
            <w:vAlign w:val="center"/>
          </w:tcPr>
          <w:p w14:paraId="61F774B6"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・実証研究を行うに当たって適切な実施サイトが選定されているか。</w:t>
            </w:r>
          </w:p>
          <w:p w14:paraId="6D454FB8"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・実証研究に向けた準備が進められているか。</w:t>
            </w:r>
          </w:p>
        </w:tc>
      </w:tr>
      <w:tr w:rsidR="0045080E" w:rsidRPr="00737B89" w14:paraId="391AAB57" w14:textId="77777777" w:rsidTr="00A57009">
        <w:trPr>
          <w:trHeight w:val="401"/>
        </w:trPr>
        <w:tc>
          <w:tcPr>
            <w:tcW w:w="1129" w:type="dxa"/>
            <w:gridSpan w:val="2"/>
            <w:vMerge/>
            <w:vAlign w:val="center"/>
          </w:tcPr>
          <w:p w14:paraId="625CBA25" w14:textId="77777777" w:rsidR="0045080E" w:rsidRPr="00F804B4" w:rsidRDefault="0045080E" w:rsidP="00A57009">
            <w:pPr>
              <w:ind w:right="-1"/>
              <w:rPr>
                <w:rFonts w:asciiTheme="minorEastAsia" w:hAnsiTheme="minorEastAsia"/>
                <w:sz w:val="18"/>
                <w:szCs w:val="18"/>
              </w:rPr>
            </w:pPr>
          </w:p>
        </w:tc>
        <w:tc>
          <w:tcPr>
            <w:tcW w:w="1276" w:type="dxa"/>
            <w:vAlign w:val="center"/>
          </w:tcPr>
          <w:p w14:paraId="1A5E0718"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成果目標の具体性及び適切性</w:t>
            </w:r>
          </w:p>
        </w:tc>
        <w:tc>
          <w:tcPr>
            <w:tcW w:w="7524" w:type="dxa"/>
            <w:vAlign w:val="center"/>
          </w:tcPr>
          <w:p w14:paraId="2442DB8B"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・実証の実施によって達成を目指す技術的目標が設定され、その根拠は明確か。</w:t>
            </w:r>
          </w:p>
          <w:p w14:paraId="33ED2356"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・その他の成果目標がある場合は具体的に記載できているか。</w:t>
            </w:r>
          </w:p>
          <w:p w14:paraId="2B716ACB"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・設定された目標は国内外の技術動向及び市場動向、対象国・地域における社会的・経済的ニーズ等を踏まえたものになっているか。</w:t>
            </w:r>
          </w:p>
        </w:tc>
      </w:tr>
      <w:tr w:rsidR="0045080E" w:rsidRPr="00737B89" w14:paraId="1061700D" w14:textId="77777777" w:rsidTr="00A57009">
        <w:trPr>
          <w:trHeight w:val="401"/>
        </w:trPr>
        <w:tc>
          <w:tcPr>
            <w:tcW w:w="1129" w:type="dxa"/>
            <w:gridSpan w:val="2"/>
            <w:vMerge/>
            <w:vAlign w:val="center"/>
          </w:tcPr>
          <w:p w14:paraId="4F2BE7EB" w14:textId="77777777" w:rsidR="0045080E" w:rsidRPr="00F804B4" w:rsidRDefault="0045080E" w:rsidP="00A57009">
            <w:pPr>
              <w:ind w:right="-1"/>
              <w:rPr>
                <w:rFonts w:asciiTheme="minorEastAsia" w:hAnsiTheme="minorEastAsia"/>
                <w:sz w:val="18"/>
                <w:szCs w:val="18"/>
              </w:rPr>
            </w:pPr>
          </w:p>
        </w:tc>
        <w:tc>
          <w:tcPr>
            <w:tcW w:w="1276" w:type="dxa"/>
            <w:vAlign w:val="center"/>
          </w:tcPr>
          <w:p w14:paraId="626D0EDE" w14:textId="77777777" w:rsidR="0045080E" w:rsidRPr="00F804B4" w:rsidDel="001D77C8"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必要な手続の網羅性</w:t>
            </w:r>
          </w:p>
        </w:tc>
        <w:tc>
          <w:tcPr>
            <w:tcW w:w="7524" w:type="dxa"/>
            <w:vAlign w:val="center"/>
          </w:tcPr>
          <w:p w14:paraId="0CE03517" w14:textId="77777777" w:rsidR="0045080E" w:rsidRPr="00F804B4" w:rsidDel="001D77C8"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・実証を実施するうえで確認や取得が必要となってくる許認可、標準・規格、輸送・通関、税などの各種手続きについて具体的な記載があるか。</w:t>
            </w:r>
          </w:p>
        </w:tc>
      </w:tr>
      <w:tr w:rsidR="0045080E" w:rsidRPr="00737B89" w14:paraId="51F7998F" w14:textId="77777777" w:rsidTr="00A57009">
        <w:trPr>
          <w:trHeight w:val="841"/>
        </w:trPr>
        <w:tc>
          <w:tcPr>
            <w:tcW w:w="1129" w:type="dxa"/>
            <w:gridSpan w:val="2"/>
            <w:vMerge/>
            <w:vAlign w:val="center"/>
          </w:tcPr>
          <w:p w14:paraId="05145B26" w14:textId="77777777" w:rsidR="0045080E" w:rsidRPr="00F804B4" w:rsidRDefault="0045080E" w:rsidP="00A57009">
            <w:pPr>
              <w:ind w:right="-1"/>
              <w:rPr>
                <w:rFonts w:asciiTheme="minorEastAsia" w:hAnsiTheme="minorEastAsia"/>
                <w:sz w:val="18"/>
                <w:szCs w:val="18"/>
              </w:rPr>
            </w:pPr>
          </w:p>
        </w:tc>
        <w:tc>
          <w:tcPr>
            <w:tcW w:w="1276" w:type="dxa"/>
            <w:vAlign w:val="center"/>
          </w:tcPr>
          <w:p w14:paraId="78F96BA9" w14:textId="77777777" w:rsidR="0045080E" w:rsidRPr="00F804B4" w:rsidDel="001D77C8"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予算の適切性</w:t>
            </w:r>
          </w:p>
        </w:tc>
        <w:tc>
          <w:tcPr>
            <w:tcW w:w="7524" w:type="dxa"/>
            <w:vAlign w:val="center"/>
          </w:tcPr>
          <w:p w14:paraId="13A42EB4"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・当該事業の実施にあたり、実証に必要な最低限の構成要素（設備等）となっているか。</w:t>
            </w:r>
          </w:p>
          <w:p w14:paraId="1CA0700E" w14:textId="77777777" w:rsidR="0045080E" w:rsidRPr="00F804B4" w:rsidDel="001D77C8"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・スケジュール及び予算額は妥当であり、具体的かつ実現可能な計画となっているか。</w:t>
            </w:r>
          </w:p>
        </w:tc>
      </w:tr>
      <w:tr w:rsidR="0045080E" w:rsidRPr="00737B89" w14:paraId="7DA4840F" w14:textId="77777777" w:rsidTr="00A57009">
        <w:trPr>
          <w:trHeight w:val="841"/>
        </w:trPr>
        <w:tc>
          <w:tcPr>
            <w:tcW w:w="1129" w:type="dxa"/>
            <w:gridSpan w:val="2"/>
            <w:vMerge/>
            <w:vAlign w:val="center"/>
          </w:tcPr>
          <w:p w14:paraId="22CADFF0" w14:textId="77777777" w:rsidR="0045080E" w:rsidRPr="00F804B4" w:rsidRDefault="0045080E" w:rsidP="00A57009">
            <w:pPr>
              <w:ind w:right="-1"/>
              <w:rPr>
                <w:rFonts w:asciiTheme="minorEastAsia" w:hAnsiTheme="minorEastAsia"/>
                <w:sz w:val="18"/>
                <w:szCs w:val="18"/>
              </w:rPr>
            </w:pPr>
          </w:p>
        </w:tc>
        <w:tc>
          <w:tcPr>
            <w:tcW w:w="1276" w:type="dxa"/>
            <w:vAlign w:val="center"/>
          </w:tcPr>
          <w:p w14:paraId="5BFDBD9F"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リスクとその対策の適切性</w:t>
            </w:r>
          </w:p>
        </w:tc>
        <w:tc>
          <w:tcPr>
            <w:tcW w:w="7524" w:type="dxa"/>
            <w:vAlign w:val="center"/>
          </w:tcPr>
          <w:p w14:paraId="306068E2"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・当該事業の実施に悪影響を与え得る不確実要素（リスク）を抽出し、具体的な対応策が検討されているか。</w:t>
            </w:r>
          </w:p>
        </w:tc>
      </w:tr>
      <w:tr w:rsidR="0045080E" w:rsidRPr="00737B89" w14:paraId="662E74DA" w14:textId="77777777" w:rsidTr="00A57009">
        <w:trPr>
          <w:trHeight w:val="401"/>
        </w:trPr>
        <w:tc>
          <w:tcPr>
            <w:tcW w:w="562" w:type="dxa"/>
            <w:vMerge w:val="restart"/>
            <w:vAlign w:val="center"/>
          </w:tcPr>
          <w:p w14:paraId="2B6B2B1C" w14:textId="77777777" w:rsidR="0045080E" w:rsidRPr="00F804B4" w:rsidRDefault="0045080E" w:rsidP="00A57009">
            <w:pPr>
              <w:ind w:right="-1"/>
              <w:rPr>
                <w:rFonts w:asciiTheme="minorEastAsia" w:hAnsiTheme="minorEastAsia"/>
                <w:sz w:val="18"/>
                <w:szCs w:val="18"/>
              </w:rPr>
            </w:pPr>
            <w:r w:rsidRPr="00F804B4">
              <w:rPr>
                <w:rFonts w:asciiTheme="minorEastAsia" w:hAnsiTheme="minorEastAsia" w:hint="eastAsia"/>
                <w:sz w:val="18"/>
                <w:szCs w:val="18"/>
              </w:rPr>
              <w:t>対象技術の普及性</w:t>
            </w:r>
          </w:p>
        </w:tc>
        <w:tc>
          <w:tcPr>
            <w:tcW w:w="567" w:type="dxa"/>
            <w:vMerge w:val="restart"/>
            <w:vAlign w:val="center"/>
          </w:tcPr>
          <w:p w14:paraId="4961AE28" w14:textId="77777777" w:rsidR="0045080E" w:rsidRPr="00F804B4" w:rsidRDefault="0045080E" w:rsidP="00A57009">
            <w:pPr>
              <w:ind w:right="-1"/>
              <w:rPr>
                <w:rFonts w:asciiTheme="minorEastAsia" w:hAnsiTheme="minorEastAsia"/>
                <w:sz w:val="18"/>
                <w:szCs w:val="18"/>
              </w:rPr>
            </w:pPr>
            <w:r w:rsidRPr="00F804B4">
              <w:rPr>
                <w:rFonts w:asciiTheme="minorEastAsia" w:hAnsiTheme="minorEastAsia" w:hint="eastAsia"/>
                <w:sz w:val="18"/>
                <w:szCs w:val="18"/>
              </w:rPr>
              <w:t>事業戦略</w:t>
            </w:r>
          </w:p>
        </w:tc>
        <w:tc>
          <w:tcPr>
            <w:tcW w:w="1276" w:type="dxa"/>
            <w:vAlign w:val="center"/>
          </w:tcPr>
          <w:p w14:paraId="43631E55"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市場分析</w:t>
            </w:r>
          </w:p>
        </w:tc>
        <w:tc>
          <w:tcPr>
            <w:tcW w:w="7524" w:type="dxa"/>
            <w:vAlign w:val="center"/>
          </w:tcPr>
          <w:p w14:paraId="4C8F68A3"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・目指す市場が明確に定義されているか（顧客の特性を分解・整理した上で狙う領域を決め、自社の立ち位置を明確にしているか）。</w:t>
            </w:r>
          </w:p>
          <w:p w14:paraId="34AE132D"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・外部環境要因（政治、経済、社会、技術）も考慮した市場分析（規模、成長性、価格推移など）が十分になされた上で、狙う市場は将来的な成長が見込まれるか。</w:t>
            </w:r>
          </w:p>
          <w:p w14:paraId="152276A6"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・実証を実施するタイミングとしてふさわしいか。不透明な外部環境の状況（原料調達価格の下落や補助金の確保等）を前提にしないと実用化シナリオが成り立たないということはないか。</w:t>
            </w:r>
          </w:p>
        </w:tc>
      </w:tr>
      <w:tr w:rsidR="0045080E" w:rsidRPr="00737B89" w14:paraId="16096B1D" w14:textId="77777777" w:rsidTr="00A57009">
        <w:trPr>
          <w:trHeight w:val="401"/>
        </w:trPr>
        <w:tc>
          <w:tcPr>
            <w:tcW w:w="562" w:type="dxa"/>
            <w:vMerge/>
            <w:vAlign w:val="center"/>
          </w:tcPr>
          <w:p w14:paraId="1F45B207" w14:textId="77777777" w:rsidR="0045080E" w:rsidRPr="00F804B4" w:rsidRDefault="0045080E" w:rsidP="00A57009">
            <w:pPr>
              <w:ind w:right="-1"/>
              <w:rPr>
                <w:rFonts w:asciiTheme="minorEastAsia" w:hAnsiTheme="minorEastAsia"/>
                <w:sz w:val="18"/>
                <w:szCs w:val="18"/>
              </w:rPr>
            </w:pPr>
          </w:p>
        </w:tc>
        <w:tc>
          <w:tcPr>
            <w:tcW w:w="567" w:type="dxa"/>
            <w:vMerge/>
            <w:vAlign w:val="center"/>
          </w:tcPr>
          <w:p w14:paraId="4FCB806C" w14:textId="77777777" w:rsidR="0045080E" w:rsidRPr="00F804B4" w:rsidRDefault="0045080E" w:rsidP="00A57009">
            <w:pPr>
              <w:ind w:right="-1"/>
              <w:rPr>
                <w:rFonts w:asciiTheme="minorEastAsia" w:hAnsiTheme="minorEastAsia"/>
                <w:sz w:val="18"/>
                <w:szCs w:val="18"/>
              </w:rPr>
            </w:pPr>
          </w:p>
        </w:tc>
        <w:tc>
          <w:tcPr>
            <w:tcW w:w="1276" w:type="dxa"/>
            <w:vAlign w:val="center"/>
          </w:tcPr>
          <w:p w14:paraId="4D0A8CD2"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競合分析</w:t>
            </w:r>
          </w:p>
        </w:tc>
        <w:tc>
          <w:tcPr>
            <w:tcW w:w="7524" w:type="dxa"/>
            <w:vAlign w:val="center"/>
          </w:tcPr>
          <w:p w14:paraId="28C9291C"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・対象国・地域における競合企業・競合技術等を十分かつ妥当な分析の上、自社の強みを特定できているか。</w:t>
            </w:r>
          </w:p>
          <w:p w14:paraId="483AE253"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・競合分析結果を踏まえて、自社の戦略（例：ターゲット、マーケティング手法、技術の標準化の対応など）の検討がなされているか。</w:t>
            </w:r>
          </w:p>
        </w:tc>
      </w:tr>
      <w:tr w:rsidR="0045080E" w:rsidRPr="00737B89" w14:paraId="3A167728" w14:textId="77777777" w:rsidTr="00A57009">
        <w:trPr>
          <w:trHeight w:val="401"/>
        </w:trPr>
        <w:tc>
          <w:tcPr>
            <w:tcW w:w="562" w:type="dxa"/>
            <w:vMerge/>
            <w:vAlign w:val="center"/>
          </w:tcPr>
          <w:p w14:paraId="025EECAA" w14:textId="77777777" w:rsidR="0045080E" w:rsidRPr="00F804B4" w:rsidRDefault="0045080E" w:rsidP="00A57009">
            <w:pPr>
              <w:ind w:right="-1"/>
              <w:rPr>
                <w:rFonts w:asciiTheme="minorEastAsia" w:hAnsiTheme="minorEastAsia"/>
                <w:sz w:val="18"/>
                <w:szCs w:val="18"/>
              </w:rPr>
            </w:pPr>
          </w:p>
        </w:tc>
        <w:tc>
          <w:tcPr>
            <w:tcW w:w="567" w:type="dxa"/>
            <w:vMerge/>
            <w:vAlign w:val="center"/>
          </w:tcPr>
          <w:p w14:paraId="0EA9E0EB" w14:textId="77777777" w:rsidR="0045080E" w:rsidRPr="00F804B4" w:rsidRDefault="0045080E" w:rsidP="00A57009">
            <w:pPr>
              <w:ind w:right="-1"/>
              <w:rPr>
                <w:rFonts w:asciiTheme="minorEastAsia" w:hAnsiTheme="minorEastAsia"/>
                <w:sz w:val="18"/>
                <w:szCs w:val="18"/>
              </w:rPr>
            </w:pPr>
          </w:p>
        </w:tc>
        <w:tc>
          <w:tcPr>
            <w:tcW w:w="1276" w:type="dxa"/>
            <w:vAlign w:val="center"/>
          </w:tcPr>
          <w:p w14:paraId="262662D4"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成果普及時のリスク管理</w:t>
            </w:r>
          </w:p>
        </w:tc>
        <w:tc>
          <w:tcPr>
            <w:tcW w:w="7524" w:type="dxa"/>
            <w:vAlign w:val="center"/>
          </w:tcPr>
          <w:p w14:paraId="29AA2620"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・当該実証終了後の事業の収益・採算に影響を及ぼすことが想定されるリスクを抽出しているか。</w:t>
            </w:r>
          </w:p>
          <w:p w14:paraId="7F855B8F"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・主要リスクに対し具体的な対策が検討されているか。</w:t>
            </w:r>
          </w:p>
        </w:tc>
      </w:tr>
      <w:tr w:rsidR="0045080E" w:rsidRPr="00737B89" w14:paraId="08E2279C" w14:textId="77777777" w:rsidTr="00A57009">
        <w:trPr>
          <w:trHeight w:val="401"/>
        </w:trPr>
        <w:tc>
          <w:tcPr>
            <w:tcW w:w="562" w:type="dxa"/>
            <w:vMerge/>
            <w:vAlign w:val="center"/>
          </w:tcPr>
          <w:p w14:paraId="0AE61D44" w14:textId="77777777" w:rsidR="0045080E" w:rsidRPr="00F804B4" w:rsidRDefault="0045080E" w:rsidP="00A57009">
            <w:pPr>
              <w:ind w:right="-1"/>
              <w:rPr>
                <w:rFonts w:asciiTheme="minorEastAsia" w:hAnsiTheme="minorEastAsia"/>
                <w:sz w:val="18"/>
                <w:szCs w:val="18"/>
              </w:rPr>
            </w:pPr>
          </w:p>
        </w:tc>
        <w:tc>
          <w:tcPr>
            <w:tcW w:w="567" w:type="dxa"/>
            <w:vMerge/>
            <w:vAlign w:val="center"/>
          </w:tcPr>
          <w:p w14:paraId="38FD641D" w14:textId="77777777" w:rsidR="0045080E" w:rsidRPr="00F804B4" w:rsidRDefault="0045080E" w:rsidP="00A57009">
            <w:pPr>
              <w:ind w:right="-1"/>
              <w:rPr>
                <w:rFonts w:asciiTheme="minorEastAsia" w:hAnsiTheme="minorEastAsia"/>
                <w:sz w:val="18"/>
                <w:szCs w:val="18"/>
              </w:rPr>
            </w:pPr>
          </w:p>
        </w:tc>
        <w:tc>
          <w:tcPr>
            <w:tcW w:w="1276" w:type="dxa"/>
            <w:vAlign w:val="center"/>
          </w:tcPr>
          <w:p w14:paraId="6BF67F07"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資金調達</w:t>
            </w:r>
          </w:p>
        </w:tc>
        <w:tc>
          <w:tcPr>
            <w:tcW w:w="7524" w:type="dxa"/>
            <w:vAlign w:val="center"/>
          </w:tcPr>
          <w:p w14:paraId="6A742F38"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・総投資額が明確にされ、調達先の目途が立っているか。</w:t>
            </w:r>
          </w:p>
          <w:p w14:paraId="064464F8"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・行政などから補助金等が不可欠な場合は、その受領見込みが立っているか。</w:t>
            </w:r>
          </w:p>
        </w:tc>
      </w:tr>
      <w:tr w:rsidR="0045080E" w:rsidRPr="00737B89" w14:paraId="0DA5759D" w14:textId="77777777" w:rsidTr="00A57009">
        <w:trPr>
          <w:trHeight w:val="401"/>
        </w:trPr>
        <w:tc>
          <w:tcPr>
            <w:tcW w:w="562" w:type="dxa"/>
            <w:vMerge/>
            <w:vAlign w:val="center"/>
          </w:tcPr>
          <w:p w14:paraId="671630E9" w14:textId="77777777" w:rsidR="0045080E" w:rsidRPr="00F804B4" w:rsidRDefault="0045080E" w:rsidP="00A57009">
            <w:pPr>
              <w:ind w:right="-1"/>
              <w:rPr>
                <w:rFonts w:asciiTheme="minorEastAsia" w:hAnsiTheme="minorEastAsia"/>
                <w:sz w:val="18"/>
                <w:szCs w:val="18"/>
              </w:rPr>
            </w:pPr>
          </w:p>
        </w:tc>
        <w:tc>
          <w:tcPr>
            <w:tcW w:w="567" w:type="dxa"/>
            <w:vMerge w:val="restart"/>
            <w:vAlign w:val="center"/>
          </w:tcPr>
          <w:p w14:paraId="595F3F0C" w14:textId="77777777" w:rsidR="0045080E" w:rsidRPr="00F804B4" w:rsidRDefault="0045080E" w:rsidP="00A57009">
            <w:pPr>
              <w:ind w:right="-1"/>
              <w:rPr>
                <w:rFonts w:asciiTheme="minorEastAsia" w:hAnsiTheme="minorEastAsia"/>
                <w:sz w:val="18"/>
                <w:szCs w:val="18"/>
              </w:rPr>
            </w:pPr>
            <w:r w:rsidRPr="00F804B4">
              <w:rPr>
                <w:rFonts w:asciiTheme="minorEastAsia" w:hAnsiTheme="minorEastAsia" w:hint="eastAsia"/>
                <w:sz w:val="18"/>
                <w:szCs w:val="18"/>
              </w:rPr>
              <w:t>事業収益性</w:t>
            </w:r>
          </w:p>
        </w:tc>
        <w:tc>
          <w:tcPr>
            <w:tcW w:w="1276" w:type="dxa"/>
            <w:vAlign w:val="center"/>
          </w:tcPr>
          <w:p w14:paraId="3602987C"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供給者</w:t>
            </w:r>
          </w:p>
          <w:p w14:paraId="1CA0A0D2"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（収益性）</w:t>
            </w:r>
          </w:p>
        </w:tc>
        <w:tc>
          <w:tcPr>
            <w:tcW w:w="7524" w:type="dxa"/>
            <w:vAlign w:val="center"/>
          </w:tcPr>
          <w:p w14:paraId="59464E9C"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・想定事業年度において明確な事業収益性（売上額、営業利益額）が確保されているか。</w:t>
            </w:r>
          </w:p>
          <w:p w14:paraId="7942AAF5"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・投資が必要な場合は、十分な回収見込みがあるか。投資が不要な場合は、十分な営業利益率が確保できる見込みか。</w:t>
            </w:r>
          </w:p>
        </w:tc>
      </w:tr>
      <w:tr w:rsidR="0045080E" w:rsidRPr="00737B89" w14:paraId="5E3B6619" w14:textId="77777777" w:rsidTr="00A57009">
        <w:trPr>
          <w:trHeight w:val="401"/>
        </w:trPr>
        <w:tc>
          <w:tcPr>
            <w:tcW w:w="562" w:type="dxa"/>
            <w:vMerge/>
            <w:vAlign w:val="center"/>
          </w:tcPr>
          <w:p w14:paraId="1F9DBE36" w14:textId="77777777" w:rsidR="0045080E" w:rsidRPr="00F804B4" w:rsidRDefault="0045080E" w:rsidP="00A57009">
            <w:pPr>
              <w:ind w:right="-1"/>
              <w:rPr>
                <w:rFonts w:asciiTheme="minorEastAsia" w:hAnsiTheme="minorEastAsia"/>
                <w:sz w:val="18"/>
                <w:szCs w:val="18"/>
              </w:rPr>
            </w:pPr>
          </w:p>
        </w:tc>
        <w:tc>
          <w:tcPr>
            <w:tcW w:w="567" w:type="dxa"/>
            <w:vMerge/>
            <w:vAlign w:val="center"/>
          </w:tcPr>
          <w:p w14:paraId="0196DD9C" w14:textId="77777777" w:rsidR="0045080E" w:rsidRPr="00F804B4" w:rsidRDefault="0045080E" w:rsidP="00A57009">
            <w:pPr>
              <w:ind w:right="-1"/>
              <w:rPr>
                <w:rFonts w:asciiTheme="minorEastAsia" w:hAnsiTheme="minorEastAsia"/>
                <w:sz w:val="18"/>
                <w:szCs w:val="18"/>
              </w:rPr>
            </w:pPr>
          </w:p>
        </w:tc>
        <w:tc>
          <w:tcPr>
            <w:tcW w:w="1276" w:type="dxa"/>
            <w:vAlign w:val="center"/>
          </w:tcPr>
          <w:p w14:paraId="13C061CC"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供給者</w:t>
            </w:r>
          </w:p>
          <w:p w14:paraId="56748475"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（売上）</w:t>
            </w:r>
          </w:p>
        </w:tc>
        <w:tc>
          <w:tcPr>
            <w:tcW w:w="7524" w:type="dxa"/>
            <w:vAlign w:val="center"/>
          </w:tcPr>
          <w:p w14:paraId="4F0A6E6F"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・実証における</w:t>
            </w:r>
            <w:r w:rsidRPr="00F804B4">
              <w:rPr>
                <w:rFonts w:asciiTheme="minorEastAsia" w:hAnsiTheme="minorEastAsia"/>
                <w:sz w:val="18"/>
                <w:szCs w:val="18"/>
              </w:rPr>
              <w:t>NEDO負担額に見合う売上が、供給者が想定する普及事業期間内で創出されているか。</w:t>
            </w:r>
          </w:p>
        </w:tc>
      </w:tr>
      <w:tr w:rsidR="0045080E" w:rsidRPr="00737B89" w14:paraId="0C28757C" w14:textId="77777777" w:rsidTr="00A57009">
        <w:trPr>
          <w:trHeight w:val="401"/>
        </w:trPr>
        <w:tc>
          <w:tcPr>
            <w:tcW w:w="562" w:type="dxa"/>
            <w:vMerge/>
            <w:vAlign w:val="center"/>
          </w:tcPr>
          <w:p w14:paraId="27C8BBC1" w14:textId="77777777" w:rsidR="0045080E" w:rsidRPr="00F804B4" w:rsidRDefault="0045080E" w:rsidP="00A57009">
            <w:pPr>
              <w:ind w:right="-1"/>
              <w:rPr>
                <w:rFonts w:asciiTheme="minorEastAsia" w:hAnsiTheme="minorEastAsia"/>
                <w:sz w:val="18"/>
                <w:szCs w:val="18"/>
              </w:rPr>
            </w:pPr>
          </w:p>
        </w:tc>
        <w:tc>
          <w:tcPr>
            <w:tcW w:w="567" w:type="dxa"/>
            <w:vMerge/>
            <w:vAlign w:val="center"/>
          </w:tcPr>
          <w:p w14:paraId="5AD79974" w14:textId="77777777" w:rsidR="0045080E" w:rsidRPr="00F804B4" w:rsidRDefault="0045080E" w:rsidP="00A57009">
            <w:pPr>
              <w:ind w:right="-1"/>
              <w:rPr>
                <w:rFonts w:asciiTheme="minorEastAsia" w:hAnsiTheme="minorEastAsia"/>
                <w:sz w:val="18"/>
                <w:szCs w:val="18"/>
              </w:rPr>
            </w:pPr>
          </w:p>
        </w:tc>
        <w:tc>
          <w:tcPr>
            <w:tcW w:w="1276" w:type="dxa"/>
            <w:vAlign w:val="center"/>
          </w:tcPr>
          <w:p w14:paraId="1C26D5C7"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需要者</w:t>
            </w:r>
          </w:p>
          <w:p w14:paraId="18E3F695" w14:textId="77777777" w:rsidR="0045080E" w:rsidRPr="00F804B4" w:rsidRDefault="0045080E" w:rsidP="00A57009">
            <w:pPr>
              <w:ind w:right="-1"/>
              <w:jc w:val="center"/>
              <w:rPr>
                <w:rFonts w:asciiTheme="minorEastAsia" w:hAnsiTheme="minorEastAsia"/>
                <w:sz w:val="18"/>
                <w:szCs w:val="18"/>
              </w:rPr>
            </w:pPr>
            <w:r w:rsidRPr="00F804B4">
              <w:rPr>
                <w:rFonts w:asciiTheme="minorEastAsia" w:hAnsiTheme="minorEastAsia" w:hint="eastAsia"/>
                <w:sz w:val="18"/>
                <w:szCs w:val="18"/>
              </w:rPr>
              <w:t>（受容性）</w:t>
            </w:r>
          </w:p>
        </w:tc>
        <w:tc>
          <w:tcPr>
            <w:tcW w:w="7524" w:type="dxa"/>
            <w:vAlign w:val="center"/>
          </w:tcPr>
          <w:p w14:paraId="7C7769F2" w14:textId="77777777" w:rsidR="0045080E" w:rsidRPr="00F804B4" w:rsidRDefault="0045080E" w:rsidP="00A57009">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・需要者にとって十分な事業採算性（＝投資回収）、メリットが見込めるか。</w:t>
            </w:r>
          </w:p>
        </w:tc>
      </w:tr>
    </w:tbl>
    <w:p w14:paraId="340D24AE" w14:textId="455B4F12" w:rsidR="00103DCA" w:rsidRPr="00737B89" w:rsidRDefault="00B117C4" w:rsidP="00B117C4">
      <w:pPr>
        <w:autoSpaceDE w:val="0"/>
        <w:autoSpaceDN w:val="0"/>
        <w:adjustRightInd w:val="0"/>
        <w:spacing w:line="0" w:lineRule="atLeast"/>
        <w:ind w:left="180" w:hangingChars="100" w:hanging="180"/>
        <w:jc w:val="left"/>
        <w:rPr>
          <w:rFonts w:ascii="ＭＳ 明朝" w:eastAsia="ＭＳ 明朝" w:hAnsi="Century" w:cs="ＭＳ 明朝"/>
          <w:color w:val="000000"/>
          <w:kern w:val="0"/>
          <w:sz w:val="18"/>
          <w:szCs w:val="18"/>
        </w:rPr>
      </w:pPr>
      <w:r w:rsidRPr="00F804B4">
        <w:rPr>
          <w:rFonts w:ascii="ＭＳ 明朝" w:eastAsia="ＭＳ 明朝" w:hAnsi="Century" w:cs="ＭＳ 明朝" w:hint="eastAsia"/>
          <w:color w:val="000000"/>
          <w:kern w:val="0"/>
          <w:sz w:val="18"/>
          <w:szCs w:val="18"/>
        </w:rPr>
        <w:t>※２０１６年３月２２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企業（えるぼし認定企業・プラチナえるぼし認定企業）、次世代育成支援対策推進法に基づく認定企業（くるみん認定企業・プラチナくるみん認定企業)、若者雇用促進法に基づく認定企業（ユースエール認定企業）に対しては加点評価されることとなります。</w:t>
      </w:r>
    </w:p>
    <w:p w14:paraId="375A0B67" w14:textId="68668E16" w:rsidR="00B117C4" w:rsidRPr="00F804B4" w:rsidRDefault="00B117C4" w:rsidP="00F804B4">
      <w:pPr>
        <w:autoSpaceDE w:val="0"/>
        <w:autoSpaceDN w:val="0"/>
        <w:adjustRightInd w:val="0"/>
        <w:spacing w:line="0" w:lineRule="atLeast"/>
        <w:ind w:left="180" w:hangingChars="100" w:hanging="180"/>
        <w:jc w:val="left"/>
        <w:rPr>
          <w:rFonts w:ascii="ＭＳ 明朝" w:eastAsia="ＭＳ 明朝" w:hAnsi="Century" w:cs="ＭＳ 明朝"/>
          <w:color w:val="000000"/>
          <w:kern w:val="0"/>
          <w:sz w:val="18"/>
          <w:szCs w:val="18"/>
        </w:rPr>
      </w:pPr>
      <w:r w:rsidRPr="00737B89">
        <w:rPr>
          <w:rFonts w:ascii="ＭＳ 明朝" w:eastAsia="ＭＳ 明朝" w:hAnsi="Century" w:cs="ＭＳ 明朝" w:hint="eastAsia"/>
          <w:color w:val="000000"/>
          <w:kern w:val="0"/>
          <w:sz w:val="18"/>
          <w:szCs w:val="18"/>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6C4E3CA1" w14:textId="77777777" w:rsidR="00B117C4" w:rsidRPr="005425F5" w:rsidRDefault="00B117C4" w:rsidP="000B5A3C">
      <w:pPr>
        <w:autoSpaceDE w:val="0"/>
        <w:autoSpaceDN w:val="0"/>
        <w:adjustRightInd w:val="0"/>
        <w:spacing w:line="0" w:lineRule="atLeast"/>
        <w:jc w:val="left"/>
        <w:rPr>
          <w:rFonts w:ascii="ＭＳ 明朝" w:eastAsia="ＭＳ 明朝" w:hAnsi="Century" w:cs="ＭＳ 明朝"/>
          <w:color w:val="000000"/>
          <w:kern w:val="0"/>
          <w:szCs w:val="21"/>
        </w:rPr>
      </w:pPr>
    </w:p>
    <w:p w14:paraId="0D6F0E5F" w14:textId="08F6673E" w:rsidR="0024673F" w:rsidRPr="00CB5A34" w:rsidRDefault="000248EF" w:rsidP="00CB5A34">
      <w:pPr>
        <w:pStyle w:val="1"/>
        <w:rPr>
          <w:rFonts w:ascii="ＭＳ 明朝" w:eastAsia="ＭＳ 明朝" w:hAnsi="Century" w:cs="ＭＳ 明朝"/>
          <w:color w:val="000000"/>
          <w:kern w:val="0"/>
          <w:sz w:val="21"/>
          <w:szCs w:val="21"/>
        </w:rPr>
      </w:pPr>
      <w:bookmarkStart w:id="234" w:name="_Toc150438136"/>
      <w:bookmarkStart w:id="235" w:name="_Toc16253685"/>
      <w:bookmarkStart w:id="236" w:name="_Toc143603245"/>
      <w:bookmarkStart w:id="237" w:name="_Toc143619709"/>
      <w:r w:rsidRPr="00CB5A34">
        <w:rPr>
          <w:rFonts w:ascii="ＭＳ 明朝" w:eastAsia="ＭＳ 明朝" w:hAnsi="Century" w:cs="ＭＳ 明朝" w:hint="eastAsia"/>
          <w:color w:val="000000"/>
          <w:kern w:val="0"/>
          <w:sz w:val="21"/>
          <w:szCs w:val="21"/>
        </w:rPr>
        <w:t>Ⅲ</w:t>
      </w:r>
      <w:r w:rsidR="000E4E56">
        <w:rPr>
          <w:rFonts w:ascii="ＭＳ 明朝" w:eastAsia="ＭＳ 明朝" w:hAnsi="Century" w:cs="ＭＳ 明朝" w:hint="eastAsia"/>
          <w:color w:val="000000"/>
          <w:kern w:val="0"/>
          <w:sz w:val="21"/>
          <w:szCs w:val="21"/>
        </w:rPr>
        <w:t>-1</w:t>
      </w:r>
      <w:r w:rsidRPr="00CB5A34">
        <w:rPr>
          <w:rFonts w:ascii="ＭＳ 明朝" w:eastAsia="ＭＳ 明朝" w:hAnsi="Century" w:cs="ＭＳ 明朝" w:hint="eastAsia"/>
          <w:color w:val="000000"/>
          <w:kern w:val="0"/>
          <w:sz w:val="21"/>
          <w:szCs w:val="21"/>
        </w:rPr>
        <w:t>．実証研究</w:t>
      </w:r>
      <w:bookmarkEnd w:id="234"/>
    </w:p>
    <w:p w14:paraId="535A3537" w14:textId="3C698169" w:rsidR="00E943E2" w:rsidRPr="00CB5A34" w:rsidRDefault="0024673F" w:rsidP="00074BE6">
      <w:pPr>
        <w:pStyle w:val="2"/>
        <w:rPr>
          <w:rFonts w:ascii="ＭＳ 明朝" w:eastAsia="ＭＳ 明朝" w:hAnsi="Century" w:cs="ＭＳ 明朝"/>
          <w:color w:val="000000"/>
          <w:kern w:val="0"/>
          <w:szCs w:val="21"/>
        </w:rPr>
      </w:pPr>
      <w:bookmarkStart w:id="238" w:name="_Toc150438137"/>
      <w:r w:rsidRPr="00CB5A34">
        <w:rPr>
          <w:rFonts w:ascii="ＭＳ 明朝" w:eastAsia="ＭＳ 明朝" w:hAnsi="Century" w:cs="ＭＳ 明朝" w:hint="eastAsia"/>
          <w:color w:val="000000"/>
          <w:kern w:val="0"/>
          <w:szCs w:val="21"/>
        </w:rPr>
        <w:t>１．計画</w:t>
      </w:r>
      <w:r w:rsidR="00E943E2" w:rsidRPr="00CB5A34">
        <w:rPr>
          <w:rFonts w:ascii="ＭＳ 明朝" w:eastAsia="ＭＳ 明朝" w:hAnsi="Century" w:cs="ＭＳ 明朝" w:hint="eastAsia"/>
          <w:color w:val="000000"/>
          <w:kern w:val="0"/>
          <w:szCs w:val="21"/>
        </w:rPr>
        <w:t>変更</w:t>
      </w:r>
      <w:r w:rsidRPr="00CB5A34">
        <w:rPr>
          <w:rFonts w:ascii="ＭＳ 明朝" w:eastAsia="ＭＳ 明朝" w:hAnsi="Century" w:cs="ＭＳ 明朝" w:hint="eastAsia"/>
          <w:color w:val="000000"/>
          <w:kern w:val="0"/>
          <w:szCs w:val="21"/>
        </w:rPr>
        <w:t>承認</w:t>
      </w:r>
      <w:r w:rsidR="00E943E2" w:rsidRPr="00CB5A34">
        <w:rPr>
          <w:rFonts w:ascii="ＭＳ 明朝" w:eastAsia="ＭＳ 明朝" w:hAnsi="Century" w:cs="ＭＳ 明朝" w:hint="eastAsia"/>
          <w:color w:val="000000"/>
          <w:kern w:val="0"/>
          <w:szCs w:val="21"/>
        </w:rPr>
        <w:t>申請</w:t>
      </w:r>
      <w:bookmarkEnd w:id="235"/>
      <w:bookmarkEnd w:id="236"/>
      <w:bookmarkEnd w:id="237"/>
      <w:bookmarkEnd w:id="238"/>
    </w:p>
    <w:p w14:paraId="74E1289F" w14:textId="713BE81F" w:rsidR="00123DAC" w:rsidRDefault="004D0766" w:rsidP="006B675D">
      <w:pPr>
        <w:autoSpaceDE w:val="0"/>
        <w:autoSpaceDN w:val="0"/>
        <w:adjustRightInd w:val="0"/>
        <w:ind w:leftChars="67" w:left="141" w:firstLineChars="100" w:firstLine="210"/>
        <w:jc w:val="left"/>
        <w:rPr>
          <w:rFonts w:ascii="ＭＳ 明朝" w:eastAsia="ＭＳ 明朝" w:hAnsi="Century" w:cs="ＭＳ 明朝"/>
          <w:color w:val="000000" w:themeColor="text1"/>
          <w:kern w:val="0"/>
          <w:szCs w:val="21"/>
        </w:rPr>
      </w:pPr>
      <w:r w:rsidRPr="00CB5A34">
        <w:rPr>
          <w:rFonts w:ascii="ＭＳ 明朝" w:eastAsia="ＭＳ 明朝" w:hAnsi="Century" w:cs="ＭＳ 明朝" w:hint="eastAsia"/>
          <w:color w:val="000000" w:themeColor="text1"/>
          <w:kern w:val="0"/>
          <w:szCs w:val="21"/>
        </w:rPr>
        <w:t>事業化</w:t>
      </w:r>
      <w:r w:rsidRPr="00C03706">
        <w:rPr>
          <w:rFonts w:ascii="ＭＳ 明朝" w:eastAsia="ＭＳ 明朝" w:hAnsi="Century" w:cs="ＭＳ 明朝" w:hint="eastAsia"/>
          <w:color w:val="000000" w:themeColor="text1"/>
          <w:kern w:val="0"/>
          <w:szCs w:val="21"/>
        </w:rPr>
        <w:t>評価の結果</w:t>
      </w:r>
      <w:r w:rsidRPr="0024673F">
        <w:rPr>
          <w:rFonts w:ascii="ＭＳ 明朝" w:eastAsia="ＭＳ 明朝" w:hAnsi="Century" w:cs="ＭＳ 明朝" w:hint="eastAsia"/>
          <w:color w:val="000000" w:themeColor="text1"/>
          <w:kern w:val="0"/>
          <w:szCs w:val="21"/>
        </w:rPr>
        <w:t>、実</w:t>
      </w:r>
      <w:r w:rsidRPr="00B6357E">
        <w:rPr>
          <w:rFonts w:ascii="ＭＳ 明朝" w:eastAsia="ＭＳ 明朝" w:hAnsi="Century" w:cs="ＭＳ 明朝" w:hint="eastAsia"/>
          <w:color w:val="000000" w:themeColor="text1"/>
          <w:kern w:val="0"/>
          <w:szCs w:val="21"/>
        </w:rPr>
        <w:t>証研究へ移行することが決定した場合、</w:t>
      </w:r>
      <w:r w:rsidR="000248EF">
        <w:rPr>
          <w:rFonts w:ascii="ＭＳ 明朝" w:eastAsia="ＭＳ 明朝" w:hAnsi="Century" w:cs="ＭＳ 明朝" w:hint="eastAsia"/>
          <w:color w:val="000000" w:themeColor="text1"/>
          <w:kern w:val="0"/>
          <w:szCs w:val="21"/>
        </w:rPr>
        <w:t>交付決定上は実証前調査事業を</w:t>
      </w:r>
      <w:r w:rsidR="00744710">
        <w:rPr>
          <w:rFonts w:ascii="ＭＳ 明朝" w:eastAsia="ＭＳ 明朝" w:hAnsi="Century" w:cs="ＭＳ 明朝" w:hint="eastAsia"/>
          <w:color w:val="000000" w:themeColor="text1"/>
          <w:kern w:val="0"/>
          <w:szCs w:val="21"/>
        </w:rPr>
        <w:t>変更（</w:t>
      </w:r>
      <w:r w:rsidR="000248EF">
        <w:rPr>
          <w:rFonts w:ascii="ＭＳ 明朝" w:eastAsia="ＭＳ 明朝" w:hAnsi="Century" w:cs="ＭＳ 明朝" w:hint="eastAsia"/>
          <w:color w:val="000000" w:themeColor="text1"/>
          <w:kern w:val="0"/>
          <w:szCs w:val="21"/>
        </w:rPr>
        <w:t>延長</w:t>
      </w:r>
      <w:r w:rsidR="00744710">
        <w:rPr>
          <w:rFonts w:ascii="ＭＳ 明朝" w:eastAsia="ＭＳ 明朝" w:hAnsi="Century" w:cs="ＭＳ 明朝" w:hint="eastAsia"/>
          <w:color w:val="000000" w:themeColor="text1"/>
          <w:kern w:val="0"/>
          <w:szCs w:val="21"/>
        </w:rPr>
        <w:t>・増額</w:t>
      </w:r>
      <w:r w:rsidR="007575A8">
        <w:rPr>
          <w:rFonts w:ascii="ＭＳ 明朝" w:eastAsia="ＭＳ 明朝" w:hAnsi="Century" w:cs="ＭＳ 明朝" w:hint="eastAsia"/>
          <w:color w:val="000000" w:themeColor="text1"/>
          <w:kern w:val="0"/>
          <w:szCs w:val="21"/>
        </w:rPr>
        <w:t>等</w:t>
      </w:r>
      <w:r w:rsidR="00744710">
        <w:rPr>
          <w:rFonts w:ascii="ＭＳ 明朝" w:eastAsia="ＭＳ 明朝" w:hAnsi="Century" w:cs="ＭＳ 明朝" w:hint="eastAsia"/>
          <w:color w:val="000000" w:themeColor="text1"/>
          <w:kern w:val="0"/>
          <w:szCs w:val="21"/>
        </w:rPr>
        <w:t>）</w:t>
      </w:r>
      <w:r w:rsidR="000248EF">
        <w:rPr>
          <w:rFonts w:ascii="ＭＳ 明朝" w:eastAsia="ＭＳ 明朝" w:hAnsi="Century" w:cs="ＭＳ 明朝" w:hint="eastAsia"/>
          <w:color w:val="000000" w:themeColor="text1"/>
          <w:kern w:val="0"/>
          <w:szCs w:val="21"/>
        </w:rPr>
        <w:t>する形で実証研究を行</w:t>
      </w:r>
      <w:r w:rsidR="00CC38DC">
        <w:rPr>
          <w:rFonts w:ascii="ＭＳ 明朝" w:eastAsia="ＭＳ 明朝" w:hAnsi="Century" w:cs="ＭＳ 明朝" w:hint="eastAsia"/>
          <w:color w:val="000000" w:themeColor="text1"/>
          <w:kern w:val="0"/>
          <w:szCs w:val="21"/>
        </w:rPr>
        <w:t>う</w:t>
      </w:r>
      <w:r w:rsidR="000248EF">
        <w:rPr>
          <w:rFonts w:ascii="ＭＳ 明朝" w:eastAsia="ＭＳ 明朝" w:hAnsi="Century" w:cs="ＭＳ 明朝" w:hint="eastAsia"/>
          <w:color w:val="000000" w:themeColor="text1"/>
          <w:kern w:val="0"/>
          <w:szCs w:val="21"/>
        </w:rPr>
        <w:t>。</w:t>
      </w:r>
      <w:r w:rsidR="00453180">
        <w:rPr>
          <w:rFonts w:ascii="ＭＳ 明朝" w:eastAsia="ＭＳ 明朝" w:hAnsi="Century" w:cs="ＭＳ 明朝" w:hint="eastAsia"/>
          <w:color w:val="000000" w:themeColor="text1"/>
          <w:kern w:val="0"/>
          <w:szCs w:val="21"/>
        </w:rPr>
        <w:t>助成事業者は、</w:t>
      </w:r>
      <w:r w:rsidR="00573C20">
        <w:rPr>
          <w:rFonts w:ascii="ＭＳ 明朝" w:eastAsia="ＭＳ 明朝" w:hAnsi="Century" w:cs="ＭＳ 明朝" w:hint="eastAsia"/>
          <w:color w:val="000000" w:themeColor="text1"/>
          <w:kern w:val="0"/>
          <w:szCs w:val="21"/>
        </w:rPr>
        <w:t>実証前調査終了時点から</w:t>
      </w:r>
      <w:r w:rsidR="00DB575F" w:rsidRPr="00B6357E">
        <w:rPr>
          <w:rFonts w:ascii="ＭＳ 明朝" w:eastAsia="ＭＳ 明朝" w:hAnsi="Century" w:cs="ＭＳ 明朝" w:hint="eastAsia"/>
          <w:color w:val="000000" w:themeColor="text1"/>
          <w:kern w:val="0"/>
          <w:szCs w:val="21"/>
        </w:rPr>
        <w:t>実証研究が完了する</w:t>
      </w:r>
      <w:r w:rsidR="005317B1" w:rsidRPr="00B6357E">
        <w:rPr>
          <w:rFonts w:ascii="ＭＳ 明朝" w:eastAsia="ＭＳ 明朝" w:hAnsi="Century" w:cs="ＭＳ 明朝" w:hint="eastAsia"/>
          <w:color w:val="000000" w:themeColor="text1"/>
          <w:kern w:val="0"/>
          <w:szCs w:val="21"/>
        </w:rPr>
        <w:t>日</w:t>
      </w:r>
      <w:r w:rsidRPr="00B6357E">
        <w:rPr>
          <w:rFonts w:ascii="ＭＳ 明朝" w:eastAsia="ＭＳ 明朝" w:hAnsi="Century" w:cs="ＭＳ 明朝" w:hint="eastAsia"/>
          <w:color w:val="000000" w:themeColor="text1"/>
          <w:kern w:val="0"/>
          <w:szCs w:val="21"/>
        </w:rPr>
        <w:t>まで</w:t>
      </w:r>
      <w:r w:rsidR="00EE38C2">
        <w:rPr>
          <w:rFonts w:ascii="ＭＳ 明朝" w:eastAsia="ＭＳ 明朝" w:hAnsi="Century" w:cs="ＭＳ 明朝" w:hint="eastAsia"/>
          <w:color w:val="000000" w:themeColor="text1"/>
          <w:kern w:val="0"/>
          <w:szCs w:val="21"/>
        </w:rPr>
        <w:t>を事業期間として、その実施</w:t>
      </w:r>
      <w:r w:rsidRPr="00B6357E">
        <w:rPr>
          <w:rFonts w:ascii="ＭＳ 明朝" w:eastAsia="ＭＳ 明朝" w:hAnsi="Century" w:cs="ＭＳ 明朝" w:hint="eastAsia"/>
          <w:color w:val="000000" w:themeColor="text1"/>
          <w:kern w:val="0"/>
          <w:szCs w:val="21"/>
        </w:rPr>
        <w:t>に</w:t>
      </w:r>
      <w:r w:rsidR="00A225A0" w:rsidRPr="00B6357E">
        <w:rPr>
          <w:rFonts w:ascii="ＭＳ 明朝" w:eastAsia="ＭＳ 明朝" w:hAnsi="Century" w:cs="ＭＳ 明朝" w:hint="eastAsia"/>
          <w:color w:val="000000" w:themeColor="text1"/>
          <w:kern w:val="0"/>
          <w:szCs w:val="21"/>
        </w:rPr>
        <w:t>必要な</w:t>
      </w:r>
      <w:r w:rsidRPr="00B6357E">
        <w:rPr>
          <w:rFonts w:ascii="ＭＳ 明朝" w:eastAsia="ＭＳ 明朝" w:hAnsi="Century" w:cs="ＭＳ 明朝" w:hint="eastAsia"/>
          <w:color w:val="000000" w:themeColor="text1"/>
          <w:kern w:val="0"/>
          <w:szCs w:val="21"/>
        </w:rPr>
        <w:t>助成</w:t>
      </w:r>
      <w:r w:rsidR="00EE38C2">
        <w:rPr>
          <w:rFonts w:ascii="ＭＳ 明朝" w:eastAsia="ＭＳ 明朝" w:hAnsi="Century" w:cs="ＭＳ 明朝" w:hint="eastAsia"/>
          <w:color w:val="000000" w:themeColor="text1"/>
          <w:kern w:val="0"/>
          <w:szCs w:val="21"/>
        </w:rPr>
        <w:t>金額を盛り込んだ</w:t>
      </w:r>
      <w:r w:rsidR="002D44CB" w:rsidRPr="002D44CB">
        <w:rPr>
          <w:rFonts w:ascii="ＭＳ 明朝" w:eastAsia="ＭＳ 明朝" w:hAnsi="Century" w:cs="ＭＳ 明朝" w:hint="eastAsia"/>
          <w:color w:val="000000" w:themeColor="text1"/>
          <w:kern w:val="0"/>
          <w:szCs w:val="21"/>
        </w:rPr>
        <w:t>計画変更承認申請書（</w:t>
      </w:r>
      <w:hyperlink r:id="rId27" w:history="1">
        <w:r w:rsidR="002D44CB" w:rsidRPr="002D44CB">
          <w:rPr>
            <w:rStyle w:val="af5"/>
            <w:rFonts w:ascii="ＭＳ 明朝" w:eastAsia="ＭＳ 明朝" w:hAnsi="Century" w:cs="ＭＳ 明朝" w:hint="eastAsia"/>
            <w:kern w:val="0"/>
            <w:szCs w:val="21"/>
          </w:rPr>
          <w:t>国際実</w:t>
        </w:r>
        <w:r w:rsidR="002D44CB" w:rsidRPr="002D44CB">
          <w:rPr>
            <w:rStyle w:val="af5"/>
            <w:rFonts w:ascii="ＭＳ 明朝" w:eastAsia="ＭＳ 明朝" w:hAnsi="Century" w:cs="ＭＳ 明朝" w:hint="eastAsia"/>
            <w:kern w:val="0"/>
            <w:szCs w:val="21"/>
          </w:rPr>
          <w:lastRenderedPageBreak/>
          <w:t>証研究費助成金交付規程様式第７</w:t>
        </w:r>
      </w:hyperlink>
      <w:r w:rsidR="002D44CB" w:rsidRPr="002D44CB">
        <w:rPr>
          <w:rFonts w:ascii="ＭＳ 明朝" w:eastAsia="ＭＳ 明朝" w:hAnsi="Century" w:cs="ＭＳ 明朝" w:hint="eastAsia"/>
          <w:color w:val="000000" w:themeColor="text1"/>
          <w:kern w:val="0"/>
          <w:szCs w:val="21"/>
        </w:rPr>
        <w:t>）</w:t>
      </w:r>
      <w:r w:rsidR="00320DEB" w:rsidRPr="00EA16CB">
        <w:rPr>
          <w:rFonts w:ascii="ＭＳ 明朝" w:eastAsia="ＭＳ 明朝" w:hAnsi="Century" w:cs="ＭＳ 明朝" w:hint="eastAsia"/>
          <w:color w:val="000000" w:themeColor="text1"/>
          <w:kern w:val="0"/>
          <w:szCs w:val="21"/>
          <w:vertAlign w:val="superscript"/>
        </w:rPr>
        <w:t>※</w:t>
      </w:r>
      <w:r w:rsidR="00F35126">
        <w:rPr>
          <w:rFonts w:ascii="ＭＳ 明朝" w:eastAsia="ＭＳ 明朝" w:hAnsi="Century" w:cs="ＭＳ 明朝" w:hint="eastAsia"/>
          <w:color w:val="000000" w:themeColor="text1"/>
          <w:kern w:val="0"/>
          <w:szCs w:val="21"/>
        </w:rPr>
        <w:t>を提出し、ＮＥＤＯの承認を受</w:t>
      </w:r>
      <w:r w:rsidR="00EE38C2">
        <w:rPr>
          <w:rFonts w:ascii="ＭＳ 明朝" w:eastAsia="ＭＳ 明朝" w:hAnsi="Century" w:cs="ＭＳ 明朝" w:hint="eastAsia"/>
          <w:color w:val="000000" w:themeColor="text1"/>
          <w:kern w:val="0"/>
          <w:szCs w:val="21"/>
        </w:rPr>
        <w:t>け</w:t>
      </w:r>
      <w:r w:rsidR="00CC38DC">
        <w:rPr>
          <w:rFonts w:ascii="ＭＳ 明朝" w:eastAsia="ＭＳ 明朝" w:hAnsi="Century" w:cs="ＭＳ 明朝" w:hint="eastAsia"/>
          <w:color w:val="000000" w:themeColor="text1"/>
          <w:kern w:val="0"/>
          <w:szCs w:val="21"/>
        </w:rPr>
        <w:t>る</w:t>
      </w:r>
      <w:r w:rsidRPr="00B6357E">
        <w:rPr>
          <w:rFonts w:ascii="ＭＳ 明朝" w:eastAsia="ＭＳ 明朝" w:hAnsi="Century" w:cs="ＭＳ 明朝" w:hint="eastAsia"/>
          <w:color w:val="000000" w:themeColor="text1"/>
          <w:kern w:val="0"/>
          <w:szCs w:val="21"/>
        </w:rPr>
        <w:t>。</w:t>
      </w:r>
    </w:p>
    <w:p w14:paraId="2BDFAFB8" w14:textId="62B7FE88" w:rsidR="00991E28" w:rsidRDefault="00991E28" w:rsidP="006B675D">
      <w:pPr>
        <w:autoSpaceDE w:val="0"/>
        <w:autoSpaceDN w:val="0"/>
        <w:adjustRightInd w:val="0"/>
        <w:ind w:leftChars="67" w:left="141" w:firstLineChars="100" w:firstLine="210"/>
        <w:jc w:val="left"/>
        <w:rPr>
          <w:rFonts w:ascii="ＭＳ 明朝" w:eastAsia="ＭＳ 明朝" w:hAnsi="Century" w:cs="ＭＳ 明朝"/>
          <w:color w:val="000000" w:themeColor="text1"/>
          <w:kern w:val="0"/>
          <w:szCs w:val="21"/>
        </w:rPr>
      </w:pPr>
      <w:r w:rsidRPr="004E61DE">
        <w:rPr>
          <w:rFonts w:ascii="ＭＳ 明朝" w:eastAsia="ＭＳ 明朝" w:hAnsi="Century" w:cs="ＭＳ 明朝" w:hint="eastAsia"/>
          <w:color w:val="000000" w:themeColor="text1"/>
          <w:kern w:val="0"/>
          <w:szCs w:val="21"/>
        </w:rPr>
        <w:t>なお、</w:t>
      </w:r>
      <w:r w:rsidR="003B6C7F" w:rsidRPr="003B6C7F">
        <w:rPr>
          <w:rFonts w:ascii="ＭＳ 明朝" w:eastAsia="ＭＳ 明朝" w:hAnsi="Century" w:cs="ＭＳ 明朝" w:hint="eastAsia"/>
          <w:color w:val="000000" w:themeColor="text1"/>
          <w:kern w:val="0"/>
          <w:szCs w:val="21"/>
        </w:rPr>
        <w:t>フォローアップの実施を希望する助成事業者は、実証研究が終了する６ヶ月前までにＮＥＤＯ担当者に相談し、フォローアップに関する提案書等の説明を受けること。ＮＥＤＯが予算を確保できた場合、助成事業者</w:t>
      </w:r>
      <w:r w:rsidR="00530EC3">
        <w:rPr>
          <w:rFonts w:ascii="ＭＳ 明朝" w:eastAsia="ＭＳ 明朝" w:hAnsi="Century" w:cs="ＭＳ 明朝" w:hint="eastAsia"/>
          <w:color w:val="000000" w:themeColor="text1"/>
          <w:kern w:val="0"/>
          <w:szCs w:val="21"/>
        </w:rPr>
        <w:t>が</w:t>
      </w:r>
      <w:r w:rsidR="003B6C7F" w:rsidRPr="003B6C7F">
        <w:rPr>
          <w:rFonts w:ascii="ＭＳ 明朝" w:eastAsia="ＭＳ 明朝" w:hAnsi="Century" w:cs="ＭＳ 明朝" w:hint="eastAsia"/>
          <w:color w:val="000000" w:themeColor="text1"/>
          <w:kern w:val="0"/>
          <w:szCs w:val="21"/>
        </w:rPr>
        <w:t>実証研究の期間中にフォローアップの提案書を作成し、ＮＥＤＯ内の審査を経て、</w:t>
      </w:r>
      <w:r w:rsidRPr="003B6C7F">
        <w:rPr>
          <w:rFonts w:ascii="ＭＳ 明朝" w:eastAsia="ＭＳ 明朝" w:hAnsi="Century" w:cs="ＭＳ 明朝" w:hint="eastAsia"/>
          <w:color w:val="000000" w:themeColor="text1"/>
          <w:kern w:val="0"/>
          <w:szCs w:val="21"/>
        </w:rPr>
        <w:t>フォローアップへの移行可否</w:t>
      </w:r>
      <w:r w:rsidR="003B6C7F" w:rsidRPr="004E61DE">
        <w:rPr>
          <w:rFonts w:ascii="ＭＳ 明朝" w:eastAsia="ＭＳ 明朝" w:hAnsi="Century" w:cs="ＭＳ 明朝" w:hint="eastAsia"/>
          <w:color w:val="000000" w:themeColor="text1"/>
          <w:kern w:val="0"/>
          <w:szCs w:val="21"/>
        </w:rPr>
        <w:t>が決定される</w:t>
      </w:r>
      <w:r w:rsidRPr="003B6C7F">
        <w:rPr>
          <w:rFonts w:ascii="ＭＳ 明朝" w:eastAsia="ＭＳ 明朝" w:hAnsi="Century" w:cs="ＭＳ 明朝" w:hint="eastAsia"/>
          <w:color w:val="000000" w:themeColor="text1"/>
          <w:kern w:val="0"/>
          <w:szCs w:val="21"/>
        </w:rPr>
        <w:t>。</w:t>
      </w:r>
    </w:p>
    <w:p w14:paraId="3A6602DD" w14:textId="77777777" w:rsidR="00A633BC" w:rsidRDefault="00A633BC" w:rsidP="00320DEB">
      <w:pPr>
        <w:pStyle w:val="ae"/>
        <w:autoSpaceDE w:val="0"/>
        <w:autoSpaceDN w:val="0"/>
        <w:adjustRightInd w:val="0"/>
        <w:spacing w:line="0" w:lineRule="atLeast"/>
        <w:ind w:leftChars="167" w:left="567" w:hangingChars="120" w:hanging="216"/>
        <w:jc w:val="left"/>
        <w:rPr>
          <w:rFonts w:asciiTheme="minorEastAsia" w:hAnsiTheme="minorEastAsia" w:cs="ＭＳ 明朝"/>
          <w:color w:val="000000"/>
          <w:kern w:val="0"/>
          <w:sz w:val="18"/>
          <w:szCs w:val="18"/>
        </w:rPr>
      </w:pPr>
    </w:p>
    <w:p w14:paraId="5AEA935A" w14:textId="167373AA" w:rsidR="00EE1BB9" w:rsidRDefault="00320DEB" w:rsidP="00320DEB">
      <w:pPr>
        <w:pStyle w:val="ae"/>
        <w:autoSpaceDE w:val="0"/>
        <w:autoSpaceDN w:val="0"/>
        <w:adjustRightInd w:val="0"/>
        <w:spacing w:line="0" w:lineRule="atLeast"/>
        <w:ind w:leftChars="167" w:left="567" w:hangingChars="120" w:hanging="216"/>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 xml:space="preserve">※　</w:t>
      </w:r>
      <w:r w:rsidR="006A0AF4">
        <w:rPr>
          <w:rFonts w:asciiTheme="minorEastAsia" w:hAnsiTheme="minorEastAsia" w:cs="ＭＳ 明朝" w:hint="eastAsia"/>
          <w:color w:val="000000"/>
          <w:kern w:val="0"/>
          <w:sz w:val="18"/>
          <w:szCs w:val="18"/>
        </w:rPr>
        <w:t>実証前調査を実施した</w:t>
      </w:r>
      <w:r>
        <w:rPr>
          <w:rFonts w:asciiTheme="minorEastAsia" w:hAnsiTheme="minorEastAsia" w:cs="ＭＳ 明朝" w:hint="eastAsia"/>
          <w:color w:val="000000"/>
          <w:kern w:val="0"/>
          <w:sz w:val="18"/>
          <w:szCs w:val="18"/>
        </w:rPr>
        <w:t>提案者（日本法人）の海外現地法人（外国法人）が</w:t>
      </w:r>
      <w:r w:rsidR="006A0AF4">
        <w:rPr>
          <w:rFonts w:asciiTheme="minorEastAsia" w:hAnsiTheme="minorEastAsia" w:cs="ＭＳ 明朝" w:hint="eastAsia"/>
          <w:color w:val="000000"/>
          <w:kern w:val="0"/>
          <w:sz w:val="18"/>
          <w:szCs w:val="18"/>
        </w:rPr>
        <w:t>事業化評価の提案者に追加</w:t>
      </w:r>
      <w:r w:rsidR="00EE1BB9" w:rsidRPr="00EE1BB9">
        <w:rPr>
          <w:rFonts w:asciiTheme="minorEastAsia" w:hAnsiTheme="minorEastAsia" w:cs="ＭＳ 明朝" w:hint="eastAsia"/>
          <w:color w:val="000000"/>
          <w:kern w:val="0"/>
          <w:sz w:val="18"/>
          <w:szCs w:val="18"/>
          <w:vertAlign w:val="superscript"/>
        </w:rPr>
        <w:t>注）</w:t>
      </w:r>
      <w:r w:rsidR="006A0AF4">
        <w:rPr>
          <w:rFonts w:asciiTheme="minorEastAsia" w:hAnsiTheme="minorEastAsia" w:cs="ＭＳ 明朝" w:hint="eastAsia"/>
          <w:color w:val="000000"/>
          <w:kern w:val="0"/>
          <w:sz w:val="18"/>
          <w:szCs w:val="18"/>
        </w:rPr>
        <w:t>され当該日本法人と共に採択された場合、当該日本法人と当該外国法人は</w:t>
      </w:r>
      <w:r w:rsidR="00F56107">
        <w:rPr>
          <w:rFonts w:asciiTheme="minorEastAsia" w:hAnsiTheme="minorEastAsia" w:cs="ＭＳ 明朝" w:hint="eastAsia"/>
          <w:color w:val="000000"/>
          <w:kern w:val="0"/>
          <w:sz w:val="18"/>
          <w:szCs w:val="18"/>
        </w:rPr>
        <w:t>速やかに</w:t>
      </w:r>
      <w:r w:rsidRPr="00C75911">
        <w:rPr>
          <w:rFonts w:asciiTheme="minorEastAsia" w:hAnsiTheme="minorEastAsia" w:cs="ＭＳ 明朝" w:hint="eastAsia"/>
          <w:color w:val="000000"/>
          <w:kern w:val="0"/>
          <w:sz w:val="18"/>
          <w:szCs w:val="18"/>
        </w:rPr>
        <w:t>国際実証研究費助成金に係る確約書</w:t>
      </w:r>
      <w:r w:rsidR="008D41F9">
        <w:rPr>
          <w:rFonts w:asciiTheme="minorEastAsia" w:hAnsiTheme="minorEastAsia" w:cs="ＭＳ 明朝" w:hint="eastAsia"/>
          <w:color w:val="000000"/>
          <w:kern w:val="0"/>
          <w:sz w:val="18"/>
          <w:szCs w:val="18"/>
        </w:rPr>
        <w:t>（</w:t>
      </w:r>
      <w:hyperlink w:anchor="_【別紙１】国際実証研究費助成金に係る確約書（利用時は本行を削除）" w:history="1">
        <w:r w:rsidR="008D41F9" w:rsidRPr="002B2AF1">
          <w:rPr>
            <w:rStyle w:val="af5"/>
            <w:rFonts w:asciiTheme="minorEastAsia" w:hAnsiTheme="minorEastAsia" w:cs="ＭＳ 明朝" w:hint="eastAsia"/>
            <w:kern w:val="0"/>
            <w:sz w:val="18"/>
            <w:szCs w:val="18"/>
          </w:rPr>
          <w:t>別紙１</w:t>
        </w:r>
      </w:hyperlink>
      <w:r w:rsidR="008D41F9">
        <w:rPr>
          <w:rFonts w:asciiTheme="minorEastAsia" w:hAnsiTheme="minorEastAsia" w:cs="ＭＳ 明朝" w:hint="eastAsia"/>
          <w:color w:val="000000"/>
          <w:kern w:val="0"/>
          <w:sz w:val="18"/>
          <w:szCs w:val="18"/>
        </w:rPr>
        <w:t>）</w:t>
      </w:r>
      <w:r>
        <w:rPr>
          <w:rFonts w:asciiTheme="minorEastAsia" w:hAnsiTheme="minorEastAsia" w:cs="ＭＳ 明朝" w:hint="eastAsia"/>
          <w:color w:val="000000"/>
          <w:kern w:val="0"/>
          <w:sz w:val="18"/>
          <w:szCs w:val="18"/>
        </w:rPr>
        <w:t>を連名でＮＥＤＯに提出</w:t>
      </w:r>
      <w:r w:rsidR="00A3695F">
        <w:rPr>
          <w:rFonts w:asciiTheme="minorEastAsia" w:hAnsiTheme="minorEastAsia" w:cs="ＭＳ 明朝" w:hint="eastAsia"/>
          <w:color w:val="000000"/>
          <w:kern w:val="0"/>
          <w:sz w:val="18"/>
          <w:szCs w:val="18"/>
        </w:rPr>
        <w:t>すること。</w:t>
      </w:r>
    </w:p>
    <w:p w14:paraId="7658646E" w14:textId="6AF91D52" w:rsidR="00320DEB" w:rsidRPr="00705197" w:rsidRDefault="00EE1BB9" w:rsidP="005D4C8E">
      <w:pPr>
        <w:pStyle w:val="ae"/>
        <w:autoSpaceDE w:val="0"/>
        <w:autoSpaceDN w:val="0"/>
        <w:adjustRightInd w:val="0"/>
        <w:spacing w:line="0" w:lineRule="atLeast"/>
        <w:ind w:leftChars="269" w:left="745" w:hangingChars="100" w:hanging="180"/>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注）</w:t>
      </w:r>
      <w:r w:rsidR="007B2A72" w:rsidRPr="007B2A72">
        <w:rPr>
          <w:rFonts w:asciiTheme="minorEastAsia" w:hAnsiTheme="minorEastAsia" w:cs="ＭＳ 明朝" w:hint="eastAsia"/>
          <w:color w:val="000000"/>
          <w:kern w:val="0"/>
          <w:sz w:val="18"/>
          <w:szCs w:val="18"/>
        </w:rPr>
        <w:t>実証前調査、実証研究、フォローアップ（実施する場合）の実施者</w:t>
      </w:r>
      <w:r w:rsidR="00144EEA">
        <w:rPr>
          <w:rFonts w:asciiTheme="minorEastAsia" w:hAnsiTheme="minorEastAsia" w:cs="ＭＳ 明朝" w:hint="eastAsia"/>
          <w:color w:val="000000"/>
          <w:kern w:val="0"/>
          <w:sz w:val="18"/>
          <w:szCs w:val="18"/>
        </w:rPr>
        <w:t>（助成事業者）</w:t>
      </w:r>
      <w:r w:rsidR="007B2A72" w:rsidRPr="007B2A72">
        <w:rPr>
          <w:rFonts w:asciiTheme="minorEastAsia" w:hAnsiTheme="minorEastAsia" w:cs="ＭＳ 明朝" w:hint="eastAsia"/>
          <w:color w:val="000000"/>
          <w:kern w:val="0"/>
          <w:sz w:val="18"/>
          <w:szCs w:val="18"/>
        </w:rPr>
        <w:t>は、</w:t>
      </w:r>
      <w:r w:rsidR="00B918DC">
        <w:rPr>
          <w:rFonts w:asciiTheme="minorEastAsia" w:hAnsiTheme="minorEastAsia" w:cs="ＭＳ 明朝" w:hint="eastAsia"/>
          <w:color w:val="000000"/>
          <w:kern w:val="0"/>
          <w:sz w:val="18"/>
          <w:szCs w:val="18"/>
        </w:rPr>
        <w:t>ステージゲート審査</w:t>
      </w:r>
      <w:r w:rsidR="007B2A72" w:rsidRPr="007B2A72">
        <w:rPr>
          <w:rFonts w:asciiTheme="minorEastAsia" w:hAnsiTheme="minorEastAsia" w:cs="ＭＳ 明朝" w:hint="eastAsia"/>
          <w:color w:val="000000"/>
          <w:kern w:val="0"/>
          <w:sz w:val="18"/>
          <w:szCs w:val="18"/>
        </w:rPr>
        <w:t>の提案書の実施体制図に</w:t>
      </w:r>
      <w:r w:rsidR="00144EEA">
        <w:rPr>
          <w:rFonts w:asciiTheme="minorEastAsia" w:hAnsiTheme="minorEastAsia" w:cs="ＭＳ 明朝" w:hint="eastAsia"/>
          <w:color w:val="000000"/>
          <w:kern w:val="0"/>
          <w:sz w:val="18"/>
          <w:szCs w:val="18"/>
        </w:rPr>
        <w:t>助成事業者として</w:t>
      </w:r>
      <w:r w:rsidR="007B2A72" w:rsidRPr="007B2A72">
        <w:rPr>
          <w:rFonts w:asciiTheme="minorEastAsia" w:hAnsiTheme="minorEastAsia" w:cs="ＭＳ 明朝" w:hint="eastAsia"/>
          <w:color w:val="000000"/>
          <w:kern w:val="0"/>
          <w:sz w:val="18"/>
          <w:szCs w:val="18"/>
        </w:rPr>
        <w:t>記載されていた</w:t>
      </w:r>
      <w:r w:rsidR="00144EEA">
        <w:rPr>
          <w:rFonts w:asciiTheme="minorEastAsia" w:hAnsiTheme="minorEastAsia" w:cs="ＭＳ 明朝" w:hint="eastAsia"/>
          <w:color w:val="000000"/>
          <w:kern w:val="0"/>
          <w:sz w:val="18"/>
          <w:szCs w:val="18"/>
        </w:rPr>
        <w:t>法人</w:t>
      </w:r>
      <w:r w:rsidR="007B2A72" w:rsidRPr="007B2A72">
        <w:rPr>
          <w:rFonts w:asciiTheme="minorEastAsia" w:hAnsiTheme="minorEastAsia" w:cs="ＭＳ 明朝" w:hint="eastAsia"/>
          <w:color w:val="000000"/>
          <w:kern w:val="0"/>
          <w:sz w:val="18"/>
          <w:szCs w:val="18"/>
        </w:rPr>
        <w:t>を原則とするため、当該提案書に</w:t>
      </w:r>
      <w:r w:rsidR="00144EEA">
        <w:rPr>
          <w:rFonts w:asciiTheme="minorEastAsia" w:hAnsiTheme="minorEastAsia" w:cs="ＭＳ 明朝" w:hint="eastAsia"/>
          <w:color w:val="000000"/>
          <w:kern w:val="0"/>
          <w:sz w:val="18"/>
          <w:szCs w:val="18"/>
        </w:rPr>
        <w:t>助成事業者として法人</w:t>
      </w:r>
      <w:r w:rsidR="007B2A72" w:rsidRPr="007B2A72">
        <w:rPr>
          <w:rFonts w:asciiTheme="minorEastAsia" w:hAnsiTheme="minorEastAsia" w:cs="ＭＳ 明朝" w:hint="eastAsia"/>
          <w:color w:val="000000"/>
          <w:kern w:val="0"/>
          <w:sz w:val="18"/>
          <w:szCs w:val="18"/>
        </w:rPr>
        <w:t>名が明記されている必要がある</w:t>
      </w:r>
      <w:r w:rsidR="00320DEB">
        <w:rPr>
          <w:rFonts w:asciiTheme="minorEastAsia" w:hAnsiTheme="minorEastAsia" w:cs="ＭＳ 明朝" w:hint="eastAsia"/>
          <w:color w:val="000000"/>
          <w:kern w:val="0"/>
          <w:sz w:val="18"/>
          <w:szCs w:val="18"/>
        </w:rPr>
        <w:t>。</w:t>
      </w:r>
    </w:p>
    <w:p w14:paraId="0DEDB92E" w14:textId="1CBE6B3C" w:rsidR="00320DEB" w:rsidRPr="00320DEB" w:rsidRDefault="00283166" w:rsidP="00217C68">
      <w:pPr>
        <w:autoSpaceDE w:val="0"/>
        <w:autoSpaceDN w:val="0"/>
        <w:adjustRightInd w:val="0"/>
        <w:ind w:firstLineChars="100" w:firstLine="210"/>
        <w:jc w:val="center"/>
        <w:rPr>
          <w:rFonts w:ascii="ＭＳ 明朝" w:eastAsia="ＭＳ 明朝" w:hAnsi="Century" w:cs="ＭＳ 明朝"/>
          <w:color w:val="000000" w:themeColor="text1"/>
          <w:kern w:val="0"/>
          <w:szCs w:val="21"/>
        </w:rPr>
      </w:pPr>
      <w:r>
        <w:rPr>
          <w:rFonts w:ascii="ＭＳ 明朝" w:eastAsia="ＭＳ 明朝" w:hAnsi="Century" w:cs="ＭＳ 明朝"/>
          <w:noProof/>
          <w:color w:val="000000" w:themeColor="text1"/>
          <w:kern w:val="0"/>
          <w:szCs w:val="21"/>
        </w:rPr>
        <w:drawing>
          <wp:inline distT="0" distB="0" distL="0" distR="0" wp14:anchorId="32063393" wp14:editId="27B4C971">
            <wp:extent cx="6125141" cy="2886075"/>
            <wp:effectExtent l="0" t="0" r="0" b="0"/>
            <wp:docPr id="8844959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64771" cy="2904748"/>
                    </a:xfrm>
                    <a:prstGeom prst="rect">
                      <a:avLst/>
                    </a:prstGeom>
                    <a:noFill/>
                    <a:ln>
                      <a:noFill/>
                    </a:ln>
                  </pic:spPr>
                </pic:pic>
              </a:graphicData>
            </a:graphic>
          </wp:inline>
        </w:drawing>
      </w:r>
    </w:p>
    <w:p w14:paraId="10ED3856" w14:textId="77777777" w:rsidR="001D244F" w:rsidRPr="00D776FF" w:rsidRDefault="001D244F" w:rsidP="007147B8">
      <w:pPr>
        <w:autoSpaceDE w:val="0"/>
        <w:autoSpaceDN w:val="0"/>
        <w:adjustRightInd w:val="0"/>
        <w:jc w:val="left"/>
        <w:rPr>
          <w:rFonts w:asciiTheme="minorEastAsia" w:hAnsiTheme="minorEastAsia" w:cs="ＭＳ 明朝"/>
          <w:color w:val="000000"/>
          <w:kern w:val="0"/>
          <w:szCs w:val="21"/>
        </w:rPr>
      </w:pPr>
    </w:p>
    <w:p w14:paraId="14A88518" w14:textId="5B11873A" w:rsidR="00941D9D" w:rsidRPr="007913A7" w:rsidRDefault="004E5459" w:rsidP="006B1B28">
      <w:pPr>
        <w:pStyle w:val="2"/>
        <w:rPr>
          <w:rFonts w:asciiTheme="minorEastAsia" w:eastAsiaTheme="minorEastAsia" w:hAnsiTheme="minorEastAsia"/>
          <w:szCs w:val="21"/>
        </w:rPr>
      </w:pPr>
      <w:bookmarkStart w:id="239" w:name="_Toc150438138"/>
      <w:r>
        <w:rPr>
          <w:rFonts w:asciiTheme="minorEastAsia" w:eastAsiaTheme="minorEastAsia" w:hAnsiTheme="minorEastAsia" w:hint="eastAsia"/>
          <w:szCs w:val="21"/>
        </w:rPr>
        <w:t>２</w:t>
      </w:r>
      <w:r w:rsidRPr="007913A7">
        <w:rPr>
          <w:rFonts w:asciiTheme="minorEastAsia" w:eastAsiaTheme="minorEastAsia" w:hAnsiTheme="minorEastAsia" w:hint="eastAsia"/>
          <w:szCs w:val="21"/>
        </w:rPr>
        <w:t>．実証研究の実施</w:t>
      </w:r>
      <w:r w:rsidR="00D05A0E">
        <w:rPr>
          <w:rFonts w:asciiTheme="minorEastAsia" w:eastAsiaTheme="minorEastAsia" w:hAnsiTheme="minorEastAsia" w:hint="eastAsia"/>
          <w:szCs w:val="21"/>
        </w:rPr>
        <w:t>方法</w:t>
      </w:r>
      <w:bookmarkEnd w:id="239"/>
    </w:p>
    <w:p w14:paraId="266517EF" w14:textId="41556EB0" w:rsidR="00307F85" w:rsidRPr="007F2F3C" w:rsidRDefault="00307F85" w:rsidP="007F2F3C">
      <w:pPr>
        <w:pStyle w:val="2"/>
        <w:numPr>
          <w:ilvl w:val="1"/>
          <w:numId w:val="152"/>
        </w:numPr>
        <w:jc w:val="left"/>
        <w:rPr>
          <w:rFonts w:ascii="ＭＳ 明朝" w:eastAsia="ＭＳ 明朝" w:hAnsi="Century" w:cs="ＭＳ 明朝"/>
          <w:color w:val="000000"/>
          <w:kern w:val="0"/>
          <w:szCs w:val="21"/>
        </w:rPr>
      </w:pPr>
      <w:bookmarkStart w:id="240" w:name="_Toc150438139"/>
      <w:r w:rsidRPr="007F2F3C">
        <w:rPr>
          <w:rFonts w:ascii="ＭＳ 明朝" w:eastAsia="ＭＳ 明朝" w:hAnsi="Century" w:cs="ＭＳ 明朝" w:hint="eastAsia"/>
          <w:color w:val="000000"/>
          <w:kern w:val="0"/>
          <w:szCs w:val="21"/>
        </w:rPr>
        <w:t>総論</w:t>
      </w:r>
      <w:bookmarkEnd w:id="240"/>
    </w:p>
    <w:p w14:paraId="1CE07E08" w14:textId="66E4AA96" w:rsidR="00D05A0E" w:rsidRDefault="00D05A0E" w:rsidP="007F2F3C">
      <w:pPr>
        <w:pStyle w:val="ae"/>
        <w:numPr>
          <w:ilvl w:val="0"/>
          <w:numId w:val="1"/>
        </w:numPr>
        <w:autoSpaceDE w:val="0"/>
        <w:autoSpaceDN w:val="0"/>
        <w:adjustRightInd w:val="0"/>
        <w:ind w:leftChars="0"/>
        <w:rPr>
          <w:rFonts w:ascii="ＭＳ 明朝" w:eastAsia="ＭＳ 明朝" w:hAnsi="Century" w:cs="ＭＳ 明朝"/>
          <w:color w:val="000000"/>
          <w:kern w:val="0"/>
          <w:szCs w:val="21"/>
        </w:rPr>
      </w:pPr>
      <w:r w:rsidRPr="00D05A0E">
        <w:rPr>
          <w:rFonts w:ascii="ＭＳ 明朝" w:eastAsia="ＭＳ 明朝" w:hAnsi="Century" w:cs="ＭＳ 明朝" w:hint="eastAsia"/>
          <w:color w:val="000000"/>
          <w:kern w:val="0"/>
          <w:szCs w:val="21"/>
        </w:rPr>
        <w:t>対象国の選定については、外務省海外安全情報の危険情報（感染症危険情報は含まない）において、レベル２（不要不急の渡航は止めてください）以上に指定されている国・地域は除く。ただし、事業の開始後にレベル２以上に引き上げられた場合で、レベル１以下への引き下げが見込まれず、安全確保が困難と判断される場合には、事業を中止する場合がある。</w:t>
      </w:r>
    </w:p>
    <w:p w14:paraId="7AD11550" w14:textId="14B87FF7" w:rsidR="00307F85" w:rsidRPr="006D0BCB" w:rsidRDefault="00307F85" w:rsidP="007F2F3C">
      <w:pPr>
        <w:pStyle w:val="ae"/>
        <w:numPr>
          <w:ilvl w:val="0"/>
          <w:numId w:val="1"/>
        </w:numPr>
        <w:autoSpaceDE w:val="0"/>
        <w:autoSpaceDN w:val="0"/>
        <w:adjustRightInd w:val="0"/>
        <w:ind w:leftChars="0"/>
        <w:rPr>
          <w:rFonts w:ascii="ＭＳ 明朝" w:eastAsia="ＭＳ 明朝" w:hAnsi="Century" w:cs="ＭＳ 明朝"/>
          <w:color w:val="000000"/>
          <w:kern w:val="0"/>
          <w:szCs w:val="21"/>
        </w:rPr>
      </w:pPr>
      <w:r w:rsidRPr="006D0BCB">
        <w:rPr>
          <w:rFonts w:ascii="ＭＳ 明朝" w:eastAsia="ＭＳ 明朝" w:hAnsi="Century" w:cs="ＭＳ 明朝" w:hint="eastAsia"/>
          <w:color w:val="000000"/>
          <w:kern w:val="0"/>
          <w:szCs w:val="21"/>
        </w:rPr>
        <w:t>文献</w:t>
      </w:r>
      <w:r w:rsidR="003F6776">
        <w:rPr>
          <w:rFonts w:ascii="ＭＳ 明朝" w:eastAsia="ＭＳ 明朝" w:hAnsi="Century" w:cs="ＭＳ 明朝" w:hint="eastAsia"/>
          <w:color w:val="000000"/>
          <w:kern w:val="0"/>
          <w:szCs w:val="21"/>
        </w:rPr>
        <w:t>やインターネット</w:t>
      </w:r>
      <w:r w:rsidRPr="006D0BCB">
        <w:rPr>
          <w:rFonts w:ascii="ＭＳ 明朝" w:eastAsia="ＭＳ 明朝" w:hAnsi="Century" w:cs="ＭＳ 明朝" w:hint="eastAsia"/>
          <w:color w:val="000000"/>
          <w:kern w:val="0"/>
          <w:szCs w:val="21"/>
        </w:rPr>
        <w:t>を用いた調査に加え、現地関係者へのヒアリングや意見交換等により実施する。原則、議事録等の書面を残</w:t>
      </w:r>
      <w:r w:rsidR="003F6776">
        <w:rPr>
          <w:rFonts w:ascii="ＭＳ 明朝" w:eastAsia="ＭＳ 明朝" w:hAnsi="Century" w:cs="ＭＳ 明朝" w:hint="eastAsia"/>
          <w:color w:val="000000"/>
          <w:kern w:val="0"/>
          <w:szCs w:val="21"/>
        </w:rPr>
        <w:t>し、</w:t>
      </w:r>
      <w:r w:rsidR="003F6776" w:rsidRPr="003F6776">
        <w:rPr>
          <w:rFonts w:ascii="ＭＳ 明朝" w:eastAsia="ＭＳ 明朝" w:hAnsi="Century" w:cs="ＭＳ 明朝" w:hint="eastAsia"/>
          <w:color w:val="000000"/>
          <w:kern w:val="0"/>
          <w:szCs w:val="21"/>
        </w:rPr>
        <w:t>相手国企業との合意や普及先候補企業等からの意思確認は原則、書面にて行う</w:t>
      </w:r>
      <w:r w:rsidRPr="006D0BCB">
        <w:rPr>
          <w:rFonts w:hint="eastAsia"/>
          <w:szCs w:val="21"/>
        </w:rPr>
        <w:t>。</w:t>
      </w:r>
    </w:p>
    <w:p w14:paraId="1DA2D10B" w14:textId="6C863069" w:rsidR="00307F85" w:rsidRPr="006D0509" w:rsidRDefault="00307F85" w:rsidP="006D0509">
      <w:pPr>
        <w:pStyle w:val="ae"/>
        <w:numPr>
          <w:ilvl w:val="0"/>
          <w:numId w:val="1"/>
        </w:numPr>
        <w:autoSpaceDE w:val="0"/>
        <w:autoSpaceDN w:val="0"/>
        <w:adjustRightInd w:val="0"/>
        <w:ind w:leftChars="0"/>
        <w:rPr>
          <w:rFonts w:ascii="ＭＳ 明朝" w:eastAsia="ＭＳ 明朝" w:hAnsi="Century" w:cs="ＭＳ 明朝"/>
          <w:color w:val="000000"/>
          <w:kern w:val="0"/>
          <w:szCs w:val="21"/>
        </w:rPr>
      </w:pPr>
      <w:r w:rsidRPr="006D0509">
        <w:rPr>
          <w:rFonts w:ascii="ＭＳ 明朝" w:eastAsia="ＭＳ 明朝" w:hAnsi="Century" w:cs="ＭＳ 明朝" w:hint="eastAsia"/>
          <w:color w:val="000000"/>
          <w:kern w:val="0"/>
          <w:szCs w:val="21"/>
        </w:rPr>
        <w:t>ＮＥＤＯが実証</w:t>
      </w:r>
      <w:r w:rsidR="003F6776" w:rsidRPr="006D0509">
        <w:rPr>
          <w:rFonts w:ascii="ＭＳ 明朝" w:eastAsia="ＭＳ 明朝" w:hAnsi="Century" w:cs="ＭＳ 明朝" w:hint="eastAsia"/>
          <w:color w:val="000000"/>
          <w:kern w:val="0"/>
          <w:szCs w:val="21"/>
        </w:rPr>
        <w:t>研究</w:t>
      </w:r>
      <w:r w:rsidRPr="006D0509">
        <w:rPr>
          <w:rFonts w:ascii="ＭＳ 明朝" w:eastAsia="ＭＳ 明朝" w:hAnsi="Century" w:cs="ＭＳ 明朝" w:hint="eastAsia"/>
          <w:color w:val="000000"/>
          <w:kern w:val="0"/>
          <w:szCs w:val="21"/>
        </w:rPr>
        <w:t>の実施状況を把握できるよう、定期的（月１回程度</w:t>
      </w:r>
      <w:r w:rsidR="003F6776" w:rsidRPr="006D0509">
        <w:rPr>
          <w:rFonts w:ascii="ＭＳ 明朝" w:eastAsia="ＭＳ 明朝" w:hAnsi="Century" w:cs="ＭＳ 明朝" w:hint="eastAsia"/>
          <w:color w:val="000000"/>
          <w:kern w:val="0"/>
          <w:szCs w:val="21"/>
        </w:rPr>
        <w:t>を基準とするが、ＮＥＤＯ担当者との間で実施状況に応じて決定</w:t>
      </w:r>
      <w:r w:rsidRPr="006D0509">
        <w:rPr>
          <w:rFonts w:ascii="ＭＳ 明朝" w:eastAsia="ＭＳ 明朝" w:hAnsi="Century" w:cs="ＭＳ 明朝" w:hint="eastAsia"/>
          <w:color w:val="000000"/>
          <w:kern w:val="0"/>
          <w:szCs w:val="21"/>
        </w:rPr>
        <w:t>）にＮＥＤＯへ報告し、必要に応じて打ち合わせを行う。</w:t>
      </w:r>
      <w:r w:rsidR="003F6776" w:rsidRPr="006D0509">
        <w:rPr>
          <w:rFonts w:ascii="ＭＳ 明朝" w:eastAsia="ＭＳ 明朝" w:hAnsi="Century" w:cs="ＭＳ 明朝" w:hint="eastAsia"/>
          <w:color w:val="000000"/>
          <w:kern w:val="0"/>
          <w:szCs w:val="21"/>
        </w:rPr>
        <w:t>報告資料は原則日本語（原資料が外国語の場合は日本語訳）で作成し、</w:t>
      </w:r>
      <w:r w:rsidRPr="006D0509">
        <w:rPr>
          <w:rFonts w:ascii="ＭＳ 明朝" w:eastAsia="ＭＳ 明朝" w:hAnsi="Century" w:cs="ＭＳ 明朝" w:hint="eastAsia"/>
          <w:color w:val="000000"/>
          <w:kern w:val="0"/>
          <w:szCs w:val="21"/>
        </w:rPr>
        <w:t>打ち合わせについては議事録を作成し、その内容についてＮＥＤＯの確認を得る。</w:t>
      </w:r>
      <w:r w:rsidR="003F6776" w:rsidRPr="006D0509">
        <w:rPr>
          <w:rFonts w:ascii="ＭＳ 明朝" w:eastAsia="ＭＳ 明朝" w:hAnsi="Century" w:cs="ＭＳ 明朝" w:hint="eastAsia"/>
          <w:color w:val="000000"/>
          <w:kern w:val="0"/>
          <w:szCs w:val="21"/>
        </w:rPr>
        <w:t>ただし、重要な局面において変化が生じた時などは、定期報告に拠らず、速やかにＮＥＤＯに報告する。</w:t>
      </w:r>
    </w:p>
    <w:p w14:paraId="0A3A4D98" w14:textId="2E7B5DA5" w:rsidR="00307F85" w:rsidRPr="006D0BCB" w:rsidRDefault="00307F85" w:rsidP="007F2F3C">
      <w:pPr>
        <w:pStyle w:val="ae"/>
        <w:numPr>
          <w:ilvl w:val="0"/>
          <w:numId w:val="1"/>
        </w:numPr>
        <w:autoSpaceDE w:val="0"/>
        <w:autoSpaceDN w:val="0"/>
        <w:adjustRightInd w:val="0"/>
        <w:ind w:leftChars="0"/>
        <w:rPr>
          <w:rFonts w:asciiTheme="minorEastAsia" w:hAnsiTheme="minorEastAsia" w:cs="ＭＳ 明朝"/>
          <w:color w:val="000000"/>
          <w:kern w:val="0"/>
          <w:szCs w:val="21"/>
        </w:rPr>
      </w:pPr>
      <w:r w:rsidRPr="006D0BCB">
        <w:rPr>
          <w:rFonts w:ascii="ＭＳ 明朝" w:eastAsia="ＭＳ 明朝" w:hAnsi="Century" w:cs="ＭＳ 明朝" w:hint="eastAsia"/>
          <w:color w:val="000000"/>
          <w:kern w:val="0"/>
          <w:szCs w:val="21"/>
        </w:rPr>
        <w:t>海外現</w:t>
      </w:r>
      <w:r w:rsidRPr="006D0BCB">
        <w:rPr>
          <w:rFonts w:asciiTheme="minorEastAsia" w:hAnsiTheme="minorEastAsia" w:cs="ＭＳ 明朝" w:hint="eastAsia"/>
          <w:color w:val="000000"/>
          <w:kern w:val="0"/>
          <w:szCs w:val="21"/>
        </w:rPr>
        <w:t>地調査の際は、</w:t>
      </w:r>
      <w:r w:rsidR="003F6776">
        <w:rPr>
          <w:rFonts w:asciiTheme="minorEastAsia" w:hAnsiTheme="minorEastAsia" w:cs="ＭＳ 明朝" w:hint="eastAsia"/>
          <w:color w:val="000000"/>
          <w:kern w:val="0"/>
          <w:szCs w:val="21"/>
        </w:rPr>
        <w:t>事前に</w:t>
      </w:r>
      <w:r w:rsidRPr="006D0BCB">
        <w:rPr>
          <w:rFonts w:asciiTheme="minorEastAsia" w:hAnsiTheme="minorEastAsia" w:cs="ＭＳ 明朝" w:hint="eastAsia"/>
          <w:color w:val="000000"/>
          <w:kern w:val="0"/>
          <w:szCs w:val="21"/>
        </w:rPr>
        <w:t>ＮＥＤＯ</w:t>
      </w:r>
      <w:r w:rsidR="003F6776">
        <w:rPr>
          <w:rFonts w:asciiTheme="minorEastAsia" w:hAnsiTheme="minorEastAsia" w:cs="ＭＳ 明朝" w:hint="eastAsia"/>
          <w:color w:val="000000"/>
          <w:kern w:val="0"/>
          <w:szCs w:val="21"/>
        </w:rPr>
        <w:t>と</w:t>
      </w:r>
      <w:r w:rsidRPr="006D0BCB">
        <w:rPr>
          <w:rFonts w:asciiTheme="minorEastAsia" w:hAnsiTheme="minorEastAsia" w:cs="ＭＳ 明朝" w:hint="eastAsia"/>
          <w:color w:val="000000"/>
          <w:kern w:val="0"/>
          <w:szCs w:val="21"/>
        </w:rPr>
        <w:t>対処方針</w:t>
      </w:r>
      <w:r w:rsidR="003F6776">
        <w:rPr>
          <w:rFonts w:asciiTheme="minorEastAsia" w:hAnsiTheme="minorEastAsia" w:cs="ＭＳ 明朝" w:hint="eastAsia"/>
          <w:color w:val="000000"/>
          <w:kern w:val="0"/>
          <w:szCs w:val="21"/>
        </w:rPr>
        <w:t>を</w:t>
      </w:r>
      <w:r w:rsidRPr="006D0BCB">
        <w:rPr>
          <w:rFonts w:asciiTheme="minorEastAsia" w:hAnsiTheme="minorEastAsia" w:cs="ＭＳ 明朝" w:hint="eastAsia"/>
          <w:color w:val="000000"/>
          <w:kern w:val="0"/>
          <w:szCs w:val="21"/>
        </w:rPr>
        <w:t>共有</w:t>
      </w:r>
      <w:r w:rsidR="003F6776">
        <w:rPr>
          <w:rFonts w:asciiTheme="minorEastAsia" w:hAnsiTheme="minorEastAsia" w:cs="ＭＳ 明朝" w:hint="eastAsia"/>
          <w:color w:val="000000"/>
          <w:kern w:val="0"/>
          <w:szCs w:val="21"/>
        </w:rPr>
        <w:t>し</w:t>
      </w:r>
      <w:r w:rsidRPr="006D0BCB">
        <w:rPr>
          <w:rFonts w:asciiTheme="minorEastAsia" w:hAnsiTheme="minorEastAsia" w:cs="ＭＳ 明朝" w:hint="eastAsia"/>
          <w:color w:val="000000"/>
          <w:kern w:val="0"/>
          <w:szCs w:val="21"/>
        </w:rPr>
        <w:t>、調査結果</w:t>
      </w:r>
      <w:r w:rsidR="003F6776">
        <w:rPr>
          <w:rFonts w:asciiTheme="minorEastAsia" w:hAnsiTheme="minorEastAsia" w:cs="ＭＳ 明朝" w:hint="eastAsia"/>
          <w:color w:val="000000"/>
          <w:kern w:val="0"/>
          <w:szCs w:val="21"/>
        </w:rPr>
        <w:t>を</w:t>
      </w:r>
      <w:r w:rsidRPr="006D0BCB">
        <w:rPr>
          <w:rFonts w:asciiTheme="minorEastAsia" w:hAnsiTheme="minorEastAsia" w:cs="ＭＳ 明朝" w:hint="eastAsia"/>
          <w:color w:val="000000"/>
          <w:kern w:val="0"/>
          <w:szCs w:val="21"/>
        </w:rPr>
        <w:t>すみやか</w:t>
      </w:r>
      <w:r w:rsidR="003F6776">
        <w:rPr>
          <w:rFonts w:asciiTheme="minorEastAsia" w:hAnsiTheme="minorEastAsia" w:cs="ＭＳ 明朝" w:hint="eastAsia"/>
          <w:color w:val="000000"/>
          <w:kern w:val="0"/>
          <w:szCs w:val="21"/>
        </w:rPr>
        <w:t>に</w:t>
      </w:r>
      <w:r w:rsidRPr="006D0BCB">
        <w:rPr>
          <w:rFonts w:asciiTheme="minorEastAsia" w:hAnsiTheme="minorEastAsia" w:cs="ＭＳ 明朝" w:hint="eastAsia"/>
          <w:color w:val="000000"/>
          <w:kern w:val="0"/>
          <w:szCs w:val="21"/>
        </w:rPr>
        <w:t>共有</w:t>
      </w:r>
      <w:r w:rsidR="003F6776">
        <w:rPr>
          <w:rFonts w:asciiTheme="minorEastAsia" w:hAnsiTheme="minorEastAsia" w:cs="ＭＳ 明朝" w:hint="eastAsia"/>
          <w:color w:val="000000"/>
          <w:kern w:val="0"/>
          <w:szCs w:val="21"/>
        </w:rPr>
        <w:t>する</w:t>
      </w:r>
      <w:r w:rsidRPr="006D0BCB">
        <w:rPr>
          <w:rFonts w:asciiTheme="minorEastAsia" w:hAnsiTheme="minorEastAsia" w:cs="ＭＳ 明朝" w:hint="eastAsia"/>
          <w:color w:val="000000"/>
          <w:kern w:val="0"/>
          <w:szCs w:val="21"/>
        </w:rPr>
        <w:t>。</w:t>
      </w:r>
    </w:p>
    <w:p w14:paraId="6FAF43BA" w14:textId="77777777" w:rsidR="004732E2" w:rsidRDefault="00307F85" w:rsidP="007F2F3C">
      <w:pPr>
        <w:pStyle w:val="ae"/>
        <w:numPr>
          <w:ilvl w:val="0"/>
          <w:numId w:val="1"/>
        </w:numPr>
        <w:autoSpaceDE w:val="0"/>
        <w:autoSpaceDN w:val="0"/>
        <w:adjustRightInd w:val="0"/>
        <w:ind w:leftChars="0"/>
        <w:rPr>
          <w:rFonts w:asciiTheme="minorEastAsia" w:hAnsiTheme="minorEastAsia" w:cs="ＭＳ 明朝"/>
          <w:color w:val="000000"/>
          <w:kern w:val="0"/>
          <w:szCs w:val="21"/>
        </w:rPr>
      </w:pPr>
      <w:r w:rsidRPr="006D0BCB">
        <w:rPr>
          <w:rFonts w:asciiTheme="minorEastAsia" w:hAnsiTheme="minorEastAsia" w:cs="ＭＳ 明朝" w:hint="eastAsia"/>
          <w:color w:val="000000"/>
          <w:kern w:val="0"/>
          <w:szCs w:val="21"/>
        </w:rPr>
        <w:lastRenderedPageBreak/>
        <w:t>現地の調査やヒアリングについては、</w:t>
      </w:r>
      <w:r w:rsidRPr="006D0BCB">
        <w:rPr>
          <w:rFonts w:asciiTheme="minorEastAsia" w:hAnsiTheme="minorEastAsia" w:cs="ＭＳ 明朝"/>
          <w:color w:val="000000"/>
          <w:kern w:val="0"/>
          <w:szCs w:val="21"/>
        </w:rPr>
        <w:t>ＮＥＤＯ</w:t>
      </w:r>
      <w:r w:rsidRPr="006D0BCB">
        <w:rPr>
          <w:rFonts w:asciiTheme="minorEastAsia" w:hAnsiTheme="minorEastAsia" w:cs="ＭＳ 明朝" w:hint="eastAsia"/>
          <w:color w:val="000000"/>
          <w:kern w:val="0"/>
          <w:szCs w:val="21"/>
        </w:rPr>
        <w:t>担当者が同行する場合がある。</w:t>
      </w:r>
      <w:r w:rsidR="003F6776" w:rsidRPr="003F6776">
        <w:rPr>
          <w:rFonts w:asciiTheme="minorEastAsia" w:hAnsiTheme="minorEastAsia" w:cs="ＭＳ 明朝" w:hint="eastAsia"/>
          <w:color w:val="000000"/>
          <w:kern w:val="0"/>
          <w:szCs w:val="21"/>
        </w:rPr>
        <w:t>対象国を所管するＮＥＤＯ海外事務所がある場合は、渡航する際に、できるだけＮＥＤＯ海外事務所へ連絡する</w:t>
      </w:r>
      <w:r w:rsidR="004732E2">
        <w:rPr>
          <w:rFonts w:asciiTheme="minorEastAsia" w:hAnsiTheme="minorEastAsia" w:cs="ＭＳ 明朝" w:hint="eastAsia"/>
          <w:color w:val="000000"/>
          <w:kern w:val="0"/>
          <w:szCs w:val="21"/>
        </w:rPr>
        <w:t>。</w:t>
      </w:r>
    </w:p>
    <w:p w14:paraId="79BF7557" w14:textId="7FE42D6A" w:rsidR="00307F85" w:rsidRPr="006D0BCB" w:rsidRDefault="004732E2" w:rsidP="007F2F3C">
      <w:pPr>
        <w:pStyle w:val="ae"/>
        <w:numPr>
          <w:ilvl w:val="0"/>
          <w:numId w:val="1"/>
        </w:numPr>
        <w:autoSpaceDE w:val="0"/>
        <w:autoSpaceDN w:val="0"/>
        <w:adjustRightInd w:val="0"/>
        <w:ind w:leftChars="0"/>
        <w:rPr>
          <w:rFonts w:asciiTheme="minorEastAsia" w:hAnsiTheme="minorEastAsia" w:cs="ＭＳ 明朝"/>
          <w:color w:val="000000"/>
          <w:kern w:val="0"/>
          <w:szCs w:val="21"/>
        </w:rPr>
      </w:pPr>
      <w:r w:rsidRPr="006D0BCB">
        <w:rPr>
          <w:rFonts w:ascii="ＭＳ 明朝" w:eastAsia="ＭＳ 明朝" w:hAnsi="Century" w:cs="ＭＳ 明朝" w:hint="eastAsia"/>
          <w:color w:val="000000"/>
          <w:kern w:val="0"/>
          <w:szCs w:val="21"/>
        </w:rPr>
        <w:t>ＮＥＤＯが相手国政府機関と協議する際の同席や、</w:t>
      </w:r>
      <w:r>
        <w:rPr>
          <w:rFonts w:ascii="ＭＳ 明朝" w:eastAsia="ＭＳ 明朝" w:hAnsi="Century" w:cs="ＭＳ 明朝" w:hint="eastAsia"/>
          <w:color w:val="000000"/>
          <w:kern w:val="0"/>
          <w:szCs w:val="21"/>
        </w:rPr>
        <w:t>ＮＥＤＯが相手国政府機関との間で締結する合意文書（M</w:t>
      </w:r>
      <w:r>
        <w:rPr>
          <w:rFonts w:ascii="ＭＳ 明朝" w:eastAsia="ＭＳ 明朝" w:hAnsi="Century" w:cs="ＭＳ 明朝"/>
          <w:color w:val="000000"/>
          <w:kern w:val="0"/>
          <w:szCs w:val="21"/>
        </w:rPr>
        <w:t>emorandum of Understanding</w:t>
      </w:r>
      <w:r>
        <w:rPr>
          <w:rFonts w:ascii="ＭＳ 明朝" w:eastAsia="ＭＳ 明朝" w:hAnsi="Century" w:cs="ＭＳ 明朝" w:hint="eastAsia"/>
          <w:color w:val="000000"/>
          <w:kern w:val="0"/>
          <w:szCs w:val="21"/>
        </w:rPr>
        <w:t>、</w:t>
      </w:r>
      <w:r w:rsidRPr="006D0BCB">
        <w:rPr>
          <w:rFonts w:ascii="ＭＳ 明朝" w:eastAsia="ＭＳ 明朝" w:hAnsi="Century" w:cs="ＭＳ 明朝" w:hint="eastAsia"/>
          <w:color w:val="000000"/>
          <w:kern w:val="0"/>
          <w:szCs w:val="21"/>
        </w:rPr>
        <w:t>ＭＯＵ</w:t>
      </w:r>
      <w:r>
        <w:rPr>
          <w:rFonts w:ascii="ＭＳ 明朝" w:eastAsia="ＭＳ 明朝" w:hAnsi="Century" w:cs="ＭＳ 明朝" w:hint="eastAsia"/>
          <w:color w:val="000000"/>
          <w:kern w:val="0"/>
          <w:szCs w:val="21"/>
        </w:rPr>
        <w:t>）</w:t>
      </w:r>
      <w:r w:rsidRPr="006D0BCB">
        <w:rPr>
          <w:rFonts w:ascii="ＭＳ 明朝" w:eastAsia="ＭＳ 明朝" w:hAnsi="Century" w:cs="ＭＳ 明朝" w:hint="eastAsia"/>
          <w:color w:val="000000"/>
          <w:kern w:val="0"/>
          <w:szCs w:val="21"/>
        </w:rPr>
        <w:t>の調整</w:t>
      </w:r>
      <w:r>
        <w:rPr>
          <w:rFonts w:ascii="ＭＳ 明朝" w:eastAsia="ＭＳ 明朝" w:hAnsi="Century" w:cs="ＭＳ 明朝" w:hint="eastAsia"/>
          <w:color w:val="000000"/>
          <w:kern w:val="0"/>
          <w:szCs w:val="21"/>
        </w:rPr>
        <w:t>の場</w:t>
      </w:r>
      <w:r w:rsidRPr="006D0BCB">
        <w:rPr>
          <w:rFonts w:ascii="ＭＳ 明朝" w:eastAsia="ＭＳ 明朝" w:hAnsi="Century" w:cs="ＭＳ 明朝" w:hint="eastAsia"/>
          <w:color w:val="000000"/>
          <w:kern w:val="0"/>
          <w:szCs w:val="21"/>
        </w:rPr>
        <w:t>、各種イベント等での発表を依頼することがある。</w:t>
      </w:r>
    </w:p>
    <w:p w14:paraId="4105827E" w14:textId="6CA215F8" w:rsidR="00307F85" w:rsidRPr="006D0BCB" w:rsidRDefault="00307F85" w:rsidP="007F2F3C">
      <w:pPr>
        <w:pStyle w:val="ae"/>
        <w:numPr>
          <w:ilvl w:val="0"/>
          <w:numId w:val="1"/>
        </w:numPr>
        <w:autoSpaceDE w:val="0"/>
        <w:autoSpaceDN w:val="0"/>
        <w:adjustRightInd w:val="0"/>
        <w:ind w:leftChars="0"/>
        <w:rPr>
          <w:rFonts w:asciiTheme="minorEastAsia" w:hAnsiTheme="minorEastAsia" w:cs="ＭＳ 明朝"/>
          <w:color w:val="000000"/>
          <w:kern w:val="0"/>
          <w:szCs w:val="21"/>
        </w:rPr>
      </w:pPr>
      <w:r w:rsidRPr="006D0BCB">
        <w:rPr>
          <w:rFonts w:asciiTheme="minorEastAsia" w:hAnsiTheme="minorEastAsia" w:cs="ＭＳ 明朝" w:hint="eastAsia"/>
          <w:color w:val="000000"/>
          <w:kern w:val="0"/>
          <w:szCs w:val="21"/>
        </w:rPr>
        <w:t>ＮＥＤＯは</w:t>
      </w:r>
      <w:hyperlink r:id="rId29" w:history="1">
        <w:r w:rsidRPr="003F5932">
          <w:rPr>
            <w:rStyle w:val="af5"/>
            <w:rFonts w:asciiTheme="minorEastAsia" w:hAnsiTheme="minorEastAsia" w:cs="ＭＳ 明朝" w:hint="eastAsia"/>
            <w:kern w:val="0"/>
            <w:szCs w:val="21"/>
          </w:rPr>
          <w:t>国際実証研究費助成金交付規程</w:t>
        </w:r>
      </w:hyperlink>
      <w:r w:rsidRPr="006D0BCB">
        <w:rPr>
          <w:rFonts w:asciiTheme="minorEastAsia" w:hAnsiTheme="minorEastAsia" w:cs="ＭＳ 明朝" w:hint="eastAsia"/>
          <w:color w:val="000000"/>
          <w:kern w:val="0"/>
          <w:szCs w:val="21"/>
        </w:rPr>
        <w:t>に基づき、根拠条項を</w:t>
      </w:r>
      <w:r w:rsidRPr="006D0BCB">
        <w:rPr>
          <w:rFonts w:asciiTheme="minorEastAsia" w:hAnsiTheme="minorEastAsia" w:cs="ＭＳ 明朝"/>
          <w:color w:val="000000"/>
          <w:kern w:val="0"/>
          <w:szCs w:val="21"/>
        </w:rPr>
        <w:t>明示したうえで</w:t>
      </w:r>
      <w:r w:rsidR="003F6776">
        <w:rPr>
          <w:rFonts w:asciiTheme="minorEastAsia" w:hAnsiTheme="minorEastAsia" w:cs="ＭＳ 明朝" w:hint="eastAsia"/>
          <w:color w:val="000000"/>
          <w:kern w:val="0"/>
          <w:szCs w:val="21"/>
        </w:rPr>
        <w:t>助言又は</w:t>
      </w:r>
      <w:r w:rsidRPr="006D0BCB">
        <w:rPr>
          <w:rFonts w:asciiTheme="minorEastAsia" w:hAnsiTheme="minorEastAsia" w:cs="ＭＳ 明朝"/>
          <w:color w:val="000000"/>
          <w:kern w:val="0"/>
          <w:szCs w:val="21"/>
        </w:rPr>
        <w:t>指示を行う</w:t>
      </w:r>
      <w:r w:rsidRPr="006D0BCB">
        <w:rPr>
          <w:rFonts w:asciiTheme="minorEastAsia" w:hAnsiTheme="minorEastAsia" w:cs="ＭＳ 明朝" w:hint="eastAsia"/>
          <w:color w:val="000000"/>
          <w:kern w:val="0"/>
          <w:szCs w:val="21"/>
        </w:rPr>
        <w:t>ことがある</w:t>
      </w:r>
      <w:r w:rsidRPr="006D0BCB">
        <w:rPr>
          <w:rFonts w:asciiTheme="minorEastAsia" w:hAnsiTheme="minorEastAsia" w:cs="ＭＳ 明朝"/>
          <w:color w:val="000000"/>
          <w:kern w:val="0"/>
          <w:szCs w:val="21"/>
        </w:rPr>
        <w:t>。</w:t>
      </w:r>
    </w:p>
    <w:p w14:paraId="0B6BE73B" w14:textId="4DC459A2" w:rsidR="00307F85" w:rsidRPr="007A0E2F" w:rsidRDefault="00307F85" w:rsidP="007F2F3C">
      <w:pPr>
        <w:pStyle w:val="ae"/>
        <w:numPr>
          <w:ilvl w:val="0"/>
          <w:numId w:val="1"/>
        </w:numPr>
        <w:autoSpaceDE w:val="0"/>
        <w:autoSpaceDN w:val="0"/>
        <w:adjustRightInd w:val="0"/>
        <w:ind w:leftChars="0"/>
        <w:rPr>
          <w:rFonts w:asciiTheme="minorEastAsia" w:hAnsiTheme="minorEastAsia" w:cs="ＭＳ 明朝"/>
          <w:color w:val="000000"/>
          <w:kern w:val="0"/>
          <w:szCs w:val="21"/>
        </w:rPr>
      </w:pPr>
      <w:r w:rsidRPr="006D0BCB">
        <w:rPr>
          <w:rFonts w:asciiTheme="minorEastAsia" w:hAnsiTheme="minorEastAsia" w:cs="ＭＳ 明朝" w:hint="eastAsia"/>
          <w:color w:val="000000"/>
          <w:kern w:val="0"/>
          <w:szCs w:val="21"/>
        </w:rPr>
        <w:t>現地への渡航については、外務省海外安全情報（危険情報及び感染症危険情報）を参考にし、社内規定により慎重に</w:t>
      </w:r>
      <w:r w:rsidRPr="007A0E2F">
        <w:rPr>
          <w:rFonts w:asciiTheme="minorEastAsia" w:hAnsiTheme="minorEastAsia" w:cs="ＭＳ 明朝" w:hint="eastAsia"/>
          <w:color w:val="000000"/>
          <w:kern w:val="0"/>
          <w:szCs w:val="21"/>
        </w:rPr>
        <w:t>判断する。</w:t>
      </w:r>
    </w:p>
    <w:p w14:paraId="50F1DCB5" w14:textId="00AF7BC4" w:rsidR="00307F85" w:rsidRPr="006D0509" w:rsidRDefault="00307F85" w:rsidP="007F2F3C">
      <w:pPr>
        <w:pStyle w:val="Default"/>
        <w:numPr>
          <w:ilvl w:val="0"/>
          <w:numId w:val="1"/>
        </w:numPr>
        <w:rPr>
          <w:rFonts w:asciiTheme="minorEastAsia" w:hAnsiTheme="minorEastAsia"/>
          <w:sz w:val="21"/>
          <w:szCs w:val="21"/>
        </w:rPr>
      </w:pPr>
      <w:r w:rsidRPr="006D0509">
        <w:rPr>
          <w:rFonts w:asciiTheme="minorEastAsia" w:hAnsiTheme="minorEastAsia" w:hint="eastAsia"/>
          <w:sz w:val="21"/>
          <w:szCs w:val="21"/>
        </w:rPr>
        <w:t>万が一、事故・事件等が起きてしまった場合の緊急連絡体制を日頃から整備し、ＮＥＤＯと共有しておく。</w:t>
      </w:r>
    </w:p>
    <w:p w14:paraId="238ABA11" w14:textId="51ADC33E" w:rsidR="00480685" w:rsidRPr="006D0509" w:rsidRDefault="00480685" w:rsidP="007F2F3C">
      <w:pPr>
        <w:pStyle w:val="Default"/>
        <w:numPr>
          <w:ilvl w:val="0"/>
          <w:numId w:val="1"/>
        </w:numPr>
        <w:rPr>
          <w:rFonts w:asciiTheme="minorEastAsia" w:hAnsiTheme="minorEastAsia"/>
          <w:sz w:val="21"/>
          <w:szCs w:val="21"/>
        </w:rPr>
      </w:pPr>
      <w:r w:rsidRPr="006D0509">
        <w:rPr>
          <w:rFonts w:asciiTheme="minorEastAsia" w:hAnsiTheme="minorEastAsia" w:hint="eastAsia"/>
          <w:sz w:val="21"/>
          <w:szCs w:val="21"/>
        </w:rPr>
        <w:t>事業戦略、事業の収益性、普及性に関する試算（</w:t>
      </w:r>
      <w:hyperlink w:anchor="disseminate" w:history="1">
        <w:r w:rsidRPr="006D0509">
          <w:rPr>
            <w:rFonts w:hint="eastAsia"/>
            <w:sz w:val="21"/>
            <w:szCs w:val="21"/>
          </w:rPr>
          <w:t>適用技術の普及可能性</w:t>
        </w:r>
      </w:hyperlink>
      <w:r w:rsidRPr="006D0509">
        <w:rPr>
          <w:rFonts w:asciiTheme="minorEastAsia" w:hAnsiTheme="minorEastAsia" w:hint="eastAsia"/>
          <w:sz w:val="21"/>
          <w:szCs w:val="21"/>
        </w:rPr>
        <w:t>）をアップデートする。</w:t>
      </w:r>
    </w:p>
    <w:p w14:paraId="6AB33C3F" w14:textId="77777777" w:rsidR="005E55EB" w:rsidRPr="007F2F3C" w:rsidRDefault="005E55EB" w:rsidP="007F2F3C">
      <w:pPr>
        <w:pStyle w:val="ae"/>
        <w:autoSpaceDE w:val="0"/>
        <w:autoSpaceDN w:val="0"/>
        <w:adjustRightInd w:val="0"/>
        <w:ind w:leftChars="0" w:left="570"/>
        <w:jc w:val="left"/>
        <w:rPr>
          <w:rFonts w:asciiTheme="minorEastAsia" w:hAnsiTheme="minorEastAsia" w:cs="ＭＳ 明朝"/>
          <w:color w:val="000000"/>
          <w:kern w:val="0"/>
          <w:szCs w:val="21"/>
        </w:rPr>
      </w:pPr>
    </w:p>
    <w:p w14:paraId="5281D017" w14:textId="6B245F24" w:rsidR="004322CC" w:rsidRPr="00684869" w:rsidRDefault="004322CC" w:rsidP="007F2F3C">
      <w:pPr>
        <w:pStyle w:val="2"/>
        <w:numPr>
          <w:ilvl w:val="1"/>
          <w:numId w:val="152"/>
        </w:numPr>
        <w:jc w:val="left"/>
        <w:rPr>
          <w:rFonts w:ascii="ＭＳ 明朝" w:eastAsia="ＭＳ 明朝" w:hAnsi="Century" w:cs="ＭＳ 明朝"/>
          <w:color w:val="000000"/>
          <w:kern w:val="0"/>
          <w:szCs w:val="21"/>
        </w:rPr>
      </w:pPr>
      <w:bookmarkStart w:id="241" w:name="_Toc150438140"/>
      <w:bookmarkStart w:id="242" w:name="_Hlk149052424"/>
      <w:r w:rsidRPr="00684869">
        <w:rPr>
          <w:rFonts w:ascii="ＭＳ 明朝" w:eastAsia="ＭＳ 明朝" w:hAnsi="Century" w:cs="ＭＳ 明朝" w:hint="eastAsia"/>
          <w:color w:val="000000"/>
          <w:kern w:val="0"/>
          <w:szCs w:val="21"/>
        </w:rPr>
        <w:t>プロジェクト管理</w:t>
      </w:r>
      <w:bookmarkEnd w:id="241"/>
    </w:p>
    <w:p w14:paraId="36F2E3DD" w14:textId="021D3CD4" w:rsidR="007A0E2F" w:rsidRDefault="004732E2" w:rsidP="006D0509">
      <w:pPr>
        <w:numPr>
          <w:ilvl w:val="0"/>
          <w:numId w:val="163"/>
        </w:num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実施</w:t>
      </w:r>
      <w:r w:rsidR="004322CC" w:rsidRPr="00684869">
        <w:rPr>
          <w:rFonts w:ascii="ＭＳ 明朝" w:eastAsia="ＭＳ 明朝" w:hAnsi="Century" w:cs="ＭＳ 明朝" w:hint="eastAsia"/>
          <w:color w:val="000000"/>
          <w:kern w:val="0"/>
          <w:szCs w:val="21"/>
        </w:rPr>
        <w:t>計画に沿って</w:t>
      </w:r>
      <w:r>
        <w:rPr>
          <w:rFonts w:ascii="ＭＳ 明朝" w:eastAsia="ＭＳ 明朝" w:hAnsi="Century" w:cs="ＭＳ 明朝" w:hint="eastAsia"/>
          <w:color w:val="000000"/>
          <w:kern w:val="0"/>
          <w:szCs w:val="21"/>
        </w:rPr>
        <w:t>実証研究が</w:t>
      </w:r>
      <w:r w:rsidR="004322CC" w:rsidRPr="00684869">
        <w:rPr>
          <w:rFonts w:ascii="ＭＳ 明朝" w:eastAsia="ＭＳ 明朝" w:hAnsi="Century" w:cs="ＭＳ 明朝" w:hint="eastAsia"/>
          <w:color w:val="000000"/>
          <w:kern w:val="0"/>
          <w:szCs w:val="21"/>
        </w:rPr>
        <w:t>実施できるよう、相手国担当部分を含む事業全体のスケジュールの管理やコストの管理、各種書類の検査・確認を実施する。</w:t>
      </w:r>
    </w:p>
    <w:bookmarkStart w:id="243" w:name="_Hlk150779934"/>
    <w:p w14:paraId="5918E509" w14:textId="3A52333F" w:rsidR="004322CC" w:rsidRPr="006D0509" w:rsidRDefault="008D41F9" w:rsidP="006D0509">
      <w:pPr>
        <w:numPr>
          <w:ilvl w:val="0"/>
          <w:numId w:val="163"/>
        </w:num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color w:val="000000"/>
          <w:kern w:val="0"/>
          <w:szCs w:val="21"/>
        </w:rPr>
        <w:fldChar w:fldCharType="begin"/>
      </w:r>
      <w:r>
        <w:rPr>
          <w:rFonts w:ascii="ＭＳ 明朝" w:eastAsia="ＭＳ 明朝" w:hAnsi="Century" w:cs="ＭＳ 明朝" w:hint="eastAsia"/>
          <w:color w:val="000000"/>
          <w:kern w:val="0"/>
          <w:szCs w:val="21"/>
        </w:rPr>
        <w:instrText xml:space="preserve">HYPERLINK </w:instrText>
      </w:r>
      <w:r>
        <w:rPr>
          <w:rFonts w:ascii="ＭＳ 明朝" w:eastAsia="ＭＳ 明朝" w:hAnsi="Century" w:cs="ＭＳ 明朝"/>
          <w:color w:val="000000"/>
          <w:kern w:val="0"/>
          <w:szCs w:val="21"/>
        </w:rPr>
        <w:instrText xml:space="preserve"> \l "risk"</w:instrText>
      </w:r>
      <w:r>
        <w:rPr>
          <w:rFonts w:ascii="ＭＳ 明朝" w:eastAsia="ＭＳ 明朝" w:hAnsi="Century" w:cs="ＭＳ 明朝"/>
          <w:color w:val="000000"/>
          <w:kern w:val="0"/>
          <w:szCs w:val="21"/>
        </w:rPr>
      </w:r>
      <w:r>
        <w:rPr>
          <w:rFonts w:ascii="ＭＳ 明朝" w:eastAsia="ＭＳ 明朝" w:hAnsi="Century" w:cs="ＭＳ 明朝"/>
          <w:color w:val="000000"/>
          <w:kern w:val="0"/>
          <w:szCs w:val="21"/>
        </w:rPr>
        <w:fldChar w:fldCharType="separate"/>
      </w:r>
      <w:r w:rsidR="004322CC" w:rsidRPr="008D41F9">
        <w:rPr>
          <w:rStyle w:val="af5"/>
          <w:rFonts w:ascii="ＭＳ 明朝" w:eastAsia="ＭＳ 明朝" w:hAnsi="Century" w:cs="ＭＳ 明朝" w:hint="eastAsia"/>
          <w:kern w:val="0"/>
          <w:szCs w:val="21"/>
        </w:rPr>
        <w:t>リスク管理シート</w:t>
      </w:r>
      <w:r>
        <w:rPr>
          <w:rFonts w:ascii="ＭＳ 明朝" w:eastAsia="ＭＳ 明朝" w:hAnsi="Century" w:cs="ＭＳ 明朝"/>
          <w:color w:val="000000"/>
          <w:kern w:val="0"/>
          <w:szCs w:val="21"/>
        </w:rPr>
        <w:fldChar w:fldCharType="end"/>
      </w:r>
      <w:r w:rsidR="004322CC" w:rsidRPr="006D0509">
        <w:rPr>
          <w:rFonts w:ascii="ＭＳ 明朝" w:eastAsia="ＭＳ 明朝" w:hAnsi="Century" w:cs="ＭＳ 明朝" w:hint="eastAsia"/>
          <w:color w:val="000000"/>
          <w:kern w:val="0"/>
          <w:szCs w:val="21"/>
        </w:rPr>
        <w:t>に記載された対応計画を着実に実施するとともに、その内容に重要な変更がある場合にはＮＥＤＯに報告する。</w:t>
      </w:r>
      <w:bookmarkEnd w:id="243"/>
    </w:p>
    <w:p w14:paraId="27A34907" w14:textId="03864043" w:rsidR="00E87C50" w:rsidRPr="007A0E2F" w:rsidRDefault="004322CC" w:rsidP="006D0509">
      <w:pPr>
        <w:numPr>
          <w:ilvl w:val="0"/>
          <w:numId w:val="163"/>
        </w:numPr>
        <w:autoSpaceDE w:val="0"/>
        <w:autoSpaceDN w:val="0"/>
        <w:adjustRightInd w:val="0"/>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事業</w:t>
      </w:r>
      <w:r w:rsidR="00BD376C">
        <w:rPr>
          <w:rFonts w:ascii="ＭＳ 明朝" w:eastAsia="ＭＳ 明朝" w:hAnsi="Century" w:cs="ＭＳ 明朝" w:hint="eastAsia"/>
          <w:color w:val="000000"/>
          <w:kern w:val="0"/>
          <w:szCs w:val="21"/>
        </w:rPr>
        <w:t>の</w:t>
      </w:r>
      <w:r w:rsidRPr="00684869">
        <w:rPr>
          <w:rFonts w:ascii="ＭＳ 明朝" w:eastAsia="ＭＳ 明朝" w:hAnsi="Century" w:cs="ＭＳ 明朝" w:hint="eastAsia"/>
          <w:color w:val="000000"/>
          <w:kern w:val="0"/>
          <w:szCs w:val="21"/>
        </w:rPr>
        <w:t>遅延や実施上の課題が発生した際は、相手国企業とよく協議し、課題解決に向け全力を尽くす。</w:t>
      </w:r>
      <w:bookmarkStart w:id="244" w:name="_Hlk151384760"/>
      <w:r w:rsidR="00E87C50" w:rsidRPr="007A0E2F">
        <w:rPr>
          <w:rFonts w:ascii="ＭＳ 明朝" w:eastAsia="ＭＳ 明朝" w:hAnsi="Century" w:cs="ＭＳ 明朝" w:hint="eastAsia"/>
          <w:color w:val="000000"/>
          <w:kern w:val="0"/>
          <w:szCs w:val="21"/>
        </w:rPr>
        <w:t>実施計画書に記載された実証</w:t>
      </w:r>
      <w:r w:rsidR="00EC0F1F">
        <w:rPr>
          <w:rFonts w:ascii="ＭＳ 明朝" w:eastAsia="ＭＳ 明朝" w:hAnsi="Century" w:cs="ＭＳ 明朝" w:hint="eastAsia"/>
          <w:color w:val="000000"/>
          <w:kern w:val="0"/>
          <w:szCs w:val="21"/>
        </w:rPr>
        <w:t>研</w:t>
      </w:r>
      <w:r w:rsidR="00E87C50" w:rsidRPr="007A0E2F">
        <w:rPr>
          <w:rFonts w:ascii="ＭＳ 明朝" w:eastAsia="ＭＳ 明朝" w:hAnsi="Century" w:cs="ＭＳ 明朝" w:hint="eastAsia"/>
          <w:color w:val="000000"/>
          <w:kern w:val="0"/>
          <w:szCs w:val="21"/>
        </w:rPr>
        <w:t>のスケジュールが遵守できない可能性が生じた時は、早急にＮＥＤＯに報告する。ＮＥＤＯの承認なく実証</w:t>
      </w:r>
      <w:r w:rsidR="00EC0F1F">
        <w:rPr>
          <w:rFonts w:ascii="ＭＳ 明朝" w:eastAsia="ＭＳ 明朝" w:hAnsi="Century" w:cs="ＭＳ 明朝" w:hint="eastAsia"/>
          <w:color w:val="000000"/>
          <w:kern w:val="0"/>
          <w:szCs w:val="21"/>
        </w:rPr>
        <w:t>研究</w:t>
      </w:r>
      <w:r w:rsidR="00E87C50" w:rsidRPr="007A0E2F">
        <w:rPr>
          <w:rFonts w:ascii="ＭＳ 明朝" w:eastAsia="ＭＳ 明朝" w:hAnsi="Century" w:cs="ＭＳ 明朝" w:hint="eastAsia"/>
          <w:color w:val="000000"/>
          <w:kern w:val="0"/>
          <w:szCs w:val="21"/>
        </w:rPr>
        <w:t>のスケジュールを遅らせてはならない。</w:t>
      </w:r>
      <w:bookmarkEnd w:id="244"/>
    </w:p>
    <w:p w14:paraId="2B176C94" w14:textId="006C7BE7" w:rsidR="004322CC" w:rsidRPr="00684869" w:rsidRDefault="00E87C50" w:rsidP="006D0509">
      <w:pPr>
        <w:numPr>
          <w:ilvl w:val="0"/>
          <w:numId w:val="163"/>
        </w:numPr>
        <w:autoSpaceDE w:val="0"/>
        <w:autoSpaceDN w:val="0"/>
        <w:adjustRightInd w:val="0"/>
        <w:jc w:val="left"/>
        <w:rPr>
          <w:rFonts w:ascii="ＭＳ 明朝" w:eastAsia="ＭＳ 明朝" w:hAnsi="Century" w:cs="ＭＳ 明朝"/>
          <w:color w:val="000000"/>
          <w:kern w:val="0"/>
          <w:szCs w:val="21"/>
        </w:rPr>
      </w:pPr>
      <w:r w:rsidRPr="007A0E2F">
        <w:rPr>
          <w:rFonts w:ascii="ＭＳ 明朝" w:eastAsia="ＭＳ 明朝" w:hAnsi="Century" w:cs="ＭＳ 明朝" w:hint="eastAsia"/>
          <w:color w:val="000000"/>
          <w:kern w:val="0"/>
          <w:szCs w:val="21"/>
        </w:rPr>
        <w:t>実証</w:t>
      </w:r>
      <w:r w:rsidR="006D0509">
        <w:rPr>
          <w:rFonts w:ascii="ＭＳ 明朝" w:eastAsia="ＭＳ 明朝" w:hAnsi="Century" w:cs="ＭＳ 明朝" w:hint="eastAsia"/>
          <w:color w:val="000000"/>
          <w:kern w:val="0"/>
          <w:szCs w:val="21"/>
        </w:rPr>
        <w:t>研究</w:t>
      </w:r>
      <w:r w:rsidRPr="007A0E2F">
        <w:rPr>
          <w:rFonts w:ascii="ＭＳ 明朝" w:eastAsia="ＭＳ 明朝" w:hAnsi="Century" w:cs="ＭＳ 明朝" w:hint="eastAsia"/>
          <w:color w:val="000000"/>
          <w:kern w:val="0"/>
          <w:szCs w:val="21"/>
        </w:rPr>
        <w:t>は、相手国政府機関と一体となって行う必要があることから、ＮＥＤＯは、</w:t>
      </w:r>
      <w:r w:rsidR="006D0509">
        <w:rPr>
          <w:rFonts w:ascii="ＭＳ 明朝" w:eastAsia="ＭＳ 明朝" w:hAnsi="Century" w:cs="ＭＳ 明朝" w:hint="eastAsia"/>
          <w:color w:val="000000"/>
          <w:kern w:val="0"/>
          <w:szCs w:val="21"/>
        </w:rPr>
        <w:t>助成</w:t>
      </w:r>
      <w:r w:rsidRPr="007A0E2F">
        <w:rPr>
          <w:rFonts w:ascii="ＭＳ 明朝" w:eastAsia="ＭＳ 明朝" w:hAnsi="Century" w:cs="ＭＳ 明朝" w:hint="eastAsia"/>
          <w:color w:val="000000"/>
          <w:kern w:val="0"/>
          <w:szCs w:val="21"/>
        </w:rPr>
        <w:t>事業者に対して、ＮＥＤＯと相手国政府機関とのキックオフミーティング、中間報告会、最終報告会、協議等（各種イベント等を含む）への同席及び成果の報告を依頼することがある。</w:t>
      </w:r>
    </w:p>
    <w:bookmarkEnd w:id="242"/>
    <w:p w14:paraId="56335E41" w14:textId="77777777" w:rsidR="004322CC" w:rsidRPr="00684869" w:rsidRDefault="004322CC" w:rsidP="004322CC">
      <w:pPr>
        <w:autoSpaceDE w:val="0"/>
        <w:autoSpaceDN w:val="0"/>
        <w:adjustRightInd w:val="0"/>
        <w:jc w:val="left"/>
        <w:rPr>
          <w:rFonts w:ascii="ＭＳ 明朝" w:eastAsia="ＭＳ 明朝" w:hAnsi="Century" w:cs="ＭＳ 明朝"/>
          <w:color w:val="000000"/>
          <w:kern w:val="0"/>
          <w:szCs w:val="21"/>
        </w:rPr>
      </w:pPr>
    </w:p>
    <w:p w14:paraId="0BB3BB5C" w14:textId="21A95737" w:rsidR="004322CC" w:rsidRPr="00684869" w:rsidRDefault="005E55EB" w:rsidP="007F2F3C">
      <w:pPr>
        <w:pStyle w:val="2"/>
        <w:numPr>
          <w:ilvl w:val="1"/>
          <w:numId w:val="152"/>
        </w:numPr>
        <w:jc w:val="left"/>
        <w:rPr>
          <w:rFonts w:ascii="ＭＳ 明朝" w:eastAsia="ＭＳ 明朝" w:hAnsi="Century" w:cs="ＭＳ 明朝"/>
          <w:color w:val="000000"/>
          <w:kern w:val="0"/>
          <w:szCs w:val="21"/>
        </w:rPr>
      </w:pPr>
      <w:bookmarkStart w:id="245" w:name="_Toc150438141"/>
      <w:r>
        <w:rPr>
          <w:rFonts w:ascii="ＭＳ 明朝" w:eastAsia="ＭＳ 明朝" w:hAnsi="Century" w:cs="ＭＳ 明朝" w:hint="eastAsia"/>
          <w:color w:val="000000"/>
          <w:kern w:val="0"/>
          <w:szCs w:val="21"/>
        </w:rPr>
        <w:t>実証サイトの</w:t>
      </w:r>
      <w:r w:rsidR="004322CC" w:rsidRPr="00684869">
        <w:rPr>
          <w:rFonts w:ascii="ＭＳ 明朝" w:eastAsia="ＭＳ 明朝" w:hAnsi="Century" w:cs="ＭＳ 明朝" w:hint="eastAsia"/>
          <w:color w:val="000000"/>
          <w:kern w:val="0"/>
          <w:szCs w:val="21"/>
        </w:rPr>
        <w:t>現地調査</w:t>
      </w:r>
      <w:bookmarkEnd w:id="245"/>
    </w:p>
    <w:p w14:paraId="09276070" w14:textId="02DBD762" w:rsidR="004322CC" w:rsidRPr="00684869" w:rsidRDefault="004322CC" w:rsidP="007F2F3C">
      <w:pPr>
        <w:numPr>
          <w:ilvl w:val="0"/>
          <w:numId w:val="141"/>
        </w:numPr>
        <w:autoSpaceDE w:val="0"/>
        <w:autoSpaceDN w:val="0"/>
        <w:adjustRightInd w:val="0"/>
        <w:ind w:leftChars="137" w:left="708"/>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実証</w:t>
      </w:r>
      <w:r>
        <w:rPr>
          <w:rFonts w:ascii="ＭＳ 明朝" w:eastAsia="ＭＳ 明朝" w:hAnsi="Century" w:cs="ＭＳ 明朝" w:hint="eastAsia"/>
          <w:color w:val="000000"/>
          <w:kern w:val="0"/>
          <w:szCs w:val="21"/>
        </w:rPr>
        <w:t>研究</w:t>
      </w:r>
      <w:r w:rsidRPr="00684869">
        <w:rPr>
          <w:rFonts w:ascii="ＭＳ 明朝" w:eastAsia="ＭＳ 明朝" w:hAnsi="Century" w:cs="ＭＳ 明朝" w:hint="eastAsia"/>
          <w:color w:val="000000"/>
          <w:kern w:val="0"/>
          <w:szCs w:val="21"/>
        </w:rPr>
        <w:t>の実施及び普及に係る計画の策定に向けて必要な実証サイトの詳細調査、普及計画策定に係る調査等を実施する。</w:t>
      </w:r>
    </w:p>
    <w:p w14:paraId="36F5C930" w14:textId="002626B9" w:rsidR="004322CC" w:rsidRPr="00684869" w:rsidRDefault="004322CC" w:rsidP="007F2F3C">
      <w:pPr>
        <w:numPr>
          <w:ilvl w:val="0"/>
          <w:numId w:val="141"/>
        </w:numPr>
        <w:autoSpaceDE w:val="0"/>
        <w:autoSpaceDN w:val="0"/>
        <w:adjustRightInd w:val="0"/>
        <w:ind w:leftChars="137" w:left="708"/>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現地調査やヒアリングについては、実証</w:t>
      </w:r>
      <w:r w:rsidR="00EC0F1F">
        <w:rPr>
          <w:rFonts w:ascii="ＭＳ 明朝" w:eastAsia="ＭＳ 明朝" w:hAnsi="Century" w:cs="ＭＳ 明朝" w:hint="eastAsia"/>
          <w:color w:val="000000"/>
          <w:kern w:val="0"/>
          <w:szCs w:val="21"/>
        </w:rPr>
        <w:t>研究</w:t>
      </w:r>
      <w:r w:rsidRPr="00684869">
        <w:rPr>
          <w:rFonts w:ascii="ＭＳ 明朝" w:eastAsia="ＭＳ 明朝" w:hAnsi="Century" w:cs="ＭＳ 明朝" w:hint="eastAsia"/>
          <w:color w:val="000000"/>
          <w:kern w:val="0"/>
          <w:szCs w:val="21"/>
        </w:rPr>
        <w:t>の</w:t>
      </w:r>
      <w:r w:rsidR="00EC0F1F">
        <w:rPr>
          <w:rFonts w:ascii="ＭＳ 明朝" w:eastAsia="ＭＳ 明朝" w:hAnsi="Century" w:cs="ＭＳ 明朝" w:hint="eastAsia"/>
          <w:color w:val="000000"/>
          <w:kern w:val="0"/>
          <w:szCs w:val="21"/>
        </w:rPr>
        <w:t>助成</w:t>
      </w:r>
      <w:r w:rsidRPr="00684869">
        <w:rPr>
          <w:rFonts w:ascii="ＭＳ 明朝" w:eastAsia="ＭＳ 明朝" w:hAnsi="Century" w:cs="ＭＳ 明朝" w:hint="eastAsia"/>
          <w:color w:val="000000"/>
          <w:kern w:val="0"/>
          <w:szCs w:val="21"/>
        </w:rPr>
        <w:t>期間中にＮＥＤＯ担当者が同行する場合がある。</w:t>
      </w:r>
    </w:p>
    <w:p w14:paraId="0E341813" w14:textId="77777777" w:rsidR="004322CC" w:rsidRDefault="004322CC" w:rsidP="00794ECC">
      <w:pPr>
        <w:autoSpaceDE w:val="0"/>
        <w:autoSpaceDN w:val="0"/>
        <w:adjustRightInd w:val="0"/>
        <w:jc w:val="left"/>
        <w:rPr>
          <w:rFonts w:ascii="ＭＳ 明朝" w:eastAsia="ＭＳ 明朝" w:hAnsi="Century" w:cs="ＭＳ 明朝"/>
          <w:color w:val="000000"/>
          <w:kern w:val="0"/>
          <w:szCs w:val="21"/>
        </w:rPr>
      </w:pPr>
    </w:p>
    <w:p w14:paraId="4009F951" w14:textId="1B531814" w:rsidR="005E55EB" w:rsidRPr="00A3695F" w:rsidRDefault="005E55EB" w:rsidP="00D87CA0">
      <w:pPr>
        <w:pStyle w:val="2"/>
        <w:numPr>
          <w:ilvl w:val="1"/>
          <w:numId w:val="152"/>
        </w:numPr>
        <w:jc w:val="left"/>
        <w:rPr>
          <w:rFonts w:ascii="ＭＳ 明朝" w:eastAsia="ＭＳ 明朝" w:hAnsi="Century" w:cs="ＭＳ 明朝"/>
          <w:color w:val="000000"/>
          <w:kern w:val="0"/>
          <w:szCs w:val="21"/>
        </w:rPr>
      </w:pPr>
      <w:bookmarkStart w:id="246" w:name="_Toc150438142"/>
      <w:r w:rsidRPr="00A3695F">
        <w:rPr>
          <w:rFonts w:ascii="ＭＳ 明朝" w:eastAsia="ＭＳ 明朝" w:hAnsi="Century" w:cs="ＭＳ 明朝" w:hint="eastAsia"/>
          <w:color w:val="000000"/>
          <w:kern w:val="0"/>
          <w:szCs w:val="21"/>
        </w:rPr>
        <w:t>ＰＡの締結、機械装置</w:t>
      </w:r>
      <w:r w:rsidR="007F2F3C">
        <w:rPr>
          <w:rFonts w:ascii="ＭＳ 明朝" w:eastAsia="ＭＳ 明朝" w:hAnsi="Century" w:cs="ＭＳ 明朝" w:hint="eastAsia"/>
          <w:color w:val="000000"/>
          <w:kern w:val="0"/>
          <w:szCs w:val="21"/>
        </w:rPr>
        <w:t>等</w:t>
      </w:r>
      <w:r w:rsidRPr="00A3695F">
        <w:rPr>
          <w:rFonts w:ascii="ＭＳ 明朝" w:eastAsia="ＭＳ 明朝" w:hAnsi="Century" w:cs="ＭＳ 明朝" w:hint="eastAsia"/>
          <w:color w:val="000000"/>
          <w:kern w:val="0"/>
          <w:szCs w:val="21"/>
        </w:rPr>
        <w:t>の</w:t>
      </w:r>
      <w:r w:rsidR="006D4032">
        <w:rPr>
          <w:rFonts w:ascii="ＭＳ 明朝" w:eastAsia="ＭＳ 明朝" w:hAnsi="Century" w:cs="ＭＳ 明朝" w:hint="eastAsia"/>
          <w:color w:val="000000"/>
          <w:kern w:val="0"/>
          <w:szCs w:val="21"/>
        </w:rPr>
        <w:t>購入</w:t>
      </w:r>
      <w:r w:rsidR="007F2F3C">
        <w:rPr>
          <w:rFonts w:ascii="ＭＳ 明朝" w:eastAsia="ＭＳ 明朝" w:hAnsi="Century" w:cs="ＭＳ 明朝" w:hint="eastAsia"/>
          <w:color w:val="000000"/>
          <w:kern w:val="0"/>
          <w:szCs w:val="21"/>
        </w:rPr>
        <w:t>・</w:t>
      </w:r>
      <w:r w:rsidR="006D4032">
        <w:rPr>
          <w:rFonts w:ascii="ＭＳ 明朝" w:eastAsia="ＭＳ 明朝" w:hAnsi="Century" w:cs="ＭＳ 明朝" w:hint="eastAsia"/>
          <w:color w:val="000000"/>
          <w:kern w:val="0"/>
          <w:szCs w:val="21"/>
        </w:rPr>
        <w:t>製造</w:t>
      </w:r>
      <w:r w:rsidR="007F2F3C">
        <w:rPr>
          <w:rFonts w:ascii="ＭＳ 明朝" w:eastAsia="ＭＳ 明朝" w:hAnsi="Century" w:cs="ＭＳ 明朝" w:hint="eastAsia"/>
          <w:color w:val="000000"/>
          <w:kern w:val="0"/>
          <w:szCs w:val="21"/>
        </w:rPr>
        <w:t>の着手</w:t>
      </w:r>
      <w:bookmarkEnd w:id="246"/>
    </w:p>
    <w:p w14:paraId="59AE5C16" w14:textId="77777777" w:rsidR="005E55EB" w:rsidRPr="00D87CA0" w:rsidRDefault="005E55EB" w:rsidP="00D87CA0">
      <w:pPr>
        <w:pStyle w:val="ae"/>
        <w:numPr>
          <w:ilvl w:val="0"/>
          <w:numId w:val="150"/>
        </w:numPr>
        <w:autoSpaceDE w:val="0"/>
        <w:autoSpaceDN w:val="0"/>
        <w:adjustRightInd w:val="0"/>
        <w:ind w:leftChars="0"/>
        <w:jc w:val="left"/>
        <w:rPr>
          <w:rFonts w:ascii="ＭＳ 明朝" w:eastAsia="ＭＳ 明朝" w:hAnsi="Century" w:cs="ＭＳ 明朝"/>
          <w:color w:val="000000" w:themeColor="text1"/>
          <w:kern w:val="0"/>
          <w:szCs w:val="21"/>
        </w:rPr>
      </w:pPr>
      <w:r w:rsidRPr="00D87CA0">
        <w:rPr>
          <w:rFonts w:ascii="ＭＳ 明朝" w:eastAsia="ＭＳ 明朝" w:hAnsi="Century" w:cs="ＭＳ 明朝" w:hint="eastAsia"/>
          <w:color w:val="000000" w:themeColor="text1"/>
          <w:kern w:val="0"/>
          <w:szCs w:val="21"/>
        </w:rPr>
        <w:t>海外の事業リスクを最小限化するため、多額の費用支出を伴う実証研究を開始するタイミングで、相手国の環境が実証研究をおこなうために適切な状態が維持されているかを確認する。</w:t>
      </w:r>
    </w:p>
    <w:p w14:paraId="5E1A3300" w14:textId="61D7B189" w:rsidR="007F2F3C" w:rsidRPr="00676E80" w:rsidRDefault="007F2F3C" w:rsidP="007F2F3C">
      <w:pPr>
        <w:pStyle w:val="ae"/>
        <w:numPr>
          <w:ilvl w:val="0"/>
          <w:numId w:val="150"/>
        </w:numPr>
        <w:autoSpaceDE w:val="0"/>
        <w:autoSpaceDN w:val="0"/>
        <w:adjustRightInd w:val="0"/>
        <w:ind w:leftChars="0"/>
        <w:jc w:val="left"/>
        <w:rPr>
          <w:rFonts w:ascii="ＭＳ 明朝" w:eastAsia="ＭＳ 明朝" w:hAnsi="Century" w:cs="ＭＳ 明朝"/>
          <w:color w:val="000000"/>
          <w:kern w:val="0"/>
          <w:szCs w:val="21"/>
        </w:rPr>
      </w:pPr>
      <w:r w:rsidRPr="00676E80">
        <w:rPr>
          <w:rFonts w:ascii="ＭＳ 明朝" w:eastAsia="ＭＳ 明朝" w:hAnsi="Century" w:cs="ＭＳ 明朝" w:hint="eastAsia"/>
          <w:color w:val="000000"/>
          <w:kern w:val="0"/>
          <w:szCs w:val="21"/>
        </w:rPr>
        <w:t>その観点から、最初に</w:t>
      </w:r>
      <w:r>
        <w:rPr>
          <w:rFonts w:ascii="ＭＳ 明朝" w:eastAsia="ＭＳ 明朝" w:hAnsi="Century" w:cs="ＭＳ 明朝" w:hint="eastAsia"/>
          <w:color w:val="000000"/>
          <w:kern w:val="0"/>
          <w:szCs w:val="21"/>
        </w:rPr>
        <w:t>機械装置等の</w:t>
      </w:r>
      <w:r w:rsidR="006D4032">
        <w:rPr>
          <w:rFonts w:ascii="ＭＳ 明朝" w:eastAsia="ＭＳ 明朝" w:hAnsi="Century" w:cs="ＭＳ 明朝" w:hint="eastAsia"/>
          <w:color w:val="000000"/>
          <w:kern w:val="0"/>
          <w:szCs w:val="21"/>
        </w:rPr>
        <w:t>購入</w:t>
      </w:r>
      <w:r w:rsidRPr="00676E80">
        <w:rPr>
          <w:rFonts w:ascii="ＭＳ 明朝" w:eastAsia="ＭＳ 明朝" w:hAnsi="Century" w:cs="ＭＳ 明朝" w:hint="eastAsia"/>
          <w:color w:val="000000"/>
          <w:kern w:val="0"/>
          <w:szCs w:val="21"/>
        </w:rPr>
        <w:t>・</w:t>
      </w:r>
      <w:r w:rsidR="006D4032">
        <w:rPr>
          <w:rFonts w:ascii="ＭＳ 明朝" w:eastAsia="ＭＳ 明朝" w:hAnsi="Century" w:cs="ＭＳ 明朝" w:hint="eastAsia"/>
          <w:color w:val="000000"/>
          <w:kern w:val="0"/>
          <w:szCs w:val="21"/>
        </w:rPr>
        <w:t>製造</w:t>
      </w:r>
      <w:r>
        <w:rPr>
          <w:rFonts w:ascii="ＭＳ 明朝" w:eastAsia="ＭＳ 明朝" w:hAnsi="Century" w:cs="ＭＳ 明朝" w:hint="eastAsia"/>
          <w:color w:val="000000"/>
          <w:kern w:val="0"/>
          <w:szCs w:val="21"/>
        </w:rPr>
        <w:t>に着手</w:t>
      </w:r>
      <w:r w:rsidRPr="00676E80">
        <w:rPr>
          <w:rFonts w:ascii="ＭＳ 明朝" w:eastAsia="ＭＳ 明朝" w:hAnsi="Century" w:cs="ＭＳ 明朝" w:hint="eastAsia"/>
          <w:color w:val="000000"/>
          <w:kern w:val="0"/>
          <w:szCs w:val="21"/>
        </w:rPr>
        <w:t>するまでに、</w:t>
      </w:r>
      <w:r w:rsidR="00EC0F1F">
        <w:rPr>
          <w:rFonts w:ascii="ＭＳ 明朝" w:eastAsia="ＭＳ 明朝" w:hAnsi="Century" w:cs="ＭＳ 明朝" w:hint="eastAsia"/>
          <w:color w:val="000000"/>
          <w:kern w:val="0"/>
          <w:szCs w:val="21"/>
        </w:rPr>
        <w:t>助成</w:t>
      </w:r>
      <w:r w:rsidRPr="00676E80">
        <w:rPr>
          <w:rFonts w:ascii="ＭＳ 明朝" w:eastAsia="ＭＳ 明朝" w:hAnsi="Century" w:cs="ＭＳ 明朝" w:hint="eastAsia"/>
          <w:color w:val="000000"/>
          <w:kern w:val="0"/>
          <w:szCs w:val="21"/>
        </w:rPr>
        <w:t>事業者と相手国企業との間で</w:t>
      </w:r>
      <w:r w:rsidR="00AB0A9F">
        <w:rPr>
          <w:rFonts w:ascii="ＭＳ 明朝" w:eastAsia="ＭＳ 明朝" w:hAnsi="Century" w:cs="ＭＳ 明朝" w:hint="eastAsia"/>
          <w:color w:val="000000"/>
          <w:kern w:val="0"/>
          <w:szCs w:val="21"/>
        </w:rPr>
        <w:t>契約文書（P</w:t>
      </w:r>
      <w:r w:rsidR="00AB0A9F">
        <w:rPr>
          <w:rFonts w:ascii="ＭＳ 明朝" w:eastAsia="ＭＳ 明朝" w:hAnsi="Century" w:cs="ＭＳ 明朝"/>
          <w:color w:val="000000"/>
          <w:kern w:val="0"/>
          <w:szCs w:val="21"/>
        </w:rPr>
        <w:t>roject Agreement</w:t>
      </w:r>
      <w:r w:rsidR="00AB0A9F">
        <w:rPr>
          <w:rFonts w:ascii="ＭＳ 明朝" w:eastAsia="ＭＳ 明朝" w:hAnsi="Century" w:cs="ＭＳ 明朝" w:hint="eastAsia"/>
          <w:color w:val="000000"/>
          <w:kern w:val="0"/>
          <w:szCs w:val="21"/>
        </w:rPr>
        <w:t>、</w:t>
      </w:r>
      <w:r w:rsidRPr="00676E80">
        <w:rPr>
          <w:rFonts w:ascii="ＭＳ 明朝" w:eastAsia="ＭＳ 明朝" w:hAnsi="Century" w:cs="ＭＳ 明朝" w:hint="eastAsia"/>
          <w:color w:val="000000"/>
          <w:kern w:val="0"/>
          <w:szCs w:val="21"/>
        </w:rPr>
        <w:t>ＰＡ</w:t>
      </w:r>
      <w:r w:rsidR="00AB0A9F">
        <w:rPr>
          <w:rFonts w:ascii="ＭＳ 明朝" w:eastAsia="ＭＳ 明朝" w:hAnsi="Century" w:cs="ＭＳ 明朝" w:hint="eastAsia"/>
          <w:color w:val="000000"/>
          <w:kern w:val="0"/>
          <w:szCs w:val="21"/>
        </w:rPr>
        <w:t>）</w:t>
      </w:r>
      <w:r w:rsidRPr="00676E80">
        <w:rPr>
          <w:rFonts w:ascii="ＭＳ 明朝" w:eastAsia="ＭＳ 明朝" w:hAnsi="Century" w:cs="ＭＳ 明朝" w:hint="eastAsia"/>
          <w:color w:val="000000" w:themeColor="text1"/>
          <w:kern w:val="0"/>
          <w:szCs w:val="21"/>
          <w:vertAlign w:val="superscript"/>
        </w:rPr>
        <w:t>※１</w:t>
      </w:r>
      <w:r w:rsidRPr="00676E80">
        <w:rPr>
          <w:rFonts w:ascii="ＭＳ 明朝" w:eastAsia="ＭＳ 明朝" w:hAnsi="Century" w:cs="ＭＳ 明朝" w:hint="eastAsia"/>
          <w:color w:val="000000"/>
          <w:kern w:val="0"/>
          <w:szCs w:val="21"/>
        </w:rPr>
        <w:t>を、ＮＥＤＯと相手国政府機関との間で</w:t>
      </w:r>
      <w:r w:rsidR="001C14DB">
        <w:rPr>
          <w:rFonts w:ascii="ＭＳ 明朝" w:eastAsia="ＭＳ 明朝" w:hAnsi="Century" w:cs="ＭＳ 明朝" w:hint="eastAsia"/>
          <w:color w:val="000000"/>
          <w:kern w:val="0"/>
          <w:szCs w:val="21"/>
        </w:rPr>
        <w:t>合意文書</w:t>
      </w:r>
      <w:r w:rsidR="00AB0A9F">
        <w:rPr>
          <w:rFonts w:ascii="ＭＳ 明朝" w:eastAsia="ＭＳ 明朝" w:hAnsi="Century" w:cs="ＭＳ 明朝" w:hint="eastAsia"/>
          <w:color w:val="000000"/>
          <w:kern w:val="0"/>
          <w:szCs w:val="21"/>
        </w:rPr>
        <w:t>（M</w:t>
      </w:r>
      <w:r w:rsidR="00AB0A9F">
        <w:rPr>
          <w:rFonts w:ascii="ＭＳ 明朝" w:eastAsia="ＭＳ 明朝" w:hAnsi="Century" w:cs="ＭＳ 明朝"/>
          <w:color w:val="000000"/>
          <w:kern w:val="0"/>
          <w:szCs w:val="21"/>
        </w:rPr>
        <w:t>emorandum of Understanding</w:t>
      </w:r>
      <w:r w:rsidR="00AB0A9F">
        <w:rPr>
          <w:rFonts w:ascii="ＭＳ 明朝" w:eastAsia="ＭＳ 明朝" w:hAnsi="Century" w:cs="ＭＳ 明朝" w:hint="eastAsia"/>
          <w:color w:val="000000"/>
          <w:kern w:val="0"/>
          <w:szCs w:val="21"/>
        </w:rPr>
        <w:t>、</w:t>
      </w:r>
      <w:r w:rsidRPr="00676E80">
        <w:rPr>
          <w:rFonts w:ascii="ＭＳ 明朝" w:eastAsia="ＭＳ 明朝" w:hAnsi="Century" w:cs="ＭＳ 明朝" w:hint="eastAsia"/>
          <w:color w:val="000000"/>
          <w:kern w:val="0"/>
          <w:szCs w:val="21"/>
        </w:rPr>
        <w:t>ＭＯＵ</w:t>
      </w:r>
      <w:r w:rsidR="00AB0A9F">
        <w:rPr>
          <w:rFonts w:ascii="ＭＳ 明朝" w:eastAsia="ＭＳ 明朝" w:hAnsi="Century" w:cs="ＭＳ 明朝" w:hint="eastAsia"/>
          <w:color w:val="000000"/>
          <w:kern w:val="0"/>
          <w:szCs w:val="21"/>
        </w:rPr>
        <w:t>）</w:t>
      </w:r>
      <w:r w:rsidRPr="00676E80">
        <w:rPr>
          <w:rFonts w:ascii="ＭＳ 明朝" w:eastAsia="ＭＳ 明朝" w:hAnsi="Century" w:cs="ＭＳ 明朝" w:hint="eastAsia"/>
          <w:color w:val="000000"/>
          <w:kern w:val="0"/>
          <w:szCs w:val="21"/>
          <w:vertAlign w:val="superscript"/>
        </w:rPr>
        <w:t>※２</w:t>
      </w:r>
      <w:r w:rsidRPr="00676E80">
        <w:rPr>
          <w:rFonts w:ascii="ＭＳ 明朝" w:eastAsia="ＭＳ 明朝" w:hAnsi="Century" w:cs="ＭＳ 明朝" w:hint="eastAsia"/>
          <w:color w:val="000000"/>
          <w:kern w:val="0"/>
          <w:szCs w:val="21"/>
        </w:rPr>
        <w:t>を締結していること、実証</w:t>
      </w:r>
      <w:r w:rsidR="006D0509">
        <w:rPr>
          <w:rFonts w:ascii="ＭＳ 明朝" w:eastAsia="ＭＳ 明朝" w:hAnsi="Century" w:cs="ＭＳ 明朝" w:hint="eastAsia"/>
          <w:color w:val="000000"/>
          <w:kern w:val="0"/>
          <w:szCs w:val="21"/>
        </w:rPr>
        <w:t>研究</w:t>
      </w:r>
      <w:r w:rsidRPr="00676E80">
        <w:rPr>
          <w:rFonts w:ascii="ＭＳ 明朝" w:eastAsia="ＭＳ 明朝" w:hAnsi="Century" w:cs="ＭＳ 明朝" w:hint="eastAsia"/>
          <w:color w:val="000000"/>
          <w:kern w:val="0"/>
          <w:szCs w:val="21"/>
        </w:rPr>
        <w:t>に必要な手続が取られていること（実証サイトの確保、相手国企業の予算確保、許認可取得等）、相手国の環境変化（実証目的が陳腐化していないか等）等、</w:t>
      </w:r>
      <w:r>
        <w:rPr>
          <w:rFonts w:ascii="ＭＳ 明朝" w:eastAsia="ＭＳ 明朝" w:hAnsi="Century" w:cs="ＭＳ 明朝" w:hint="eastAsia"/>
          <w:color w:val="000000"/>
          <w:kern w:val="0"/>
          <w:szCs w:val="21"/>
        </w:rPr>
        <w:t>実証</w:t>
      </w:r>
      <w:r w:rsidR="006D0509">
        <w:rPr>
          <w:rFonts w:ascii="ＭＳ 明朝" w:eastAsia="ＭＳ 明朝" w:hAnsi="Century" w:cs="ＭＳ 明朝" w:hint="eastAsia"/>
          <w:color w:val="000000"/>
          <w:kern w:val="0"/>
          <w:szCs w:val="21"/>
        </w:rPr>
        <w:t>研究</w:t>
      </w:r>
      <w:r>
        <w:rPr>
          <w:rFonts w:ascii="ＭＳ 明朝" w:eastAsia="ＭＳ 明朝" w:hAnsi="Century" w:cs="ＭＳ 明朝" w:hint="eastAsia"/>
          <w:color w:val="000000"/>
          <w:kern w:val="0"/>
          <w:szCs w:val="21"/>
        </w:rPr>
        <w:t>の遂行に支障をきたし</w:t>
      </w:r>
      <w:r w:rsidRPr="00676E80">
        <w:rPr>
          <w:rFonts w:ascii="ＭＳ 明朝" w:eastAsia="ＭＳ 明朝" w:hAnsi="Century" w:cs="ＭＳ 明朝" w:hint="eastAsia"/>
          <w:color w:val="000000"/>
          <w:kern w:val="0"/>
          <w:szCs w:val="21"/>
        </w:rPr>
        <w:t>かねないリスク</w:t>
      </w:r>
      <w:r>
        <w:rPr>
          <w:rFonts w:ascii="ＭＳ 明朝" w:eastAsia="ＭＳ 明朝" w:hAnsi="Century" w:cs="ＭＳ 明朝" w:hint="eastAsia"/>
          <w:color w:val="000000"/>
          <w:kern w:val="0"/>
          <w:szCs w:val="21"/>
        </w:rPr>
        <w:t>が低</w:t>
      </w:r>
      <w:r>
        <w:rPr>
          <w:rFonts w:ascii="ＭＳ 明朝" w:eastAsia="ＭＳ 明朝" w:hAnsi="Century" w:cs="ＭＳ 明朝" w:hint="eastAsia"/>
          <w:color w:val="000000"/>
          <w:kern w:val="0"/>
          <w:szCs w:val="21"/>
        </w:rPr>
        <w:lastRenderedPageBreak/>
        <w:t>減したことをもってＮＥＤＯに対して機械装置等</w:t>
      </w:r>
      <w:r w:rsidR="006D4032">
        <w:rPr>
          <w:rFonts w:ascii="ＭＳ 明朝" w:eastAsia="ＭＳ 明朝" w:hAnsi="Century" w:cs="ＭＳ 明朝" w:hint="eastAsia"/>
          <w:color w:val="000000"/>
          <w:kern w:val="0"/>
          <w:szCs w:val="21"/>
        </w:rPr>
        <w:t>購入</w:t>
      </w:r>
      <w:r>
        <w:rPr>
          <w:rFonts w:ascii="ＭＳ 明朝" w:eastAsia="ＭＳ 明朝" w:hAnsi="Century" w:cs="ＭＳ 明朝" w:hint="eastAsia"/>
          <w:color w:val="000000"/>
          <w:kern w:val="0"/>
          <w:szCs w:val="21"/>
        </w:rPr>
        <w:t>・</w:t>
      </w:r>
      <w:r w:rsidR="006D4032">
        <w:rPr>
          <w:rFonts w:ascii="ＭＳ 明朝" w:eastAsia="ＭＳ 明朝" w:hAnsi="Century" w:cs="ＭＳ 明朝" w:hint="eastAsia"/>
          <w:color w:val="000000"/>
          <w:kern w:val="0"/>
          <w:szCs w:val="21"/>
        </w:rPr>
        <w:t>製造</w:t>
      </w:r>
      <w:r>
        <w:rPr>
          <w:rFonts w:ascii="ＭＳ 明朝" w:eastAsia="ＭＳ 明朝" w:hAnsi="Century" w:cs="ＭＳ 明朝" w:hint="eastAsia"/>
          <w:color w:val="000000"/>
          <w:kern w:val="0"/>
          <w:szCs w:val="21"/>
        </w:rPr>
        <w:t>着手承認申請</w:t>
      </w:r>
      <w:r w:rsidR="008561FE">
        <w:rPr>
          <w:rFonts w:ascii="ＭＳ 明朝" w:eastAsia="ＭＳ 明朝" w:hAnsi="Century" w:cs="ＭＳ 明朝" w:hint="eastAsia"/>
          <w:color w:val="000000"/>
          <w:kern w:val="0"/>
          <w:szCs w:val="21"/>
        </w:rPr>
        <w:t>（</w:t>
      </w:r>
      <w:hyperlink w:anchor="_【別紙２】機械装置等購入・製造着手承認申請書（利用時は本行を削除）" w:history="1">
        <w:r w:rsidR="008561FE" w:rsidRPr="002B2AF1">
          <w:rPr>
            <w:rStyle w:val="af5"/>
            <w:rFonts w:ascii="ＭＳ 明朝" w:eastAsia="ＭＳ 明朝" w:hAnsi="Century" w:cs="ＭＳ 明朝" w:hint="eastAsia"/>
            <w:kern w:val="0"/>
            <w:szCs w:val="21"/>
          </w:rPr>
          <w:t>別紙２</w:t>
        </w:r>
      </w:hyperlink>
      <w:r w:rsidR="008561FE">
        <w:rPr>
          <w:rFonts w:ascii="ＭＳ 明朝" w:eastAsia="ＭＳ 明朝" w:hAnsi="Century" w:cs="ＭＳ 明朝" w:hint="eastAsia"/>
          <w:color w:val="000000"/>
          <w:kern w:val="0"/>
          <w:szCs w:val="21"/>
        </w:rPr>
        <w:t>）</w:t>
      </w:r>
      <w:r>
        <w:rPr>
          <w:rFonts w:ascii="ＭＳ 明朝" w:eastAsia="ＭＳ 明朝" w:hAnsi="Century" w:cs="ＭＳ 明朝" w:hint="eastAsia"/>
          <w:color w:val="000000"/>
          <w:kern w:val="0"/>
          <w:szCs w:val="21"/>
        </w:rPr>
        <w:t>を行う</w:t>
      </w:r>
      <w:r w:rsidRPr="00676E80">
        <w:rPr>
          <w:rFonts w:ascii="ＭＳ 明朝" w:eastAsia="ＭＳ 明朝" w:hAnsi="Century" w:cs="ＭＳ 明朝" w:hint="eastAsia"/>
          <w:color w:val="000000"/>
          <w:kern w:val="0"/>
          <w:szCs w:val="21"/>
        </w:rPr>
        <w:t>。</w:t>
      </w:r>
    </w:p>
    <w:p w14:paraId="1D7A08A1" w14:textId="77777777" w:rsidR="005E55EB" w:rsidRPr="007F2F3C" w:rsidRDefault="005E55EB" w:rsidP="005E55EB">
      <w:pPr>
        <w:spacing w:line="0" w:lineRule="atLeast"/>
        <w:rPr>
          <w:sz w:val="18"/>
          <w:szCs w:val="18"/>
          <w:bdr w:val="single" w:sz="4" w:space="0" w:color="auto"/>
        </w:rPr>
      </w:pPr>
    </w:p>
    <w:p w14:paraId="283FEEFE" w14:textId="527DDD76" w:rsidR="005E55EB" w:rsidRDefault="005E55EB" w:rsidP="00B81B3E">
      <w:pPr>
        <w:spacing w:line="0" w:lineRule="atLeast"/>
        <w:ind w:leftChars="338" w:left="991" w:hangingChars="156" w:hanging="281"/>
        <w:rPr>
          <w:sz w:val="18"/>
          <w:szCs w:val="18"/>
        </w:rPr>
      </w:pPr>
      <w:bookmarkStart w:id="247" w:name="_Hlk150274933"/>
      <w:r>
        <w:rPr>
          <w:rFonts w:hint="eastAsia"/>
          <w:sz w:val="18"/>
          <w:szCs w:val="18"/>
        </w:rPr>
        <w:t>※１　事業化</w:t>
      </w:r>
      <w:r>
        <w:rPr>
          <w:sz w:val="18"/>
          <w:szCs w:val="18"/>
        </w:rPr>
        <w:t>評価</w:t>
      </w:r>
      <w:r>
        <w:rPr>
          <w:rFonts w:hint="eastAsia"/>
          <w:sz w:val="18"/>
          <w:szCs w:val="18"/>
        </w:rPr>
        <w:t>用に</w:t>
      </w:r>
      <w:r>
        <w:rPr>
          <w:sz w:val="18"/>
          <w:szCs w:val="18"/>
        </w:rPr>
        <w:t>作成</w:t>
      </w:r>
      <w:r>
        <w:rPr>
          <w:rFonts w:hint="eastAsia"/>
          <w:sz w:val="18"/>
          <w:szCs w:val="18"/>
        </w:rPr>
        <w:t>する提案書</w:t>
      </w:r>
      <w:r>
        <w:rPr>
          <w:sz w:val="18"/>
          <w:szCs w:val="18"/>
        </w:rPr>
        <w:t>には、</w:t>
      </w:r>
      <w:r>
        <w:rPr>
          <w:rFonts w:hint="eastAsia"/>
          <w:sz w:val="18"/>
          <w:szCs w:val="18"/>
        </w:rPr>
        <w:t>ＰＡの</w:t>
      </w:r>
      <w:r>
        <w:rPr>
          <w:sz w:val="18"/>
          <w:szCs w:val="18"/>
        </w:rPr>
        <w:t>締結予定日</w:t>
      </w:r>
      <w:r>
        <w:rPr>
          <w:rFonts w:hint="eastAsia"/>
          <w:sz w:val="18"/>
          <w:szCs w:val="18"/>
        </w:rPr>
        <w:t>を</w:t>
      </w:r>
      <w:r>
        <w:rPr>
          <w:sz w:val="18"/>
          <w:szCs w:val="18"/>
        </w:rPr>
        <w:t>含め、実証研究のスケジュールを記載</w:t>
      </w:r>
      <w:r w:rsidR="007F2F3C">
        <w:rPr>
          <w:rFonts w:hint="eastAsia"/>
          <w:sz w:val="18"/>
          <w:szCs w:val="18"/>
        </w:rPr>
        <w:t>する</w:t>
      </w:r>
      <w:r>
        <w:rPr>
          <w:rFonts w:hint="eastAsia"/>
          <w:sz w:val="18"/>
          <w:szCs w:val="18"/>
        </w:rPr>
        <w:t>。事業化</w:t>
      </w:r>
      <w:r>
        <w:rPr>
          <w:sz w:val="18"/>
          <w:szCs w:val="18"/>
        </w:rPr>
        <w:t>評価の結果、実証研究へ移行することが</w:t>
      </w:r>
      <w:r>
        <w:rPr>
          <w:rFonts w:hint="eastAsia"/>
          <w:sz w:val="18"/>
          <w:szCs w:val="18"/>
        </w:rPr>
        <w:t>決定し</w:t>
      </w:r>
      <w:r>
        <w:rPr>
          <w:sz w:val="18"/>
          <w:szCs w:val="18"/>
        </w:rPr>
        <w:t>た場合、</w:t>
      </w:r>
      <w:r>
        <w:rPr>
          <w:rFonts w:hint="eastAsia"/>
          <w:sz w:val="18"/>
          <w:szCs w:val="18"/>
        </w:rPr>
        <w:t>できるだけ</w:t>
      </w:r>
      <w:r>
        <w:rPr>
          <w:sz w:val="18"/>
          <w:szCs w:val="18"/>
        </w:rPr>
        <w:t>速やかに</w:t>
      </w:r>
      <w:r>
        <w:rPr>
          <w:rFonts w:hint="eastAsia"/>
          <w:sz w:val="18"/>
          <w:szCs w:val="18"/>
        </w:rPr>
        <w:t>ＰＡを</w:t>
      </w:r>
      <w:r>
        <w:rPr>
          <w:sz w:val="18"/>
          <w:szCs w:val="18"/>
        </w:rPr>
        <w:t>締結し、</w:t>
      </w:r>
      <w:r>
        <w:rPr>
          <w:rFonts w:hint="eastAsia"/>
          <w:sz w:val="18"/>
          <w:szCs w:val="18"/>
        </w:rPr>
        <w:t>実証研究を開始</w:t>
      </w:r>
      <w:r>
        <w:rPr>
          <w:sz w:val="18"/>
          <w:szCs w:val="18"/>
        </w:rPr>
        <w:t>することが望ましい。したがって、</w:t>
      </w:r>
      <w:r>
        <w:rPr>
          <w:rFonts w:hint="eastAsia"/>
          <w:sz w:val="18"/>
          <w:szCs w:val="18"/>
        </w:rPr>
        <w:t>事業化</w:t>
      </w:r>
      <w:r>
        <w:rPr>
          <w:sz w:val="18"/>
          <w:szCs w:val="18"/>
        </w:rPr>
        <w:t>評価</w:t>
      </w:r>
      <w:r>
        <w:rPr>
          <w:rFonts w:hint="eastAsia"/>
          <w:sz w:val="18"/>
          <w:szCs w:val="18"/>
        </w:rPr>
        <w:t>の</w:t>
      </w:r>
      <w:r>
        <w:rPr>
          <w:sz w:val="18"/>
          <w:szCs w:val="18"/>
        </w:rPr>
        <w:t>時点で確認した</w:t>
      </w:r>
      <w:r>
        <w:rPr>
          <w:rFonts w:hint="eastAsia"/>
          <w:sz w:val="18"/>
          <w:szCs w:val="18"/>
        </w:rPr>
        <w:t>ＰＡの</w:t>
      </w:r>
      <w:r>
        <w:rPr>
          <w:sz w:val="18"/>
          <w:szCs w:val="18"/>
        </w:rPr>
        <w:t>締結予定日から</w:t>
      </w:r>
    </w:p>
    <w:p w14:paraId="680C2309" w14:textId="77777777" w:rsidR="005E55EB" w:rsidRPr="007147B8" w:rsidRDefault="005E55EB" w:rsidP="00B81B3E">
      <w:pPr>
        <w:pStyle w:val="ae"/>
        <w:numPr>
          <w:ilvl w:val="0"/>
          <w:numId w:val="18"/>
        </w:numPr>
        <w:spacing w:line="0" w:lineRule="atLeast"/>
        <w:ind w:leftChars="0" w:left="851" w:firstLine="142"/>
        <w:rPr>
          <w:sz w:val="18"/>
          <w:szCs w:val="18"/>
        </w:rPr>
      </w:pPr>
      <w:r w:rsidRPr="007147B8">
        <w:rPr>
          <w:rFonts w:hint="eastAsia"/>
          <w:sz w:val="18"/>
          <w:szCs w:val="18"/>
        </w:rPr>
        <w:t>６カ月以上遅れる場合：</w:t>
      </w:r>
    </w:p>
    <w:p w14:paraId="34A901A3" w14:textId="56200447" w:rsidR="005E55EB" w:rsidRDefault="005E55EB" w:rsidP="00B81B3E">
      <w:pPr>
        <w:spacing w:line="0" w:lineRule="atLeast"/>
        <w:ind w:leftChars="538" w:left="1133" w:hanging="3"/>
        <w:rPr>
          <w:sz w:val="18"/>
          <w:szCs w:val="18"/>
        </w:rPr>
      </w:pPr>
      <w:r>
        <w:rPr>
          <w:rFonts w:hint="eastAsia"/>
          <w:sz w:val="18"/>
          <w:szCs w:val="18"/>
        </w:rPr>
        <w:t>助成事業者</w:t>
      </w:r>
      <w:r w:rsidRPr="002B3436">
        <w:rPr>
          <w:rFonts w:hint="eastAsia"/>
          <w:sz w:val="18"/>
          <w:szCs w:val="18"/>
        </w:rPr>
        <w:t>は</w:t>
      </w:r>
      <w:r w:rsidRPr="00B428CB">
        <w:rPr>
          <w:rFonts w:asciiTheme="minorEastAsia" w:hAnsiTheme="minorEastAsia" w:hint="eastAsia"/>
          <w:sz w:val="18"/>
          <w:szCs w:val="18"/>
        </w:rPr>
        <w:t>、「</w:t>
      </w:r>
      <w:hyperlink w:anchor="tetsuduki" w:history="1">
        <w:r w:rsidRPr="00B428CB">
          <w:rPr>
            <w:rStyle w:val="af5"/>
            <w:rFonts w:asciiTheme="minorEastAsia" w:hAnsiTheme="minorEastAsia" w:hint="eastAsia"/>
            <w:sz w:val="18"/>
            <w:szCs w:val="18"/>
          </w:rPr>
          <w:t>Ⅱ</w:t>
        </w:r>
        <w:r w:rsidR="00A7635A" w:rsidRPr="00B428CB">
          <w:rPr>
            <w:rStyle w:val="af5"/>
            <w:rFonts w:asciiTheme="minorEastAsia" w:hAnsiTheme="minorEastAsia" w:hint="eastAsia"/>
            <w:sz w:val="18"/>
            <w:szCs w:val="18"/>
          </w:rPr>
          <w:t>-</w:t>
        </w:r>
        <w:r w:rsidR="00A7635A" w:rsidRPr="00B428CB">
          <w:rPr>
            <w:rStyle w:val="af5"/>
            <w:rFonts w:asciiTheme="minorEastAsia" w:hAnsiTheme="minorEastAsia"/>
            <w:sz w:val="18"/>
            <w:szCs w:val="18"/>
          </w:rPr>
          <w:t>3</w:t>
        </w:r>
        <w:r w:rsidRPr="00B428CB">
          <w:rPr>
            <w:rStyle w:val="af5"/>
            <w:rFonts w:asciiTheme="minorEastAsia" w:hAnsiTheme="minorEastAsia" w:hint="eastAsia"/>
            <w:sz w:val="18"/>
            <w:szCs w:val="18"/>
          </w:rPr>
          <w:t xml:space="preserve"> 実証前調査</w:t>
        </w:r>
        <w:r w:rsidR="00E57A13" w:rsidRPr="00B428CB">
          <w:rPr>
            <w:rStyle w:val="af5"/>
            <w:rFonts w:asciiTheme="minorEastAsia" w:hAnsiTheme="minorEastAsia" w:hint="eastAsia"/>
            <w:sz w:val="18"/>
            <w:szCs w:val="18"/>
          </w:rPr>
          <w:t>の必須事項</w:t>
        </w:r>
        <w:r w:rsidRPr="00B428CB">
          <w:rPr>
            <w:rStyle w:val="af5"/>
            <w:rFonts w:asciiTheme="minorEastAsia" w:hAnsiTheme="minorEastAsia" w:hint="eastAsia"/>
            <w:sz w:val="18"/>
            <w:szCs w:val="18"/>
          </w:rPr>
          <w:t xml:space="preserve"> </w:t>
        </w:r>
        <w:r w:rsidR="00E57A13" w:rsidRPr="00B428CB">
          <w:rPr>
            <w:rStyle w:val="af5"/>
            <w:rFonts w:asciiTheme="minorEastAsia" w:hAnsiTheme="minorEastAsia" w:hint="eastAsia"/>
            <w:sz w:val="18"/>
            <w:szCs w:val="18"/>
          </w:rPr>
          <w:t>４．実証対象技術　(</w:t>
        </w:r>
        <w:r w:rsidR="00E57A13" w:rsidRPr="00B428CB">
          <w:rPr>
            <w:rStyle w:val="af5"/>
            <w:rFonts w:asciiTheme="minorEastAsia" w:hAnsiTheme="minorEastAsia"/>
            <w:sz w:val="18"/>
            <w:szCs w:val="18"/>
          </w:rPr>
          <w:t>3)</w:t>
        </w:r>
        <w:r w:rsidR="00E57A13" w:rsidRPr="00B428CB">
          <w:rPr>
            <w:rStyle w:val="af5"/>
            <w:rFonts w:asciiTheme="minorEastAsia" w:hAnsiTheme="minorEastAsia" w:hint="eastAsia"/>
            <w:sz w:val="18"/>
            <w:szCs w:val="18"/>
          </w:rPr>
          <w:t xml:space="preserve">　実証研究の実施に必要な手続</w:t>
        </w:r>
      </w:hyperlink>
      <w:r w:rsidRPr="00B428CB">
        <w:rPr>
          <w:rFonts w:asciiTheme="minorEastAsia" w:hAnsiTheme="minorEastAsia" w:hint="eastAsia"/>
          <w:sz w:val="18"/>
          <w:szCs w:val="18"/>
        </w:rPr>
        <w:t>」</w:t>
      </w:r>
      <w:r w:rsidRPr="002B3436">
        <w:rPr>
          <w:rFonts w:hint="eastAsia"/>
          <w:sz w:val="18"/>
          <w:szCs w:val="18"/>
        </w:rPr>
        <w:t>に示す</w:t>
      </w:r>
      <w:r w:rsidRPr="002B3436">
        <w:rPr>
          <w:sz w:val="18"/>
          <w:szCs w:val="18"/>
        </w:rPr>
        <w:t>事項</w:t>
      </w:r>
      <w:r w:rsidRPr="002B3436">
        <w:rPr>
          <w:rFonts w:hint="eastAsia"/>
          <w:sz w:val="18"/>
          <w:szCs w:val="18"/>
        </w:rPr>
        <w:t>や事</w:t>
      </w:r>
      <w:r>
        <w:rPr>
          <w:rFonts w:hint="eastAsia"/>
          <w:sz w:val="18"/>
          <w:szCs w:val="18"/>
        </w:rPr>
        <w:t>業環境等、実証研究の実施</w:t>
      </w:r>
      <w:r>
        <w:rPr>
          <w:sz w:val="18"/>
          <w:szCs w:val="18"/>
        </w:rPr>
        <w:t>の</w:t>
      </w:r>
      <w:r>
        <w:rPr>
          <w:rFonts w:hint="eastAsia"/>
          <w:sz w:val="18"/>
          <w:szCs w:val="18"/>
        </w:rPr>
        <w:t>前提となる条件</w:t>
      </w:r>
      <w:r>
        <w:rPr>
          <w:sz w:val="18"/>
          <w:szCs w:val="18"/>
        </w:rPr>
        <w:t>に変更がないか</w:t>
      </w:r>
      <w:hyperlink w:anchor="risk" w:history="1">
        <w:r w:rsidRPr="00543511">
          <w:rPr>
            <w:rStyle w:val="af5"/>
            <w:sz w:val="18"/>
            <w:szCs w:val="18"/>
          </w:rPr>
          <w:t>リスク</w:t>
        </w:r>
        <w:r w:rsidRPr="00543511">
          <w:rPr>
            <w:rStyle w:val="af5"/>
            <w:rFonts w:hint="eastAsia"/>
            <w:sz w:val="18"/>
            <w:szCs w:val="18"/>
          </w:rPr>
          <w:t>管理シート</w:t>
        </w:r>
      </w:hyperlink>
      <w:r>
        <w:rPr>
          <w:rFonts w:hint="eastAsia"/>
          <w:sz w:val="18"/>
          <w:szCs w:val="18"/>
        </w:rPr>
        <w:t>を</w:t>
      </w:r>
      <w:r>
        <w:rPr>
          <w:sz w:val="18"/>
          <w:szCs w:val="18"/>
        </w:rPr>
        <w:t>総点検し、実証研究の中止に繋がり得るリスクが判明した時は、実証研究を実施することの是非を</w:t>
      </w:r>
      <w:r>
        <w:rPr>
          <w:rFonts w:hint="eastAsia"/>
          <w:sz w:val="18"/>
          <w:szCs w:val="18"/>
        </w:rPr>
        <w:t>ＮＥＤＯと協議すること</w:t>
      </w:r>
      <w:r>
        <w:rPr>
          <w:sz w:val="18"/>
          <w:szCs w:val="18"/>
        </w:rPr>
        <w:t>。</w:t>
      </w:r>
    </w:p>
    <w:p w14:paraId="52B09D3C" w14:textId="77777777" w:rsidR="005E55EB" w:rsidRPr="00624F11" w:rsidRDefault="005E55EB" w:rsidP="005E55EB">
      <w:pPr>
        <w:spacing w:line="0" w:lineRule="atLeast"/>
        <w:ind w:left="851" w:hanging="360"/>
        <w:rPr>
          <w:sz w:val="18"/>
          <w:szCs w:val="18"/>
        </w:rPr>
      </w:pPr>
    </w:p>
    <w:p w14:paraId="5C8CEA86" w14:textId="77777777" w:rsidR="005E55EB" w:rsidRPr="007147B8" w:rsidRDefault="005E55EB" w:rsidP="00B81B3E">
      <w:pPr>
        <w:pStyle w:val="ae"/>
        <w:numPr>
          <w:ilvl w:val="0"/>
          <w:numId w:val="18"/>
        </w:numPr>
        <w:spacing w:line="0" w:lineRule="atLeast"/>
        <w:ind w:leftChars="0" w:left="851" w:firstLine="142"/>
        <w:rPr>
          <w:sz w:val="18"/>
          <w:szCs w:val="18"/>
        </w:rPr>
      </w:pPr>
      <w:r w:rsidRPr="007147B8">
        <w:rPr>
          <w:rFonts w:hint="eastAsia"/>
          <w:sz w:val="18"/>
          <w:szCs w:val="18"/>
        </w:rPr>
        <w:t>１年以上遅れる場合：</w:t>
      </w:r>
    </w:p>
    <w:p w14:paraId="250E0DD1" w14:textId="5B3CDBFF" w:rsidR="005E55EB" w:rsidRPr="0080349C" w:rsidRDefault="00AB0A9F" w:rsidP="00B81B3E">
      <w:pPr>
        <w:spacing w:line="0" w:lineRule="atLeast"/>
        <w:ind w:left="1134"/>
        <w:rPr>
          <w:rFonts w:asciiTheme="minorEastAsia" w:hAnsiTheme="minorEastAsia"/>
          <w:sz w:val="18"/>
          <w:szCs w:val="18"/>
        </w:rPr>
      </w:pPr>
      <w:r>
        <w:rPr>
          <w:rFonts w:hint="eastAsia"/>
          <w:sz w:val="18"/>
          <w:szCs w:val="18"/>
        </w:rPr>
        <w:t>①</w:t>
      </w:r>
      <w:r w:rsidR="005E55EB" w:rsidRPr="0080349C">
        <w:rPr>
          <w:rFonts w:hint="eastAsia"/>
          <w:sz w:val="18"/>
          <w:szCs w:val="18"/>
        </w:rPr>
        <w:t>を</w:t>
      </w:r>
      <w:r w:rsidR="005E55EB" w:rsidRPr="0080349C">
        <w:rPr>
          <w:rFonts w:asciiTheme="minorEastAsia" w:hAnsiTheme="minorEastAsia" w:hint="eastAsia"/>
          <w:sz w:val="18"/>
          <w:szCs w:val="18"/>
        </w:rPr>
        <w:t>実施した後も締結されず、さらに６カ月遅れる場合、助成事業者は</w:t>
      </w:r>
      <w:hyperlink w:anchor="risk" w:history="1">
        <w:r w:rsidR="005E55EB" w:rsidRPr="00AB0A9F">
          <w:rPr>
            <w:rStyle w:val="af5"/>
            <w:rFonts w:asciiTheme="minorEastAsia" w:hAnsiTheme="minorEastAsia" w:hint="eastAsia"/>
            <w:sz w:val="18"/>
            <w:szCs w:val="18"/>
          </w:rPr>
          <w:t>リスク管理シート</w:t>
        </w:r>
      </w:hyperlink>
      <w:r w:rsidR="005E55EB" w:rsidRPr="0080349C">
        <w:rPr>
          <w:rFonts w:asciiTheme="minorEastAsia" w:hAnsiTheme="minorEastAsia" w:hint="eastAsia"/>
          <w:sz w:val="18"/>
          <w:szCs w:val="18"/>
        </w:rPr>
        <w:t>を再度総点検し、実証研究を実施することの是非をＮＥＤＯと協議の上、再度、事業化評価を受けること。</w:t>
      </w:r>
    </w:p>
    <w:p w14:paraId="2734DD6C" w14:textId="77777777" w:rsidR="005E55EB" w:rsidRDefault="005E55EB" w:rsidP="005E55EB">
      <w:pPr>
        <w:autoSpaceDE w:val="0"/>
        <w:autoSpaceDN w:val="0"/>
        <w:adjustRightInd w:val="0"/>
        <w:spacing w:line="0" w:lineRule="atLeast"/>
        <w:ind w:leftChars="68" w:left="424" w:hangingChars="156" w:hanging="281"/>
        <w:jc w:val="left"/>
        <w:rPr>
          <w:rFonts w:asciiTheme="minorEastAsia" w:hAnsiTheme="minorEastAsia" w:cs="ＭＳ 明朝"/>
          <w:color w:val="000000"/>
          <w:kern w:val="0"/>
          <w:sz w:val="18"/>
          <w:szCs w:val="18"/>
        </w:rPr>
      </w:pPr>
    </w:p>
    <w:p w14:paraId="321F518D" w14:textId="41A5DBF9" w:rsidR="005E55EB" w:rsidRPr="00D776FF" w:rsidRDefault="005E55EB" w:rsidP="00B81B3E">
      <w:pPr>
        <w:autoSpaceDE w:val="0"/>
        <w:autoSpaceDN w:val="0"/>
        <w:adjustRightInd w:val="0"/>
        <w:spacing w:line="0" w:lineRule="atLeast"/>
        <w:ind w:leftChars="338" w:left="992" w:hanging="282"/>
        <w:jc w:val="left"/>
        <w:rPr>
          <w:rFonts w:asciiTheme="minorEastAsia" w:hAnsiTheme="minorEastAsia" w:cs="ＭＳ 明朝"/>
          <w:color w:val="000000"/>
          <w:kern w:val="0"/>
          <w:sz w:val="18"/>
          <w:szCs w:val="18"/>
        </w:rPr>
      </w:pPr>
      <w:r w:rsidRPr="00D776FF">
        <w:rPr>
          <w:rFonts w:asciiTheme="minorEastAsia" w:hAnsiTheme="minorEastAsia" w:cs="ＭＳ 明朝" w:hint="eastAsia"/>
          <w:color w:val="000000"/>
          <w:kern w:val="0"/>
          <w:sz w:val="18"/>
          <w:szCs w:val="18"/>
        </w:rPr>
        <w:t>※２　ＮＥＤＯは、相手国政府機関（締結先候補又は締結先）との協議に最大限努め</w:t>
      </w:r>
      <w:r>
        <w:rPr>
          <w:rFonts w:asciiTheme="minorEastAsia" w:hAnsiTheme="minorEastAsia" w:cs="ＭＳ 明朝" w:hint="eastAsia"/>
          <w:color w:val="000000"/>
          <w:kern w:val="0"/>
          <w:sz w:val="18"/>
          <w:szCs w:val="18"/>
        </w:rPr>
        <w:t>るが</w:t>
      </w:r>
      <w:r w:rsidRPr="00D776FF">
        <w:rPr>
          <w:rFonts w:asciiTheme="minorEastAsia" w:hAnsiTheme="minorEastAsia" w:cs="ＭＳ 明朝" w:hint="eastAsia"/>
          <w:color w:val="000000"/>
          <w:kern w:val="0"/>
          <w:sz w:val="18"/>
          <w:szCs w:val="18"/>
        </w:rPr>
        <w:t>、相手国政府機関に起因するＭＯＵの締結時期の遅れ若しくは不成立又は合意内容の相手国政府機関による不履行若しくは不遵守について一切責任を負</w:t>
      </w:r>
      <w:r>
        <w:rPr>
          <w:rFonts w:asciiTheme="minorEastAsia" w:hAnsiTheme="minorEastAsia" w:cs="ＭＳ 明朝" w:hint="eastAsia"/>
          <w:color w:val="000000"/>
          <w:kern w:val="0"/>
          <w:sz w:val="18"/>
          <w:szCs w:val="18"/>
        </w:rPr>
        <w:t>わない</w:t>
      </w:r>
      <w:r w:rsidRPr="00D776FF">
        <w:rPr>
          <w:rFonts w:asciiTheme="minorEastAsia" w:hAnsiTheme="minorEastAsia" w:cs="ＭＳ 明朝" w:hint="eastAsia"/>
          <w:color w:val="000000"/>
          <w:kern w:val="0"/>
          <w:sz w:val="18"/>
          <w:szCs w:val="18"/>
        </w:rPr>
        <w:t>。</w:t>
      </w:r>
    </w:p>
    <w:bookmarkEnd w:id="247"/>
    <w:p w14:paraId="04842EA9" w14:textId="77777777" w:rsidR="005E55EB" w:rsidRPr="005E55EB" w:rsidRDefault="005E55EB" w:rsidP="004322CC">
      <w:pPr>
        <w:autoSpaceDE w:val="0"/>
        <w:autoSpaceDN w:val="0"/>
        <w:adjustRightInd w:val="0"/>
        <w:jc w:val="left"/>
        <w:rPr>
          <w:rFonts w:ascii="ＭＳ 明朝" w:eastAsia="ＭＳ 明朝" w:hAnsi="Century" w:cs="ＭＳ 明朝"/>
          <w:color w:val="000000"/>
          <w:kern w:val="0"/>
          <w:szCs w:val="21"/>
        </w:rPr>
      </w:pPr>
    </w:p>
    <w:p w14:paraId="7F8C3803" w14:textId="2AC46FF2" w:rsidR="004322CC" w:rsidRPr="00684869" w:rsidRDefault="004322CC" w:rsidP="00D87CA0">
      <w:pPr>
        <w:pStyle w:val="2"/>
        <w:numPr>
          <w:ilvl w:val="1"/>
          <w:numId w:val="152"/>
        </w:numPr>
        <w:jc w:val="left"/>
        <w:rPr>
          <w:rFonts w:ascii="ＭＳ 明朝" w:eastAsia="ＭＳ 明朝" w:hAnsi="Century" w:cs="ＭＳ 明朝"/>
          <w:color w:val="000000"/>
          <w:kern w:val="0"/>
          <w:szCs w:val="21"/>
        </w:rPr>
      </w:pPr>
      <w:bookmarkStart w:id="248" w:name="_Toc150438143"/>
      <w:r w:rsidRPr="00684869">
        <w:rPr>
          <w:rFonts w:ascii="ＭＳ 明朝" w:eastAsia="ＭＳ 明朝" w:hAnsi="Century" w:cs="ＭＳ 明朝" w:hint="eastAsia"/>
          <w:color w:val="000000"/>
          <w:kern w:val="0"/>
          <w:szCs w:val="21"/>
        </w:rPr>
        <w:t>詳細計画の策定</w:t>
      </w:r>
      <w:bookmarkEnd w:id="248"/>
    </w:p>
    <w:p w14:paraId="0648CD09" w14:textId="28691C04" w:rsidR="005E55EB" w:rsidRPr="00684869" w:rsidRDefault="005E55EB" w:rsidP="005E55EB">
      <w:pPr>
        <w:numPr>
          <w:ilvl w:val="0"/>
          <w:numId w:val="142"/>
        </w:numPr>
        <w:autoSpaceDE w:val="0"/>
        <w:autoSpaceDN w:val="0"/>
        <w:adjustRightInd w:val="0"/>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実施サイトの詳細調査の結果を</w:t>
      </w:r>
      <w:r w:rsidR="00B333A0">
        <w:rPr>
          <w:rFonts w:ascii="ＭＳ 明朝" w:eastAsia="ＭＳ 明朝" w:hAnsi="Century" w:cs="ＭＳ 明朝" w:hint="eastAsia"/>
          <w:color w:val="000000"/>
          <w:kern w:val="0"/>
          <w:szCs w:val="21"/>
        </w:rPr>
        <w:t>基</w:t>
      </w:r>
      <w:r w:rsidRPr="00684869">
        <w:rPr>
          <w:rFonts w:ascii="ＭＳ 明朝" w:eastAsia="ＭＳ 明朝" w:hAnsi="Century" w:cs="ＭＳ 明朝" w:hint="eastAsia"/>
          <w:color w:val="000000"/>
          <w:kern w:val="0"/>
          <w:szCs w:val="21"/>
        </w:rPr>
        <w:t>に、</w:t>
      </w:r>
      <w:r w:rsidR="00C0177F">
        <w:rPr>
          <w:rFonts w:ascii="ＭＳ 明朝" w:eastAsia="ＭＳ 明朝" w:hAnsi="Century" w:cs="ＭＳ 明朝" w:hint="eastAsia"/>
          <w:color w:val="000000"/>
          <w:kern w:val="0"/>
          <w:szCs w:val="21"/>
        </w:rPr>
        <w:t>事業全体のスケジュール</w:t>
      </w:r>
      <w:r w:rsidRPr="00684869">
        <w:rPr>
          <w:rFonts w:ascii="ＭＳ 明朝" w:eastAsia="ＭＳ 明朝" w:hAnsi="Century" w:cs="ＭＳ 明朝" w:hint="eastAsia"/>
          <w:color w:val="000000"/>
          <w:kern w:val="0"/>
          <w:szCs w:val="21"/>
        </w:rPr>
        <w:t>に基づき、本実証</w:t>
      </w:r>
      <w:r w:rsidR="006D0509">
        <w:rPr>
          <w:rFonts w:ascii="ＭＳ 明朝" w:eastAsia="ＭＳ 明朝" w:hAnsi="Century" w:cs="ＭＳ 明朝" w:hint="eastAsia"/>
          <w:color w:val="000000"/>
          <w:kern w:val="0"/>
          <w:szCs w:val="21"/>
        </w:rPr>
        <w:t>研究</w:t>
      </w:r>
      <w:r w:rsidRPr="00684869">
        <w:rPr>
          <w:rFonts w:ascii="ＭＳ 明朝" w:eastAsia="ＭＳ 明朝" w:hAnsi="Century" w:cs="ＭＳ 明朝" w:hint="eastAsia"/>
          <w:color w:val="000000"/>
          <w:kern w:val="0"/>
          <w:szCs w:val="21"/>
        </w:rPr>
        <w:t>に係る詳細なスケジュール、設計条件</w:t>
      </w:r>
      <w:r w:rsidR="000B64D1">
        <w:rPr>
          <w:rFonts w:ascii="ＭＳ 明朝" w:eastAsia="ＭＳ 明朝" w:hAnsi="Century" w:cs="ＭＳ 明朝" w:hint="eastAsia"/>
          <w:color w:val="000000"/>
          <w:kern w:val="0"/>
          <w:szCs w:val="21"/>
        </w:rPr>
        <w:t>を確定する。</w:t>
      </w:r>
    </w:p>
    <w:p w14:paraId="5F6E9A26" w14:textId="77777777" w:rsidR="004322CC" w:rsidRPr="005E55EB" w:rsidRDefault="004322CC" w:rsidP="004322CC">
      <w:pPr>
        <w:autoSpaceDE w:val="0"/>
        <w:autoSpaceDN w:val="0"/>
        <w:adjustRightInd w:val="0"/>
        <w:jc w:val="left"/>
        <w:rPr>
          <w:rFonts w:ascii="ＭＳ 明朝" w:eastAsia="ＭＳ 明朝" w:hAnsi="Century" w:cs="ＭＳ 明朝"/>
          <w:color w:val="000000"/>
          <w:kern w:val="0"/>
          <w:szCs w:val="21"/>
        </w:rPr>
      </w:pPr>
    </w:p>
    <w:p w14:paraId="311C87E9" w14:textId="46447C79" w:rsidR="004322CC" w:rsidRPr="00684869" w:rsidRDefault="004322CC" w:rsidP="00D87CA0">
      <w:pPr>
        <w:pStyle w:val="2"/>
        <w:numPr>
          <w:ilvl w:val="1"/>
          <w:numId w:val="152"/>
        </w:numPr>
        <w:jc w:val="left"/>
        <w:rPr>
          <w:rFonts w:ascii="ＭＳ 明朝" w:eastAsia="ＭＳ 明朝" w:hAnsi="Century" w:cs="ＭＳ 明朝"/>
          <w:color w:val="000000"/>
          <w:kern w:val="0"/>
          <w:szCs w:val="21"/>
        </w:rPr>
      </w:pPr>
      <w:bookmarkStart w:id="249" w:name="_Toc150438144"/>
      <w:r w:rsidRPr="00684869">
        <w:rPr>
          <w:rFonts w:ascii="ＭＳ 明朝" w:eastAsia="ＭＳ 明朝" w:hAnsi="Century" w:cs="ＭＳ 明朝" w:hint="eastAsia"/>
          <w:color w:val="000000"/>
          <w:kern w:val="0"/>
          <w:szCs w:val="21"/>
        </w:rPr>
        <w:t>基本設計、詳細設計</w:t>
      </w:r>
      <w:bookmarkEnd w:id="249"/>
      <w:r w:rsidR="00ED2360">
        <w:rPr>
          <w:rFonts w:ascii="ＭＳ 明朝" w:eastAsia="ＭＳ 明朝" w:hAnsi="Century" w:cs="ＭＳ 明朝" w:hint="eastAsia"/>
          <w:color w:val="000000"/>
          <w:kern w:val="0"/>
          <w:szCs w:val="21"/>
        </w:rPr>
        <w:t>、許認可等の取得</w:t>
      </w:r>
    </w:p>
    <w:p w14:paraId="2E96C2E6" w14:textId="77777777" w:rsidR="004322CC" w:rsidRDefault="004322CC" w:rsidP="004322CC">
      <w:pPr>
        <w:numPr>
          <w:ilvl w:val="0"/>
          <w:numId w:val="142"/>
        </w:numPr>
        <w:autoSpaceDE w:val="0"/>
        <w:autoSpaceDN w:val="0"/>
        <w:adjustRightInd w:val="0"/>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対象設備の設計、土木建築、機械、計装／システム、電気設備等の基本設計、詳細設計を行う。</w:t>
      </w:r>
    </w:p>
    <w:p w14:paraId="67D88AFF" w14:textId="12FE0D46" w:rsidR="00ED2360" w:rsidRPr="00684869" w:rsidRDefault="00ED2360" w:rsidP="004322CC">
      <w:pPr>
        <w:numPr>
          <w:ilvl w:val="0"/>
          <w:numId w:val="142"/>
        </w:num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実証前調査で調べた○○、○○、</w:t>
      </w:r>
      <w:r w:rsidRPr="0082125E">
        <w:rPr>
          <w:rFonts w:ascii="ＭＳ 明朝" w:eastAsia="ＭＳ 明朝" w:hAnsi="Century" w:cs="ＭＳ 明朝" w:hint="eastAsia"/>
          <w:color w:val="000000"/>
          <w:kern w:val="0"/>
          <w:szCs w:val="21"/>
        </w:rPr>
        <w:t>○○</w:t>
      </w:r>
      <w:r w:rsidRPr="00977A20">
        <w:rPr>
          <w:rFonts w:ascii="ＭＳ 明朝" w:eastAsia="ＭＳ 明朝" w:hAnsi="Century" w:cs="ＭＳ 明朝"/>
          <w:b/>
          <w:bCs/>
          <w:color w:val="000000"/>
          <w:kern w:val="0"/>
          <w:szCs w:val="21"/>
        </w:rPr>
        <w:t>[</w:t>
      </w:r>
      <w:r w:rsidRPr="00977A20">
        <w:rPr>
          <w:rFonts w:ascii="ＭＳ 明朝" w:eastAsia="ＭＳ 明朝" w:hAnsi="Century" w:cs="ＭＳ 明朝" w:hint="eastAsia"/>
          <w:b/>
          <w:bCs/>
          <w:color w:val="000000"/>
          <w:kern w:val="0"/>
          <w:szCs w:val="21"/>
        </w:rPr>
        <w:t>許認可等を記載]</w:t>
      </w:r>
      <w:r w:rsidRPr="0082125E">
        <w:rPr>
          <w:rFonts w:ascii="ＭＳ 明朝" w:eastAsia="ＭＳ 明朝" w:hAnsi="Century" w:cs="ＭＳ 明朝" w:hint="eastAsia"/>
          <w:color w:val="000000"/>
          <w:kern w:val="0"/>
          <w:szCs w:val="21"/>
        </w:rPr>
        <w:t>を取得する</w:t>
      </w:r>
      <w:r>
        <w:rPr>
          <w:rFonts w:ascii="ＭＳ 明朝" w:eastAsia="ＭＳ 明朝" w:hAnsi="Century" w:cs="ＭＳ 明朝" w:hint="eastAsia"/>
          <w:color w:val="000000"/>
          <w:kern w:val="0"/>
          <w:szCs w:val="21"/>
        </w:rPr>
        <w:t>。</w:t>
      </w:r>
    </w:p>
    <w:p w14:paraId="68BFAF71" w14:textId="77777777" w:rsidR="004322CC" w:rsidRPr="00684869" w:rsidRDefault="004322CC" w:rsidP="004322CC">
      <w:pPr>
        <w:autoSpaceDE w:val="0"/>
        <w:autoSpaceDN w:val="0"/>
        <w:adjustRightInd w:val="0"/>
        <w:jc w:val="left"/>
        <w:rPr>
          <w:rFonts w:ascii="ＭＳ 明朝" w:eastAsia="ＭＳ 明朝" w:hAnsi="Century" w:cs="ＭＳ 明朝"/>
          <w:color w:val="000000"/>
          <w:kern w:val="0"/>
          <w:szCs w:val="21"/>
        </w:rPr>
      </w:pPr>
    </w:p>
    <w:p w14:paraId="1CBA839B" w14:textId="20468BEC" w:rsidR="004322CC" w:rsidRPr="00684869" w:rsidRDefault="004322CC" w:rsidP="00D87CA0">
      <w:pPr>
        <w:pStyle w:val="2"/>
        <w:numPr>
          <w:ilvl w:val="1"/>
          <w:numId w:val="152"/>
        </w:numPr>
        <w:jc w:val="left"/>
        <w:rPr>
          <w:rFonts w:ascii="ＭＳ 明朝" w:eastAsia="ＭＳ 明朝" w:hAnsi="Century" w:cs="ＭＳ 明朝"/>
          <w:color w:val="000000"/>
          <w:kern w:val="0"/>
          <w:szCs w:val="21"/>
        </w:rPr>
      </w:pPr>
      <w:bookmarkStart w:id="250" w:name="_Toc150438145"/>
      <w:r w:rsidRPr="00684869">
        <w:rPr>
          <w:rFonts w:ascii="ＭＳ 明朝" w:eastAsia="ＭＳ 明朝" w:hAnsi="Century" w:cs="ＭＳ 明朝" w:hint="eastAsia"/>
          <w:color w:val="000000"/>
          <w:kern w:val="0"/>
          <w:szCs w:val="21"/>
        </w:rPr>
        <w:t>機器</w:t>
      </w:r>
      <w:r w:rsidR="006D4032">
        <w:rPr>
          <w:rFonts w:ascii="ＭＳ 明朝" w:eastAsia="ＭＳ 明朝" w:hAnsi="Century" w:cs="ＭＳ 明朝" w:hint="eastAsia"/>
          <w:color w:val="000000"/>
          <w:kern w:val="0"/>
          <w:szCs w:val="21"/>
        </w:rPr>
        <w:t>購入</w:t>
      </w:r>
      <w:r w:rsidRPr="00684869">
        <w:rPr>
          <w:rFonts w:ascii="ＭＳ 明朝" w:eastAsia="ＭＳ 明朝" w:hAnsi="Century" w:cs="ＭＳ 明朝" w:hint="eastAsia"/>
          <w:color w:val="000000"/>
          <w:kern w:val="0"/>
          <w:szCs w:val="21"/>
        </w:rPr>
        <w:t>、製</w:t>
      </w:r>
      <w:r w:rsidR="006D4032">
        <w:rPr>
          <w:rFonts w:ascii="ＭＳ 明朝" w:eastAsia="ＭＳ 明朝" w:hAnsi="Century" w:cs="ＭＳ 明朝" w:hint="eastAsia"/>
          <w:color w:val="000000"/>
          <w:kern w:val="0"/>
          <w:szCs w:val="21"/>
        </w:rPr>
        <w:t>造</w:t>
      </w:r>
      <w:r w:rsidRPr="00684869">
        <w:rPr>
          <w:rFonts w:ascii="ＭＳ 明朝" w:eastAsia="ＭＳ 明朝" w:hAnsi="Century" w:cs="ＭＳ 明朝" w:hint="eastAsia"/>
          <w:color w:val="000000"/>
          <w:kern w:val="0"/>
          <w:szCs w:val="21"/>
        </w:rPr>
        <w:t>、輸送、保険付保</w:t>
      </w:r>
      <w:bookmarkEnd w:id="250"/>
    </w:p>
    <w:p w14:paraId="4AE140F1" w14:textId="1F012B14" w:rsidR="004322CC" w:rsidRDefault="004322CC" w:rsidP="00EC6A7F">
      <w:pPr>
        <w:pStyle w:val="ae"/>
        <w:numPr>
          <w:ilvl w:val="0"/>
          <w:numId w:val="142"/>
        </w:numPr>
        <w:ind w:leftChars="0"/>
        <w:rPr>
          <w:rFonts w:ascii="ＭＳ 明朝" w:eastAsia="ＭＳ 明朝" w:hAnsi="Century" w:cs="ＭＳ 明朝"/>
          <w:color w:val="000000"/>
          <w:kern w:val="0"/>
          <w:szCs w:val="21"/>
        </w:rPr>
      </w:pPr>
      <w:r w:rsidRPr="00657469">
        <w:rPr>
          <w:rFonts w:ascii="ＭＳ 明朝" w:eastAsia="ＭＳ 明朝" w:hAnsi="Century" w:cs="ＭＳ 明朝" w:hint="eastAsia"/>
          <w:color w:val="000000"/>
          <w:kern w:val="0"/>
          <w:szCs w:val="21"/>
        </w:rPr>
        <w:t>機器の</w:t>
      </w:r>
      <w:r w:rsidR="006D4032">
        <w:rPr>
          <w:rFonts w:ascii="ＭＳ 明朝" w:eastAsia="ＭＳ 明朝" w:hAnsi="Century" w:cs="ＭＳ 明朝" w:hint="eastAsia"/>
          <w:color w:val="000000"/>
          <w:kern w:val="0"/>
          <w:szCs w:val="21"/>
        </w:rPr>
        <w:t>購入</w:t>
      </w:r>
      <w:r w:rsidRPr="00657469">
        <w:rPr>
          <w:rFonts w:ascii="ＭＳ 明朝" w:eastAsia="ＭＳ 明朝" w:hAnsi="Century" w:cs="ＭＳ 明朝" w:hint="eastAsia"/>
          <w:color w:val="000000"/>
          <w:kern w:val="0"/>
          <w:szCs w:val="21"/>
        </w:rPr>
        <w:t>、製</w:t>
      </w:r>
      <w:r w:rsidR="006D4032">
        <w:rPr>
          <w:rFonts w:ascii="ＭＳ 明朝" w:eastAsia="ＭＳ 明朝" w:hAnsi="Century" w:cs="ＭＳ 明朝" w:hint="eastAsia"/>
          <w:color w:val="000000"/>
          <w:kern w:val="0"/>
          <w:szCs w:val="21"/>
        </w:rPr>
        <w:t>造</w:t>
      </w:r>
      <w:r w:rsidRPr="00657469">
        <w:rPr>
          <w:rFonts w:ascii="ＭＳ 明朝" w:eastAsia="ＭＳ 明朝" w:hAnsi="Century" w:cs="ＭＳ 明朝" w:hint="eastAsia"/>
          <w:color w:val="000000"/>
          <w:kern w:val="0"/>
          <w:szCs w:val="21"/>
        </w:rPr>
        <w:t>及び輸送</w:t>
      </w:r>
      <w:r w:rsidR="00657469" w:rsidRPr="00657469">
        <w:rPr>
          <w:rFonts w:ascii="ＭＳ 明朝" w:eastAsia="ＭＳ 明朝" w:hAnsi="Century" w:cs="ＭＳ 明朝" w:hint="eastAsia"/>
          <w:color w:val="000000"/>
          <w:kern w:val="0"/>
          <w:szCs w:val="21"/>
        </w:rPr>
        <w:t>を実施する。保険料については、助成事業の経費として計上できるものが限定されているため、</w:t>
      </w:r>
      <w:hyperlink r:id="rId30" w:history="1">
        <w:r w:rsidR="00657469" w:rsidRPr="001C29BA">
          <w:rPr>
            <w:rStyle w:val="af5"/>
            <w:rFonts w:ascii="ＭＳ 明朝" w:eastAsia="ＭＳ 明朝" w:hAnsi="Century" w:cs="ＭＳ 明朝" w:hint="eastAsia"/>
            <w:kern w:val="0"/>
            <w:szCs w:val="21"/>
          </w:rPr>
          <w:t>「課題設定型産業技術開発費助成事業」事務処理マニュアル</w:t>
        </w:r>
      </w:hyperlink>
      <w:r w:rsidR="00657469" w:rsidRPr="00657469">
        <w:rPr>
          <w:rFonts w:ascii="ＭＳ 明朝" w:eastAsia="ＭＳ 明朝" w:hAnsi="Century" w:cs="ＭＳ 明朝" w:hint="eastAsia"/>
          <w:color w:val="000000"/>
          <w:kern w:val="0"/>
          <w:szCs w:val="21"/>
        </w:rPr>
        <w:t>で確認する。</w:t>
      </w:r>
    </w:p>
    <w:p w14:paraId="66050912" w14:textId="77777777" w:rsidR="000709AC" w:rsidRPr="00684869" w:rsidRDefault="000709AC" w:rsidP="002C244F">
      <w:pPr>
        <w:pStyle w:val="ae"/>
        <w:ind w:leftChars="0" w:left="918"/>
        <w:rPr>
          <w:rFonts w:ascii="ＭＳ 明朝" w:eastAsia="ＭＳ 明朝" w:hAnsi="Century" w:cs="ＭＳ 明朝"/>
          <w:color w:val="000000"/>
          <w:kern w:val="0"/>
          <w:szCs w:val="21"/>
        </w:rPr>
      </w:pPr>
    </w:p>
    <w:p w14:paraId="3E853285" w14:textId="6C6BED61" w:rsidR="004322CC" w:rsidRPr="00684869" w:rsidRDefault="004322CC" w:rsidP="00D87CA0">
      <w:pPr>
        <w:pStyle w:val="2"/>
        <w:numPr>
          <w:ilvl w:val="1"/>
          <w:numId w:val="152"/>
        </w:numPr>
        <w:jc w:val="left"/>
        <w:rPr>
          <w:rFonts w:ascii="ＭＳ 明朝" w:eastAsia="ＭＳ 明朝" w:hAnsi="Century" w:cs="ＭＳ 明朝"/>
          <w:color w:val="000000"/>
          <w:kern w:val="0"/>
          <w:szCs w:val="21"/>
        </w:rPr>
      </w:pPr>
      <w:bookmarkStart w:id="251" w:name="_Toc150438146"/>
      <w:r w:rsidRPr="00684869">
        <w:rPr>
          <w:rFonts w:ascii="ＭＳ 明朝" w:eastAsia="ＭＳ 明朝" w:hAnsi="Century" w:cs="ＭＳ 明朝" w:hint="eastAsia"/>
          <w:color w:val="000000"/>
          <w:kern w:val="0"/>
          <w:szCs w:val="21"/>
        </w:rPr>
        <w:t>現地組立工事、土木建築工事</w:t>
      </w:r>
      <w:bookmarkEnd w:id="251"/>
    </w:p>
    <w:p w14:paraId="16EFF169" w14:textId="77777777" w:rsidR="004322CC" w:rsidRPr="00684869" w:rsidRDefault="004322CC" w:rsidP="004322CC">
      <w:pPr>
        <w:numPr>
          <w:ilvl w:val="0"/>
          <w:numId w:val="142"/>
        </w:numPr>
        <w:autoSpaceDE w:val="0"/>
        <w:autoSpaceDN w:val="0"/>
        <w:adjustRightInd w:val="0"/>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実証サイトにおいて、機器据付・配管工事、電気計装工事、土木・建築工事、その他必要な工事を実施する。</w:t>
      </w:r>
    </w:p>
    <w:p w14:paraId="3B5EAFAA" w14:textId="6B24C6B7" w:rsidR="004322CC" w:rsidRPr="00684869" w:rsidRDefault="004322CC" w:rsidP="004322CC">
      <w:pPr>
        <w:autoSpaceDE w:val="0"/>
        <w:autoSpaceDN w:val="0"/>
        <w:adjustRightInd w:val="0"/>
        <w:jc w:val="left"/>
        <w:rPr>
          <w:rFonts w:ascii="ＭＳ 明朝" w:eastAsia="ＭＳ 明朝" w:hAnsi="Century" w:cs="ＭＳ 明朝"/>
          <w:color w:val="000000"/>
          <w:kern w:val="0"/>
          <w:szCs w:val="21"/>
        </w:rPr>
      </w:pPr>
    </w:p>
    <w:p w14:paraId="3A85E6F9" w14:textId="2B9B99D8" w:rsidR="004322CC" w:rsidRPr="00684869" w:rsidRDefault="004322CC" w:rsidP="00D87CA0">
      <w:pPr>
        <w:pStyle w:val="2"/>
        <w:numPr>
          <w:ilvl w:val="1"/>
          <w:numId w:val="152"/>
        </w:numPr>
        <w:jc w:val="left"/>
        <w:rPr>
          <w:rFonts w:ascii="ＭＳ 明朝" w:eastAsia="ＭＳ 明朝" w:hAnsi="Century" w:cs="ＭＳ 明朝"/>
          <w:color w:val="000000"/>
          <w:kern w:val="0"/>
          <w:szCs w:val="21"/>
        </w:rPr>
      </w:pPr>
      <w:bookmarkStart w:id="252" w:name="_Toc150438148"/>
      <w:r w:rsidRPr="00684869">
        <w:rPr>
          <w:rFonts w:ascii="ＭＳ 明朝" w:eastAsia="ＭＳ 明朝" w:hAnsi="Century" w:cs="ＭＳ 明朝" w:hint="eastAsia"/>
          <w:color w:val="000000"/>
          <w:kern w:val="0"/>
          <w:szCs w:val="21"/>
        </w:rPr>
        <w:t>試運転、実証運転</w:t>
      </w:r>
      <w:bookmarkEnd w:id="252"/>
    </w:p>
    <w:p w14:paraId="3DFAAC9C" w14:textId="0ADE59FD" w:rsidR="004322CC" w:rsidRPr="00684869" w:rsidRDefault="000560C9" w:rsidP="004322CC">
      <w:pPr>
        <w:numPr>
          <w:ilvl w:val="0"/>
          <w:numId w:val="142"/>
        </w:numPr>
        <w:autoSpaceDE w:val="0"/>
        <w:autoSpaceDN w:val="0"/>
        <w:adjustRightInd w:val="0"/>
        <w:jc w:val="left"/>
        <w:rPr>
          <w:rFonts w:ascii="ＭＳ 明朝" w:eastAsia="ＭＳ 明朝" w:hAnsi="Century" w:cs="ＭＳ 明朝"/>
          <w:color w:val="000000"/>
          <w:kern w:val="0"/>
          <w:szCs w:val="21"/>
        </w:rPr>
      </w:pPr>
      <w:bookmarkStart w:id="253" w:name="_Hlk150275914"/>
      <w:r w:rsidRPr="00684869">
        <w:rPr>
          <w:rFonts w:ascii="ＭＳ 明朝" w:eastAsia="ＭＳ 明朝" w:hAnsi="Century" w:cs="ＭＳ 明朝" w:hint="eastAsia"/>
          <w:color w:val="000000"/>
          <w:kern w:val="0"/>
          <w:szCs w:val="21"/>
        </w:rPr>
        <w:t>運転計画の立案、</w:t>
      </w:r>
      <w:r w:rsidR="003C542D">
        <w:rPr>
          <w:rFonts w:ascii="ＭＳ 明朝" w:eastAsia="ＭＳ 明朝" w:hAnsi="Century" w:cs="ＭＳ 明朝" w:hint="eastAsia"/>
          <w:color w:val="000000"/>
          <w:kern w:val="0"/>
          <w:szCs w:val="21"/>
        </w:rPr>
        <w:t>指導員の</w:t>
      </w:r>
      <w:r w:rsidRPr="00684869">
        <w:rPr>
          <w:rFonts w:ascii="ＭＳ 明朝" w:eastAsia="ＭＳ 明朝" w:hAnsi="Century" w:cs="ＭＳ 明朝" w:hint="eastAsia"/>
          <w:color w:val="000000"/>
          <w:kern w:val="0"/>
          <w:szCs w:val="21"/>
        </w:rPr>
        <w:t>派遣、教育等を行</w:t>
      </w:r>
      <w:r>
        <w:rPr>
          <w:rFonts w:ascii="ＭＳ 明朝" w:eastAsia="ＭＳ 明朝" w:hAnsi="Century" w:cs="ＭＳ 明朝" w:hint="eastAsia"/>
          <w:color w:val="000000"/>
          <w:kern w:val="0"/>
          <w:szCs w:val="21"/>
        </w:rPr>
        <w:t>い実証</w:t>
      </w:r>
      <w:bookmarkEnd w:id="253"/>
      <w:r w:rsidR="004322CC" w:rsidRPr="00684869">
        <w:rPr>
          <w:rFonts w:ascii="ＭＳ 明朝" w:eastAsia="ＭＳ 明朝" w:hAnsi="Century" w:cs="ＭＳ 明朝" w:hint="eastAsia"/>
          <w:color w:val="000000"/>
          <w:kern w:val="0"/>
          <w:szCs w:val="21"/>
        </w:rPr>
        <w:t>設備の試運転、実証運転を実施する。これら</w:t>
      </w:r>
      <w:r w:rsidR="00E43992">
        <w:rPr>
          <w:rFonts w:ascii="ＭＳ 明朝" w:eastAsia="ＭＳ 明朝" w:hAnsi="Century" w:cs="ＭＳ 明朝" w:hint="eastAsia"/>
          <w:color w:val="000000"/>
          <w:kern w:val="0"/>
          <w:szCs w:val="21"/>
        </w:rPr>
        <w:t>の</w:t>
      </w:r>
      <w:r w:rsidR="004322CC" w:rsidRPr="00684869">
        <w:rPr>
          <w:rFonts w:ascii="ＭＳ 明朝" w:eastAsia="ＭＳ 明朝" w:hAnsi="Century" w:cs="ＭＳ 明朝" w:hint="eastAsia"/>
          <w:color w:val="000000"/>
          <w:kern w:val="0"/>
          <w:szCs w:val="21"/>
        </w:rPr>
        <w:t>運転にあたっては、実証に関する必要な運転データ（電力、各種エネルギー使用量、投入原料の量、製品製造量、消耗品・人員、運転・運営コスト等）を取得する。</w:t>
      </w:r>
    </w:p>
    <w:p w14:paraId="54BCA175" w14:textId="020FF0FF" w:rsidR="004322CC" w:rsidRPr="00684869" w:rsidRDefault="000B64D1" w:rsidP="004322CC">
      <w:pPr>
        <w:numPr>
          <w:ilvl w:val="0"/>
          <w:numId w:val="142"/>
        </w:num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実証設備の</w:t>
      </w:r>
      <w:r w:rsidR="004322CC" w:rsidRPr="00684869">
        <w:rPr>
          <w:rFonts w:ascii="ＭＳ 明朝" w:eastAsia="ＭＳ 明朝" w:hAnsi="Century" w:cs="ＭＳ 明朝" w:hint="eastAsia"/>
          <w:color w:val="000000"/>
          <w:kern w:val="0"/>
          <w:szCs w:val="21"/>
        </w:rPr>
        <w:t>性能確認</w:t>
      </w:r>
      <w:r w:rsidR="000560C9">
        <w:rPr>
          <w:rFonts w:ascii="ＭＳ 明朝" w:eastAsia="ＭＳ 明朝" w:hAnsi="Century" w:cs="ＭＳ 明朝" w:hint="eastAsia"/>
          <w:color w:val="000000"/>
          <w:kern w:val="0"/>
          <w:szCs w:val="21"/>
        </w:rPr>
        <w:t>に必要な</w:t>
      </w:r>
      <w:r w:rsidR="004322CC" w:rsidRPr="00684869">
        <w:rPr>
          <w:rFonts w:ascii="ＭＳ 明朝" w:eastAsia="ＭＳ 明朝" w:hAnsi="Century" w:cs="ＭＳ 明朝" w:hint="eastAsia"/>
          <w:color w:val="000000"/>
          <w:kern w:val="0"/>
          <w:szCs w:val="21"/>
        </w:rPr>
        <w:t>試験等を行い、</w:t>
      </w:r>
      <w:r w:rsidR="00984792">
        <w:rPr>
          <w:rFonts w:ascii="ＭＳ 明朝" w:eastAsia="ＭＳ 明朝" w:hAnsi="Century" w:cs="ＭＳ 明朝" w:hint="eastAsia"/>
          <w:color w:val="000000"/>
          <w:kern w:val="0"/>
          <w:szCs w:val="21"/>
        </w:rPr>
        <w:t>契約文書（P</w:t>
      </w:r>
      <w:r w:rsidR="00984792">
        <w:rPr>
          <w:rFonts w:ascii="ＭＳ 明朝" w:eastAsia="ＭＳ 明朝" w:hAnsi="Century" w:cs="ＭＳ 明朝"/>
          <w:color w:val="000000"/>
          <w:kern w:val="0"/>
          <w:szCs w:val="21"/>
        </w:rPr>
        <w:t>roject Agreement</w:t>
      </w:r>
      <w:r w:rsidR="00984792">
        <w:rPr>
          <w:rFonts w:ascii="ＭＳ 明朝" w:eastAsia="ＭＳ 明朝" w:hAnsi="Century" w:cs="ＭＳ 明朝" w:hint="eastAsia"/>
          <w:color w:val="000000"/>
          <w:kern w:val="0"/>
          <w:szCs w:val="21"/>
        </w:rPr>
        <w:t>、</w:t>
      </w:r>
      <w:r w:rsidR="004322CC" w:rsidRPr="00684869">
        <w:rPr>
          <w:rFonts w:ascii="ＭＳ 明朝" w:eastAsia="ＭＳ 明朝" w:hAnsi="Century" w:cs="ＭＳ 明朝" w:hint="eastAsia"/>
          <w:color w:val="000000"/>
          <w:kern w:val="0"/>
          <w:szCs w:val="21"/>
        </w:rPr>
        <w:t>ＰＡ</w:t>
      </w:r>
      <w:r w:rsidR="00984792">
        <w:rPr>
          <w:rFonts w:ascii="ＭＳ 明朝" w:eastAsia="ＭＳ 明朝" w:hAnsi="Century" w:cs="ＭＳ 明朝" w:hint="eastAsia"/>
          <w:color w:val="000000"/>
          <w:kern w:val="0"/>
          <w:szCs w:val="21"/>
        </w:rPr>
        <w:t>）</w:t>
      </w:r>
      <w:r w:rsidR="004322CC" w:rsidRPr="00684869">
        <w:rPr>
          <w:rFonts w:ascii="ＭＳ 明朝" w:eastAsia="ＭＳ 明朝" w:hAnsi="Century" w:cs="ＭＳ 明朝" w:hint="eastAsia"/>
          <w:color w:val="000000"/>
          <w:kern w:val="0"/>
          <w:szCs w:val="21"/>
        </w:rPr>
        <w:t>で規定する性能を有する対象設備が完成したことを相手国企業とともに</w:t>
      </w:r>
      <w:r w:rsidR="000560C9">
        <w:rPr>
          <w:rFonts w:ascii="ＭＳ 明朝" w:eastAsia="ＭＳ 明朝" w:hAnsi="Century" w:cs="ＭＳ 明朝" w:hint="eastAsia"/>
          <w:color w:val="000000"/>
          <w:kern w:val="0"/>
          <w:szCs w:val="21"/>
        </w:rPr>
        <w:t>書面で</w:t>
      </w:r>
      <w:r w:rsidR="004322CC" w:rsidRPr="00684869">
        <w:rPr>
          <w:rFonts w:ascii="ＭＳ 明朝" w:eastAsia="ＭＳ 明朝" w:hAnsi="Century" w:cs="ＭＳ 明朝" w:hint="eastAsia"/>
          <w:color w:val="000000"/>
          <w:kern w:val="0"/>
          <w:szCs w:val="21"/>
        </w:rPr>
        <w:t>確認する。</w:t>
      </w:r>
    </w:p>
    <w:p w14:paraId="638AD59A" w14:textId="77777777" w:rsidR="004322CC" w:rsidRPr="00684869" w:rsidRDefault="004322CC" w:rsidP="004322CC">
      <w:pPr>
        <w:autoSpaceDE w:val="0"/>
        <w:autoSpaceDN w:val="0"/>
        <w:adjustRightInd w:val="0"/>
        <w:jc w:val="left"/>
        <w:rPr>
          <w:rFonts w:ascii="ＭＳ 明朝" w:eastAsia="ＭＳ 明朝" w:hAnsi="Century" w:cs="ＭＳ 明朝"/>
          <w:color w:val="000000"/>
          <w:kern w:val="0"/>
          <w:szCs w:val="21"/>
        </w:rPr>
      </w:pPr>
    </w:p>
    <w:p w14:paraId="60315574" w14:textId="267DAEDD" w:rsidR="004322CC" w:rsidRPr="00684869" w:rsidRDefault="000560C9" w:rsidP="00D87CA0">
      <w:pPr>
        <w:pStyle w:val="2"/>
        <w:numPr>
          <w:ilvl w:val="1"/>
          <w:numId w:val="152"/>
        </w:numPr>
        <w:jc w:val="left"/>
        <w:rPr>
          <w:rFonts w:ascii="ＭＳ 明朝" w:eastAsia="ＭＳ 明朝" w:hAnsi="Century" w:cs="ＭＳ 明朝"/>
          <w:color w:val="000000"/>
          <w:kern w:val="0"/>
          <w:szCs w:val="21"/>
        </w:rPr>
      </w:pPr>
      <w:bookmarkStart w:id="254" w:name="_Toc150438149"/>
      <w:r>
        <w:rPr>
          <w:rFonts w:ascii="ＭＳ 明朝" w:eastAsia="ＭＳ 明朝" w:hAnsi="Century" w:cs="ＭＳ 明朝" w:hint="eastAsia"/>
          <w:color w:val="000000"/>
          <w:kern w:val="0"/>
          <w:szCs w:val="21"/>
        </w:rPr>
        <w:lastRenderedPageBreak/>
        <w:t>検証</w:t>
      </w:r>
      <w:r w:rsidR="004322CC" w:rsidRPr="00684869">
        <w:rPr>
          <w:rFonts w:ascii="ＭＳ 明朝" w:eastAsia="ＭＳ 明朝" w:hAnsi="Century" w:cs="ＭＳ 明朝" w:hint="eastAsia"/>
          <w:color w:val="000000"/>
          <w:kern w:val="0"/>
          <w:szCs w:val="21"/>
        </w:rPr>
        <w:t>、考察</w:t>
      </w:r>
      <w:bookmarkEnd w:id="254"/>
    </w:p>
    <w:p w14:paraId="5FA81B2E" w14:textId="020FD42C" w:rsidR="004322CC" w:rsidRPr="00684869" w:rsidRDefault="004322CC" w:rsidP="006B675D">
      <w:pPr>
        <w:numPr>
          <w:ilvl w:val="0"/>
          <w:numId w:val="143"/>
        </w:numPr>
        <w:autoSpaceDE w:val="0"/>
        <w:autoSpaceDN w:val="0"/>
        <w:adjustRightInd w:val="0"/>
        <w:ind w:left="851" w:hanging="425"/>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相手国側が実施する対象設備の実証運転の結果を</w:t>
      </w:r>
      <w:r w:rsidR="00380B74">
        <w:rPr>
          <w:rFonts w:ascii="ＭＳ 明朝" w:eastAsia="ＭＳ 明朝" w:hAnsi="Century" w:cs="ＭＳ 明朝" w:hint="eastAsia"/>
          <w:color w:val="000000"/>
          <w:kern w:val="0"/>
          <w:szCs w:val="21"/>
        </w:rPr>
        <w:t>基</w:t>
      </w:r>
      <w:r w:rsidRPr="00684869">
        <w:rPr>
          <w:rFonts w:ascii="ＭＳ 明朝" w:eastAsia="ＭＳ 明朝" w:hAnsi="Century" w:cs="ＭＳ 明朝" w:hint="eastAsia"/>
          <w:color w:val="000000"/>
          <w:kern w:val="0"/>
          <w:szCs w:val="21"/>
        </w:rPr>
        <w:t>に、設備の実用性及び適用技術の有効性を</w:t>
      </w:r>
      <w:r w:rsidR="000560C9">
        <w:rPr>
          <w:rFonts w:ascii="ＭＳ 明朝" w:eastAsia="ＭＳ 明朝" w:hAnsi="Century" w:cs="ＭＳ 明朝" w:hint="eastAsia"/>
          <w:color w:val="000000"/>
          <w:kern w:val="0"/>
          <w:szCs w:val="21"/>
        </w:rPr>
        <w:t>検証</w:t>
      </w:r>
      <w:r w:rsidRPr="00684869">
        <w:rPr>
          <w:rFonts w:ascii="ＭＳ 明朝" w:eastAsia="ＭＳ 明朝" w:hAnsi="Century" w:cs="ＭＳ 明朝" w:hint="eastAsia"/>
          <w:color w:val="000000"/>
          <w:kern w:val="0"/>
          <w:szCs w:val="21"/>
        </w:rPr>
        <w:t>する。実証運転の結果、技術実証のために設備の改造が必要となった場合は、対象設備の改造計画を策定し、改造する。</w:t>
      </w:r>
    </w:p>
    <w:p w14:paraId="4F279DF5" w14:textId="344B4DAA" w:rsidR="004322CC" w:rsidRPr="00684869" w:rsidRDefault="004322CC" w:rsidP="006B675D">
      <w:pPr>
        <w:numPr>
          <w:ilvl w:val="0"/>
          <w:numId w:val="143"/>
        </w:numPr>
        <w:autoSpaceDE w:val="0"/>
        <w:autoSpaceDN w:val="0"/>
        <w:adjustRightInd w:val="0"/>
        <w:ind w:left="851" w:hanging="425"/>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省エネ</w:t>
      </w:r>
      <w:r w:rsidR="00E43992">
        <w:rPr>
          <w:rFonts w:ascii="ＭＳ 明朝" w:eastAsia="ＭＳ 明朝" w:hAnsi="Century" w:cs="ＭＳ 明朝" w:hint="eastAsia"/>
          <w:color w:val="000000"/>
          <w:kern w:val="0"/>
          <w:szCs w:val="21"/>
        </w:rPr>
        <w:t>ルギー</w:t>
      </w:r>
      <w:r w:rsidRPr="00684869">
        <w:rPr>
          <w:rFonts w:ascii="ＭＳ 明朝" w:eastAsia="ＭＳ 明朝" w:hAnsi="Century" w:cs="ＭＳ 明朝" w:hint="eastAsia"/>
          <w:color w:val="000000"/>
          <w:kern w:val="0"/>
          <w:szCs w:val="21"/>
        </w:rPr>
        <w:t>及び温室効果ガス削減効果等を実際の運転データにより検証するとともに、普及ビジネス、現地と提携によるＯ＆Ｍ事業（Operation</w:t>
      </w:r>
      <w:r w:rsidRPr="00684869">
        <w:rPr>
          <w:rFonts w:ascii="ＭＳ 明朝" w:eastAsia="ＭＳ 明朝" w:hAnsi="Century" w:cs="ＭＳ 明朝"/>
          <w:color w:val="000000"/>
          <w:kern w:val="0"/>
          <w:szCs w:val="21"/>
        </w:rPr>
        <w:t xml:space="preserve"> &amp; </w:t>
      </w:r>
      <w:r w:rsidRPr="00684869">
        <w:rPr>
          <w:rFonts w:ascii="ＭＳ 明朝" w:eastAsia="ＭＳ 明朝" w:hAnsi="Century" w:cs="ＭＳ 明朝" w:hint="eastAsia"/>
          <w:color w:val="000000"/>
          <w:kern w:val="0"/>
          <w:szCs w:val="21"/>
        </w:rPr>
        <w:t>Maintenance）の見通しを具体的に検証する。普及ビジネスに係る経済性を分析し、事業費用、資金調達コスト、維持管理費、エネルギーコストメリット等を勘案した投資回収効率を考察する。</w:t>
      </w:r>
    </w:p>
    <w:p w14:paraId="3DE3AF93" w14:textId="77777777" w:rsidR="004322CC" w:rsidRPr="00684869" w:rsidRDefault="004322CC" w:rsidP="004322CC">
      <w:pPr>
        <w:autoSpaceDE w:val="0"/>
        <w:autoSpaceDN w:val="0"/>
        <w:adjustRightInd w:val="0"/>
        <w:jc w:val="left"/>
        <w:rPr>
          <w:rFonts w:ascii="ＭＳ 明朝" w:eastAsia="ＭＳ 明朝" w:hAnsi="Century" w:cs="ＭＳ 明朝"/>
          <w:color w:val="000000"/>
          <w:kern w:val="0"/>
          <w:szCs w:val="21"/>
        </w:rPr>
      </w:pPr>
    </w:p>
    <w:p w14:paraId="62D35FA2" w14:textId="6CF1D914" w:rsidR="004322CC" w:rsidRPr="00684869" w:rsidRDefault="004322CC" w:rsidP="00D87CA0">
      <w:pPr>
        <w:pStyle w:val="2"/>
        <w:numPr>
          <w:ilvl w:val="1"/>
          <w:numId w:val="152"/>
        </w:numPr>
        <w:jc w:val="left"/>
        <w:rPr>
          <w:rFonts w:ascii="ＭＳ 明朝" w:eastAsia="ＭＳ 明朝" w:hAnsi="Century" w:cs="ＭＳ 明朝"/>
          <w:color w:val="000000"/>
          <w:kern w:val="0"/>
          <w:szCs w:val="21"/>
        </w:rPr>
      </w:pPr>
      <w:bookmarkStart w:id="255" w:name="_Toc150438150"/>
      <w:r w:rsidRPr="00684869">
        <w:rPr>
          <w:rFonts w:ascii="ＭＳ 明朝" w:eastAsia="ＭＳ 明朝" w:hAnsi="Century" w:cs="ＭＳ 明朝" w:hint="eastAsia"/>
          <w:color w:val="000000"/>
          <w:kern w:val="0"/>
          <w:szCs w:val="21"/>
        </w:rPr>
        <w:t>普及活動</w:t>
      </w:r>
      <w:bookmarkEnd w:id="255"/>
    </w:p>
    <w:p w14:paraId="6208C3C2" w14:textId="77777777" w:rsidR="004322CC" w:rsidRPr="00684869" w:rsidRDefault="004322CC" w:rsidP="006B675D">
      <w:pPr>
        <w:numPr>
          <w:ilvl w:val="0"/>
          <w:numId w:val="144"/>
        </w:numPr>
        <w:autoSpaceDE w:val="0"/>
        <w:autoSpaceDN w:val="0"/>
        <w:adjustRightInd w:val="0"/>
        <w:ind w:left="851"/>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相手国国内への普及を図るために効果的な竣工式やセミナー等のＰＲ活動を実施する。</w:t>
      </w:r>
    </w:p>
    <w:p w14:paraId="054AD7A0" w14:textId="2096D4AA" w:rsidR="004322CC" w:rsidRPr="00684869" w:rsidRDefault="004322CC" w:rsidP="006B675D">
      <w:pPr>
        <w:numPr>
          <w:ilvl w:val="0"/>
          <w:numId w:val="144"/>
        </w:numPr>
        <w:autoSpaceDE w:val="0"/>
        <w:autoSpaceDN w:val="0"/>
        <w:adjustRightInd w:val="0"/>
        <w:ind w:left="851"/>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実証</w:t>
      </w:r>
      <w:r w:rsidR="006D0509">
        <w:rPr>
          <w:rFonts w:ascii="ＭＳ 明朝" w:eastAsia="ＭＳ 明朝" w:hAnsi="Century" w:cs="ＭＳ 明朝" w:hint="eastAsia"/>
          <w:color w:val="000000"/>
          <w:kern w:val="0"/>
          <w:szCs w:val="21"/>
        </w:rPr>
        <w:t>研究</w:t>
      </w:r>
      <w:r w:rsidRPr="00684869">
        <w:rPr>
          <w:rFonts w:ascii="ＭＳ 明朝" w:eastAsia="ＭＳ 明朝" w:hAnsi="Century" w:cs="ＭＳ 明朝" w:hint="eastAsia"/>
          <w:color w:val="000000"/>
          <w:kern w:val="0"/>
          <w:szCs w:val="21"/>
        </w:rPr>
        <w:t>の</w:t>
      </w:r>
      <w:r w:rsidR="006D0509">
        <w:rPr>
          <w:rFonts w:ascii="ＭＳ 明朝" w:eastAsia="ＭＳ 明朝" w:hAnsi="Century" w:cs="ＭＳ 明朝" w:hint="eastAsia"/>
          <w:color w:val="000000"/>
          <w:kern w:val="0"/>
          <w:szCs w:val="21"/>
        </w:rPr>
        <w:t>助成</w:t>
      </w:r>
      <w:r w:rsidRPr="00684869">
        <w:rPr>
          <w:rFonts w:ascii="ＭＳ 明朝" w:eastAsia="ＭＳ 明朝" w:hAnsi="Century" w:cs="ＭＳ 明朝" w:hint="eastAsia"/>
          <w:color w:val="000000"/>
          <w:kern w:val="0"/>
          <w:szCs w:val="21"/>
        </w:rPr>
        <w:t>期間中あるいは</w:t>
      </w:r>
      <w:r w:rsidR="006D0509">
        <w:rPr>
          <w:rFonts w:ascii="ＭＳ 明朝" w:eastAsia="ＭＳ 明朝" w:hAnsi="Century" w:cs="ＭＳ 明朝" w:hint="eastAsia"/>
          <w:color w:val="000000"/>
          <w:kern w:val="0"/>
          <w:szCs w:val="21"/>
        </w:rPr>
        <w:t>助成</w:t>
      </w:r>
      <w:r w:rsidRPr="00684869">
        <w:rPr>
          <w:rFonts w:ascii="ＭＳ 明朝" w:eastAsia="ＭＳ 明朝" w:hAnsi="Century" w:cs="ＭＳ 明朝" w:hint="eastAsia"/>
          <w:color w:val="000000"/>
          <w:kern w:val="0"/>
          <w:szCs w:val="21"/>
        </w:rPr>
        <w:t>期間終了後に、ＮＥＤＯが開催する委員会での報告、国内外における進捗及び成果の報告会や実証実施国の関係機関を集めたワークショップにおける報告等を依頼することがある。</w:t>
      </w:r>
    </w:p>
    <w:p w14:paraId="233EC90D" w14:textId="77777777" w:rsidR="004322CC" w:rsidRPr="00684869" w:rsidRDefault="004322CC" w:rsidP="004322CC">
      <w:pPr>
        <w:autoSpaceDE w:val="0"/>
        <w:autoSpaceDN w:val="0"/>
        <w:adjustRightInd w:val="0"/>
        <w:jc w:val="left"/>
        <w:rPr>
          <w:rFonts w:ascii="ＭＳ 明朝" w:eastAsia="ＭＳ 明朝" w:hAnsi="Century" w:cs="ＭＳ 明朝"/>
          <w:color w:val="000000"/>
          <w:kern w:val="0"/>
          <w:szCs w:val="21"/>
        </w:rPr>
      </w:pPr>
    </w:p>
    <w:p w14:paraId="3AB3CCD8" w14:textId="075B5E64" w:rsidR="004322CC" w:rsidRPr="00684869" w:rsidRDefault="004322CC" w:rsidP="00D87CA0">
      <w:pPr>
        <w:pStyle w:val="2"/>
        <w:numPr>
          <w:ilvl w:val="1"/>
          <w:numId w:val="152"/>
        </w:numPr>
        <w:jc w:val="left"/>
        <w:rPr>
          <w:rFonts w:ascii="ＭＳ 明朝" w:eastAsia="ＭＳ 明朝" w:hAnsi="Century" w:cs="ＭＳ 明朝"/>
          <w:color w:val="000000"/>
          <w:kern w:val="0"/>
          <w:szCs w:val="21"/>
        </w:rPr>
      </w:pPr>
      <w:bookmarkStart w:id="256" w:name="_Toc150438151"/>
      <w:r w:rsidRPr="00684869">
        <w:rPr>
          <w:rFonts w:ascii="ＭＳ 明朝" w:eastAsia="ＭＳ 明朝" w:hAnsi="Century" w:cs="ＭＳ 明朝" w:hint="eastAsia"/>
          <w:color w:val="000000"/>
          <w:kern w:val="0"/>
          <w:szCs w:val="21"/>
        </w:rPr>
        <w:t>フォローアップ・普及事業計画の策定</w:t>
      </w:r>
      <w:bookmarkEnd w:id="256"/>
    </w:p>
    <w:p w14:paraId="1EC63B22" w14:textId="0BF1C21E" w:rsidR="004322CC" w:rsidRPr="00684869" w:rsidRDefault="004322CC" w:rsidP="006B675D">
      <w:pPr>
        <w:numPr>
          <w:ilvl w:val="0"/>
          <w:numId w:val="145"/>
        </w:numPr>
        <w:autoSpaceDE w:val="0"/>
        <w:autoSpaceDN w:val="0"/>
        <w:adjustRightInd w:val="0"/>
        <w:ind w:left="851"/>
        <w:jc w:val="left"/>
        <w:rPr>
          <w:rFonts w:ascii="ＭＳ 明朝" w:eastAsia="ＭＳ 明朝" w:hAnsi="Century" w:cs="ＭＳ 明朝"/>
          <w:color w:val="000000"/>
          <w:kern w:val="0"/>
          <w:szCs w:val="21"/>
        </w:rPr>
      </w:pPr>
      <w:bookmarkStart w:id="257" w:name="_Hlk153182406"/>
      <w:r w:rsidRPr="00684869">
        <w:rPr>
          <w:rFonts w:ascii="ＭＳ 明朝" w:eastAsia="ＭＳ 明朝" w:hAnsi="Century" w:cs="ＭＳ 明朝" w:hint="eastAsia"/>
          <w:color w:val="000000"/>
          <w:kern w:val="0"/>
          <w:szCs w:val="21"/>
        </w:rPr>
        <w:t>実証</w:t>
      </w:r>
      <w:r w:rsidR="006D0509">
        <w:rPr>
          <w:rFonts w:ascii="ＭＳ 明朝" w:eastAsia="ＭＳ 明朝" w:hAnsi="Century" w:cs="ＭＳ 明朝" w:hint="eastAsia"/>
          <w:color w:val="000000"/>
          <w:kern w:val="0"/>
          <w:szCs w:val="21"/>
        </w:rPr>
        <w:t>研究</w:t>
      </w:r>
      <w:r w:rsidRPr="00684869">
        <w:rPr>
          <w:rFonts w:ascii="ＭＳ 明朝" w:eastAsia="ＭＳ 明朝" w:hAnsi="Century" w:cs="ＭＳ 明朝" w:hint="eastAsia"/>
          <w:color w:val="000000"/>
          <w:kern w:val="0"/>
          <w:szCs w:val="21"/>
        </w:rPr>
        <w:t>実施サイトにおける実証機器の取扱い、Ｏ＆Ｍを含む</w:t>
      </w:r>
      <w:r w:rsidR="006B675D">
        <w:rPr>
          <w:rFonts w:ascii="ＭＳ 明朝" w:eastAsia="ＭＳ 明朝" w:hAnsi="Century" w:cs="ＭＳ 明朝" w:hint="eastAsia"/>
          <w:color w:val="000000"/>
          <w:kern w:val="0"/>
          <w:szCs w:val="21"/>
        </w:rPr>
        <w:t>助成事業者</w:t>
      </w:r>
      <w:r w:rsidRPr="00684869">
        <w:rPr>
          <w:rFonts w:ascii="ＭＳ 明朝" w:eastAsia="ＭＳ 明朝" w:hAnsi="Century" w:cs="ＭＳ 明朝" w:hint="eastAsia"/>
          <w:color w:val="000000"/>
          <w:kern w:val="0"/>
          <w:szCs w:val="21"/>
        </w:rPr>
        <w:t>の長期的な関与の在り方（実証</w:t>
      </w:r>
      <w:r w:rsidR="006B675D">
        <w:rPr>
          <w:rFonts w:ascii="ＭＳ 明朝" w:eastAsia="ＭＳ 明朝" w:hAnsi="Century" w:cs="ＭＳ 明朝" w:hint="eastAsia"/>
          <w:color w:val="000000"/>
          <w:kern w:val="0"/>
          <w:szCs w:val="21"/>
        </w:rPr>
        <w:t>研究</w:t>
      </w:r>
      <w:r w:rsidRPr="00684869">
        <w:rPr>
          <w:rFonts w:ascii="ＭＳ 明朝" w:eastAsia="ＭＳ 明朝" w:hAnsi="Century" w:cs="ＭＳ 明朝" w:hint="eastAsia"/>
          <w:color w:val="000000"/>
          <w:kern w:val="0"/>
          <w:szCs w:val="21"/>
        </w:rPr>
        <w:t>終了後の資産取扱い計画を含む）、対象国内及び近隣諸国への普及事業計画について、実証前調査の結果を踏まえ、随時アップデートする。</w:t>
      </w:r>
      <w:bookmarkEnd w:id="257"/>
    </w:p>
    <w:p w14:paraId="35D757D3" w14:textId="77777777" w:rsidR="004322CC" w:rsidRPr="00684869" w:rsidRDefault="004322CC" w:rsidP="006B675D">
      <w:pPr>
        <w:numPr>
          <w:ilvl w:val="0"/>
          <w:numId w:val="145"/>
        </w:numPr>
        <w:autoSpaceDE w:val="0"/>
        <w:autoSpaceDN w:val="0"/>
        <w:adjustRightInd w:val="0"/>
        <w:ind w:left="851"/>
        <w:jc w:val="left"/>
        <w:rPr>
          <w:rFonts w:ascii="ＭＳ 明朝" w:eastAsia="ＭＳ 明朝" w:hAnsi="Century" w:cs="ＭＳ 明朝"/>
          <w:color w:val="000000"/>
          <w:kern w:val="0"/>
          <w:szCs w:val="21"/>
        </w:rPr>
      </w:pPr>
      <w:bookmarkStart w:id="258" w:name="_Hlk153182451"/>
      <w:r w:rsidRPr="00684869">
        <w:rPr>
          <w:rFonts w:ascii="ＭＳ 明朝" w:eastAsia="ＭＳ 明朝" w:hAnsi="Century" w:cs="ＭＳ 明朝" w:hint="eastAsia"/>
          <w:color w:val="000000"/>
          <w:kern w:val="0"/>
          <w:szCs w:val="21"/>
        </w:rPr>
        <w:t>対象国内への普及に向けた広報一般、プロモーションのためのイベント等（起工式、竣工式、開所式・運開式等）の計画について、実証前調査の結果を踏まえ、随時アップデートする。</w:t>
      </w:r>
    </w:p>
    <w:p w14:paraId="215116A4" w14:textId="54B0AD59" w:rsidR="004322CC" w:rsidRPr="006B675D" w:rsidRDefault="004322CC" w:rsidP="006B675D">
      <w:pPr>
        <w:numPr>
          <w:ilvl w:val="0"/>
          <w:numId w:val="145"/>
        </w:numPr>
        <w:autoSpaceDE w:val="0"/>
        <w:autoSpaceDN w:val="0"/>
        <w:adjustRightInd w:val="0"/>
        <w:ind w:left="851"/>
        <w:jc w:val="left"/>
        <w:rPr>
          <w:rFonts w:ascii="ＭＳ 明朝" w:eastAsia="ＭＳ 明朝" w:hAnsi="Century" w:cs="ＭＳ 明朝"/>
          <w:color w:val="000000"/>
          <w:kern w:val="0"/>
          <w:szCs w:val="21"/>
        </w:rPr>
      </w:pPr>
      <w:r w:rsidRPr="006B675D">
        <w:rPr>
          <w:rFonts w:ascii="ＭＳ 明朝" w:eastAsia="ＭＳ 明朝" w:hAnsi="Century" w:cs="ＭＳ 明朝" w:hint="eastAsia"/>
          <w:color w:val="000000"/>
          <w:kern w:val="0"/>
          <w:szCs w:val="21"/>
        </w:rPr>
        <w:t>本実証</w:t>
      </w:r>
      <w:r w:rsidR="006B675D" w:rsidRPr="006B675D">
        <w:rPr>
          <w:rFonts w:ascii="ＭＳ 明朝" w:eastAsia="ＭＳ 明朝" w:hAnsi="Century" w:cs="ＭＳ 明朝" w:hint="eastAsia"/>
          <w:color w:val="000000"/>
          <w:kern w:val="0"/>
          <w:szCs w:val="21"/>
        </w:rPr>
        <w:t>研究</w:t>
      </w:r>
      <w:r w:rsidRPr="006B675D">
        <w:rPr>
          <w:rFonts w:ascii="ＭＳ 明朝" w:eastAsia="ＭＳ 明朝" w:hAnsi="Century" w:cs="ＭＳ 明朝" w:hint="eastAsia"/>
          <w:color w:val="000000"/>
          <w:kern w:val="0"/>
          <w:szCs w:val="21"/>
        </w:rPr>
        <w:t>終了後あるいは実施期間中において、本実証成果の普及に向けたフォローアップ（ＮＥＤＯ予算にて実施）を実施することの要否を検討するとともに、必要な場合は当該フォローアップに係る計画（様式は別途ＮＥＤＯが指定する）を策定し、ＮＥＤＯに報告する。ＮＥＤＯによる取組が普及の後押しとなる場合には、ＮＥＤＯの予算にてフォローアップを実施することとする。</w:t>
      </w:r>
    </w:p>
    <w:p w14:paraId="3EDE5504" w14:textId="18F70EDE" w:rsidR="004322CC" w:rsidRDefault="004322CC" w:rsidP="006B675D">
      <w:pPr>
        <w:numPr>
          <w:ilvl w:val="0"/>
          <w:numId w:val="145"/>
        </w:numPr>
        <w:autoSpaceDE w:val="0"/>
        <w:autoSpaceDN w:val="0"/>
        <w:adjustRightInd w:val="0"/>
        <w:ind w:left="851"/>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市場環境、競合技術の動向（潜在的な競合を含む）、実証技術の世界での位置付け（強み・弱み分析）、政治、経済、社会情勢等の変化を常に把握の上、ＮＥＤＯに報告し、実証</w:t>
      </w:r>
      <w:r w:rsidR="006B675D">
        <w:rPr>
          <w:rFonts w:ascii="ＭＳ 明朝" w:eastAsia="ＭＳ 明朝" w:hAnsi="Century" w:cs="ＭＳ 明朝" w:hint="eastAsia"/>
          <w:color w:val="000000"/>
          <w:kern w:val="0"/>
          <w:szCs w:val="21"/>
        </w:rPr>
        <w:t>研究</w:t>
      </w:r>
      <w:r w:rsidRPr="00684869">
        <w:rPr>
          <w:rFonts w:ascii="ＭＳ 明朝" w:eastAsia="ＭＳ 明朝" w:hAnsi="Century" w:cs="ＭＳ 明朝" w:hint="eastAsia"/>
          <w:color w:val="000000"/>
          <w:kern w:val="0"/>
          <w:szCs w:val="21"/>
        </w:rPr>
        <w:t>開始時にＮＥＤＯに提出した成果普及戦略（事業化計画）を改定する必要が生じた際は、ＮＥＤＯに報告し改定する</w:t>
      </w:r>
      <w:bookmarkEnd w:id="258"/>
      <w:r w:rsidRPr="00684869">
        <w:rPr>
          <w:rFonts w:ascii="ＭＳ 明朝" w:eastAsia="ＭＳ 明朝" w:hAnsi="Century" w:cs="ＭＳ 明朝" w:hint="eastAsia"/>
          <w:color w:val="000000"/>
          <w:kern w:val="0"/>
          <w:szCs w:val="21"/>
        </w:rPr>
        <w:t>。</w:t>
      </w:r>
    </w:p>
    <w:p w14:paraId="38CEE6DF" w14:textId="77777777" w:rsidR="002B40FF" w:rsidRPr="00684869" w:rsidRDefault="002B40FF" w:rsidP="00074BE6">
      <w:pPr>
        <w:autoSpaceDE w:val="0"/>
        <w:autoSpaceDN w:val="0"/>
        <w:adjustRightInd w:val="0"/>
        <w:ind w:left="1260"/>
        <w:jc w:val="left"/>
        <w:rPr>
          <w:rFonts w:ascii="ＭＳ 明朝" w:eastAsia="ＭＳ 明朝" w:hAnsi="Century" w:cs="ＭＳ 明朝"/>
          <w:color w:val="000000"/>
          <w:kern w:val="0"/>
          <w:szCs w:val="21"/>
        </w:rPr>
      </w:pPr>
    </w:p>
    <w:p w14:paraId="77688B4E" w14:textId="6C1698DE" w:rsidR="00D30DA5" w:rsidRDefault="002B40FF" w:rsidP="00074BE6">
      <w:pPr>
        <w:pStyle w:val="ae"/>
        <w:numPr>
          <w:ilvl w:val="1"/>
          <w:numId w:val="152"/>
        </w:numPr>
        <w:autoSpaceDE w:val="0"/>
        <w:autoSpaceDN w:val="0"/>
        <w:adjustRightInd w:val="0"/>
        <w:ind w:leftChars="0"/>
        <w:jc w:val="left"/>
        <w:outlineLvl w:val="1"/>
        <w:rPr>
          <w:rFonts w:asciiTheme="minorEastAsia" w:hAnsiTheme="minorEastAsia" w:cs="ＭＳ 明朝"/>
          <w:color w:val="000000"/>
          <w:kern w:val="0"/>
          <w:szCs w:val="21"/>
        </w:rPr>
      </w:pPr>
      <w:bookmarkStart w:id="259" w:name="_Toc150438152"/>
      <w:bookmarkStart w:id="260" w:name="_Hlk151049682"/>
      <w:r>
        <w:rPr>
          <w:rFonts w:asciiTheme="minorEastAsia" w:hAnsiTheme="minorEastAsia" w:cs="ＭＳ 明朝" w:hint="eastAsia"/>
          <w:color w:val="000000"/>
          <w:kern w:val="0"/>
          <w:szCs w:val="21"/>
        </w:rPr>
        <w:t>実績報告書</w:t>
      </w:r>
      <w:bookmarkEnd w:id="259"/>
    </w:p>
    <w:p w14:paraId="65247A2A" w14:textId="545131EF" w:rsidR="002B40FF" w:rsidRDefault="00682FB2" w:rsidP="006B675D">
      <w:pPr>
        <w:pStyle w:val="ae"/>
        <w:numPr>
          <w:ilvl w:val="0"/>
          <w:numId w:val="162"/>
        </w:numPr>
        <w:autoSpaceDE w:val="0"/>
        <w:autoSpaceDN w:val="0"/>
        <w:adjustRightInd w:val="0"/>
        <w:ind w:leftChars="0" w:left="851"/>
        <w:jc w:val="left"/>
        <w:rPr>
          <w:rFonts w:asciiTheme="minorEastAsia" w:hAnsiTheme="minorEastAsia" w:cs="ＭＳ 明朝"/>
          <w:color w:val="000000"/>
          <w:kern w:val="0"/>
          <w:szCs w:val="21"/>
        </w:rPr>
      </w:pPr>
      <w:hyperlink r:id="rId31" w:history="1">
        <w:r w:rsidR="002B40FF" w:rsidRPr="004F6243">
          <w:rPr>
            <w:rStyle w:val="af5"/>
            <w:rFonts w:asciiTheme="minorEastAsia" w:hAnsiTheme="minorEastAsia" w:cs="ＭＳ 明朝" w:hint="eastAsia"/>
            <w:kern w:val="0"/>
            <w:szCs w:val="21"/>
          </w:rPr>
          <w:t>国際実証研究費助成金交付規程</w:t>
        </w:r>
      </w:hyperlink>
      <w:r w:rsidR="002B40FF">
        <w:rPr>
          <w:rFonts w:asciiTheme="minorEastAsia" w:hAnsiTheme="minorEastAsia" w:cs="ＭＳ 明朝" w:hint="eastAsia"/>
          <w:color w:val="000000"/>
          <w:kern w:val="0"/>
          <w:szCs w:val="21"/>
        </w:rPr>
        <w:t>第９条第１項第九号に基づき、</w:t>
      </w:r>
      <w:r w:rsidR="00B53A91">
        <w:rPr>
          <w:rFonts w:asciiTheme="minorEastAsia" w:hAnsiTheme="minorEastAsia" w:cs="ＭＳ 明朝" w:hint="eastAsia"/>
          <w:color w:val="000000"/>
          <w:kern w:val="0"/>
          <w:szCs w:val="21"/>
        </w:rPr>
        <w:t>①②の際に</w:t>
      </w:r>
      <w:r w:rsidR="002B40FF">
        <w:rPr>
          <w:rFonts w:asciiTheme="minorEastAsia" w:hAnsiTheme="minorEastAsia" w:cs="ＭＳ 明朝" w:hint="eastAsia"/>
          <w:color w:val="000000"/>
          <w:kern w:val="0"/>
          <w:szCs w:val="21"/>
        </w:rPr>
        <w:t>実績報告書</w:t>
      </w:r>
      <w:r w:rsidR="00780128">
        <w:rPr>
          <w:rFonts w:asciiTheme="minorEastAsia" w:hAnsiTheme="minorEastAsia" w:cs="ＭＳ 明朝" w:hint="eastAsia"/>
          <w:color w:val="000000"/>
          <w:kern w:val="0"/>
          <w:szCs w:val="21"/>
        </w:rPr>
        <w:t>（様式第</w:t>
      </w:r>
      <w:r w:rsidR="000550F6">
        <w:rPr>
          <w:rFonts w:asciiTheme="minorEastAsia" w:hAnsiTheme="minorEastAsia" w:cs="ＭＳ 明朝" w:hint="eastAsia"/>
          <w:color w:val="000000"/>
          <w:kern w:val="0"/>
          <w:szCs w:val="21"/>
        </w:rPr>
        <w:t>４</w:t>
      </w:r>
      <w:r w:rsidR="00780128">
        <w:rPr>
          <w:rFonts w:asciiTheme="minorEastAsia" w:hAnsiTheme="minorEastAsia" w:cs="ＭＳ 明朝" w:hint="eastAsia"/>
          <w:color w:val="000000"/>
          <w:kern w:val="0"/>
          <w:szCs w:val="21"/>
        </w:rPr>
        <w:t>）</w:t>
      </w:r>
      <w:r w:rsidR="002B40FF">
        <w:rPr>
          <w:rFonts w:asciiTheme="minorEastAsia" w:hAnsiTheme="minorEastAsia" w:cs="ＭＳ 明朝" w:hint="eastAsia"/>
          <w:color w:val="000000"/>
          <w:kern w:val="0"/>
          <w:szCs w:val="21"/>
        </w:rPr>
        <w:t>を</w:t>
      </w:r>
      <w:r w:rsidR="00B53A91">
        <w:rPr>
          <w:rFonts w:asciiTheme="minorEastAsia" w:hAnsiTheme="minorEastAsia" w:cs="ＭＳ 明朝" w:hint="eastAsia"/>
          <w:color w:val="000000"/>
          <w:kern w:val="0"/>
          <w:szCs w:val="21"/>
        </w:rPr>
        <w:t>ＮＥＤＯへ提出</w:t>
      </w:r>
      <w:r w:rsidR="002B40FF">
        <w:rPr>
          <w:rFonts w:asciiTheme="minorEastAsia" w:hAnsiTheme="minorEastAsia" w:cs="ＭＳ 明朝" w:hint="eastAsia"/>
          <w:color w:val="000000"/>
          <w:kern w:val="0"/>
          <w:szCs w:val="21"/>
        </w:rPr>
        <w:t>する。</w:t>
      </w:r>
    </w:p>
    <w:p w14:paraId="46B43058" w14:textId="5EC75216" w:rsidR="00B53A91" w:rsidRDefault="00B53A91" w:rsidP="00B53A91">
      <w:pPr>
        <w:pStyle w:val="ae"/>
        <w:numPr>
          <w:ilvl w:val="0"/>
          <w:numId w:val="172"/>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ＮＥＤＯの会計年度を跨ぐ際に翌会計年度の５月３１日までに</w:t>
      </w:r>
    </w:p>
    <w:p w14:paraId="0D79AD49" w14:textId="151E73BE" w:rsidR="00B53A91" w:rsidRDefault="00B53A91" w:rsidP="00B53A91">
      <w:pPr>
        <w:pStyle w:val="ae"/>
        <w:numPr>
          <w:ilvl w:val="0"/>
          <w:numId w:val="172"/>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助成事業が完了する日の翌日から起算して６１日以内</w:t>
      </w:r>
      <w:r w:rsidR="00780128">
        <w:rPr>
          <w:rFonts w:asciiTheme="minorEastAsia" w:hAnsiTheme="minorEastAsia" w:cs="ＭＳ 明朝" w:hint="eastAsia"/>
          <w:color w:val="000000"/>
          <w:kern w:val="0"/>
          <w:szCs w:val="21"/>
        </w:rPr>
        <w:t>（フォローアップに移行する場合は該当しない）</w:t>
      </w:r>
    </w:p>
    <w:bookmarkEnd w:id="260"/>
    <w:p w14:paraId="34EFE72C" w14:textId="77777777" w:rsidR="002B40FF" w:rsidRDefault="002B40FF" w:rsidP="007147B8">
      <w:pPr>
        <w:autoSpaceDE w:val="0"/>
        <w:autoSpaceDN w:val="0"/>
        <w:adjustRightInd w:val="0"/>
        <w:jc w:val="left"/>
        <w:rPr>
          <w:rFonts w:asciiTheme="minorEastAsia" w:hAnsiTheme="minorEastAsia" w:cs="ＭＳ 明朝"/>
          <w:color w:val="000000"/>
          <w:kern w:val="0"/>
          <w:szCs w:val="21"/>
        </w:rPr>
      </w:pPr>
    </w:p>
    <w:p w14:paraId="20343DC0" w14:textId="6985C1AC" w:rsidR="000E4E56" w:rsidRDefault="000E4E56" w:rsidP="000E4E56">
      <w:pPr>
        <w:pStyle w:val="1"/>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cs="ＭＳ 明朝" w:hint="eastAsia"/>
          <w:color w:val="000000" w:themeColor="text1"/>
          <w:kern w:val="0"/>
          <w:sz w:val="21"/>
          <w:szCs w:val="21"/>
        </w:rPr>
        <w:lastRenderedPageBreak/>
        <w:t>Ⅲ-2</w:t>
      </w:r>
      <w:r w:rsidRPr="00D776FF">
        <w:rPr>
          <w:rFonts w:asciiTheme="minorEastAsia" w:eastAsiaTheme="minorEastAsia" w:hAnsiTheme="minorEastAsia" w:cs="ＭＳ 明朝" w:hint="eastAsia"/>
          <w:color w:val="000000" w:themeColor="text1"/>
          <w:kern w:val="0"/>
          <w:sz w:val="21"/>
          <w:szCs w:val="21"/>
        </w:rPr>
        <w:t>．フォローアップ</w:t>
      </w:r>
      <w:r>
        <w:rPr>
          <w:rFonts w:asciiTheme="minorEastAsia" w:eastAsiaTheme="minorEastAsia" w:hAnsiTheme="minorEastAsia" w:cs="ＭＳ 明朝" w:hint="eastAsia"/>
          <w:color w:val="000000" w:themeColor="text1"/>
          <w:kern w:val="0"/>
          <w:sz w:val="21"/>
          <w:szCs w:val="21"/>
        </w:rPr>
        <w:t>審査</w:t>
      </w:r>
    </w:p>
    <w:p w14:paraId="34B8619C" w14:textId="1664DDE8" w:rsidR="000E4E56" w:rsidRPr="00CD56EB" w:rsidRDefault="000E4E56" w:rsidP="00CD56EB">
      <w:pPr>
        <w:jc w:val="left"/>
        <w:rPr>
          <w:rFonts w:ascii="ＭＳ 明朝" w:eastAsia="ＭＳ 明朝" w:hAnsi="ＭＳ 明朝"/>
        </w:rPr>
      </w:pPr>
      <w:r>
        <w:rPr>
          <w:rFonts w:hint="eastAsia"/>
        </w:rPr>
        <w:t xml:space="preserve">　</w:t>
      </w:r>
      <w:r w:rsidRPr="000E4E56">
        <w:rPr>
          <w:rFonts w:hint="eastAsia"/>
        </w:rPr>
        <w:t>フォローアップはＮＥＤＯ内部の審査のみで</w:t>
      </w:r>
      <w:r>
        <w:rPr>
          <w:rFonts w:hint="eastAsia"/>
        </w:rPr>
        <w:t>、</w:t>
      </w:r>
      <w:r w:rsidRPr="000E4E56">
        <w:rPr>
          <w:rFonts w:hint="eastAsia"/>
        </w:rPr>
        <w:t>審査基準</w:t>
      </w:r>
      <w:r w:rsidR="00C03D5B">
        <w:rPr>
          <w:rFonts w:hint="eastAsia"/>
        </w:rPr>
        <w:t>（予定）</w:t>
      </w:r>
      <w:r w:rsidRPr="000E4E56">
        <w:rPr>
          <w:rFonts w:hint="eastAsia"/>
        </w:rPr>
        <w:t>については以下のとおりです。</w:t>
      </w:r>
    </w:p>
    <w:tbl>
      <w:tblPr>
        <w:tblStyle w:val="51"/>
        <w:tblW w:w="9781" w:type="dxa"/>
        <w:tblInd w:w="-5" w:type="dxa"/>
        <w:tblLook w:val="04A0" w:firstRow="1" w:lastRow="0" w:firstColumn="1" w:lastColumn="0" w:noHBand="0" w:noVBand="1"/>
      </w:tblPr>
      <w:tblGrid>
        <w:gridCol w:w="993"/>
        <w:gridCol w:w="1701"/>
        <w:gridCol w:w="7087"/>
      </w:tblGrid>
      <w:tr w:rsidR="00B90005" w:rsidRPr="00B90005" w14:paraId="0DE427B7" w14:textId="77777777" w:rsidTr="00CD56EB">
        <w:trPr>
          <w:trHeight w:val="53"/>
        </w:trPr>
        <w:tc>
          <w:tcPr>
            <w:tcW w:w="2694" w:type="dxa"/>
            <w:gridSpan w:val="2"/>
            <w:vAlign w:val="center"/>
          </w:tcPr>
          <w:p w14:paraId="02222102" w14:textId="77777777" w:rsidR="000E4E56" w:rsidRPr="00CD56EB" w:rsidRDefault="000E4E56" w:rsidP="00CD56EB">
            <w:pPr>
              <w:widowControl/>
              <w:adjustRightInd w:val="0"/>
              <w:ind w:left="180" w:hangingChars="100" w:hanging="180"/>
              <w:jc w:val="center"/>
              <w:rPr>
                <w:rFonts w:ascii="ＭＳ 明朝" w:hAnsi="ＭＳ 明朝"/>
                <w:sz w:val="18"/>
                <w:szCs w:val="18"/>
              </w:rPr>
            </w:pPr>
            <w:r w:rsidRPr="00CD56EB">
              <w:rPr>
                <w:rFonts w:ascii="ＭＳ 明朝" w:hAnsi="ＭＳ 明朝" w:hint="eastAsia"/>
                <w:sz w:val="18"/>
                <w:szCs w:val="18"/>
              </w:rPr>
              <w:t>項目</w:t>
            </w:r>
          </w:p>
        </w:tc>
        <w:tc>
          <w:tcPr>
            <w:tcW w:w="7087" w:type="dxa"/>
            <w:vAlign w:val="center"/>
          </w:tcPr>
          <w:p w14:paraId="725903B8" w14:textId="77777777" w:rsidR="000E4E56" w:rsidRPr="00CD56EB" w:rsidRDefault="000E4E56" w:rsidP="00CD56EB">
            <w:pPr>
              <w:widowControl/>
              <w:adjustRightInd w:val="0"/>
              <w:ind w:left="180" w:hangingChars="100" w:hanging="180"/>
              <w:jc w:val="center"/>
              <w:rPr>
                <w:rFonts w:ascii="ＭＳ 明朝" w:hAnsi="ＭＳ 明朝"/>
                <w:sz w:val="18"/>
                <w:szCs w:val="18"/>
              </w:rPr>
            </w:pPr>
            <w:r w:rsidRPr="00CD56EB">
              <w:rPr>
                <w:rFonts w:ascii="ＭＳ 明朝" w:hAnsi="ＭＳ 明朝" w:hint="eastAsia"/>
                <w:sz w:val="18"/>
                <w:szCs w:val="18"/>
              </w:rPr>
              <w:t>重視するポイント</w:t>
            </w:r>
          </w:p>
        </w:tc>
      </w:tr>
      <w:tr w:rsidR="00B90005" w:rsidRPr="00B90005" w14:paraId="6731960B" w14:textId="77777777" w:rsidTr="00CD56EB">
        <w:trPr>
          <w:trHeight w:val="396"/>
        </w:trPr>
        <w:tc>
          <w:tcPr>
            <w:tcW w:w="993" w:type="dxa"/>
            <w:vMerge w:val="restart"/>
            <w:vAlign w:val="center"/>
            <w:hideMark/>
          </w:tcPr>
          <w:p w14:paraId="385CD232" w14:textId="77777777" w:rsidR="000E4E56" w:rsidRPr="00CD56EB" w:rsidRDefault="000E4E56" w:rsidP="00CD56EB">
            <w:pPr>
              <w:jc w:val="center"/>
              <w:rPr>
                <w:rFonts w:ascii="ＭＳ 明朝" w:hAnsi="ＭＳ 明朝"/>
                <w:sz w:val="18"/>
                <w:szCs w:val="18"/>
              </w:rPr>
            </w:pPr>
            <w:r w:rsidRPr="00CD56EB">
              <w:rPr>
                <w:rFonts w:ascii="ＭＳ 明朝" w:hAnsi="ＭＳ 明朝" w:hint="eastAsia"/>
                <w:sz w:val="18"/>
                <w:szCs w:val="18"/>
              </w:rPr>
              <w:t>要件審査</w:t>
            </w:r>
          </w:p>
        </w:tc>
        <w:tc>
          <w:tcPr>
            <w:tcW w:w="1701" w:type="dxa"/>
            <w:vAlign w:val="center"/>
            <w:hideMark/>
          </w:tcPr>
          <w:p w14:paraId="5BF8878D"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フォローアップ調査の妥当性</w:t>
            </w:r>
          </w:p>
        </w:tc>
        <w:tc>
          <w:tcPr>
            <w:tcW w:w="7087" w:type="dxa"/>
            <w:vAlign w:val="center"/>
            <w:hideMark/>
          </w:tcPr>
          <w:p w14:paraId="68751FAF" w14:textId="77777777" w:rsidR="000E4E56" w:rsidRPr="00CD56EB" w:rsidRDefault="000E4E56" w:rsidP="00CD56EB">
            <w:pPr>
              <w:ind w:left="180" w:hangingChars="100" w:hanging="180"/>
              <w:rPr>
                <w:rFonts w:ascii="ＭＳ 明朝" w:hAnsi="ＭＳ 明朝"/>
                <w:sz w:val="18"/>
                <w:szCs w:val="18"/>
              </w:rPr>
            </w:pPr>
            <w:r w:rsidRPr="00CD56EB">
              <w:rPr>
                <w:rFonts w:ascii="ＭＳ 明朝" w:hAnsi="ＭＳ 明朝" w:hint="eastAsia"/>
                <w:sz w:val="18"/>
                <w:szCs w:val="18"/>
              </w:rPr>
              <w:t>・顕著なエネルギー消費削減効果・石油代替効果が期待できるものであり、コアとなる技術が我が国のものであるもの。</w:t>
            </w:r>
          </w:p>
          <w:p w14:paraId="704D7941" w14:textId="77777777" w:rsidR="000E4E56" w:rsidRPr="00CD56EB" w:rsidRDefault="000E4E56" w:rsidP="00CD56EB">
            <w:pPr>
              <w:ind w:left="180" w:hangingChars="100" w:hanging="180"/>
              <w:rPr>
                <w:rFonts w:ascii="ＭＳ 明朝" w:hAnsi="ＭＳ 明朝"/>
                <w:sz w:val="18"/>
                <w:szCs w:val="18"/>
              </w:rPr>
            </w:pPr>
            <w:r w:rsidRPr="00CD56EB">
              <w:rPr>
                <w:rFonts w:ascii="ＭＳ 明朝" w:hAnsi="ＭＳ 明朝" w:hint="eastAsia"/>
                <w:sz w:val="18"/>
                <w:szCs w:val="18"/>
              </w:rPr>
              <w:t>・提案者（複数で提案の場合はいずれかの者）が実証研究で対象とした技術に対する知見を有すること。</w:t>
            </w:r>
          </w:p>
        </w:tc>
      </w:tr>
      <w:tr w:rsidR="00B90005" w:rsidRPr="00B90005" w14:paraId="4B886493" w14:textId="77777777" w:rsidTr="00CD56EB">
        <w:trPr>
          <w:trHeight w:val="625"/>
        </w:trPr>
        <w:tc>
          <w:tcPr>
            <w:tcW w:w="993" w:type="dxa"/>
            <w:vMerge/>
            <w:hideMark/>
          </w:tcPr>
          <w:p w14:paraId="7455FF55" w14:textId="77777777" w:rsidR="000E4E56" w:rsidRPr="00CD56EB" w:rsidRDefault="000E4E56" w:rsidP="00CD56EB">
            <w:pPr>
              <w:rPr>
                <w:rFonts w:ascii="ＭＳ 明朝" w:hAnsi="ＭＳ 明朝"/>
                <w:sz w:val="18"/>
                <w:szCs w:val="18"/>
              </w:rPr>
            </w:pPr>
          </w:p>
        </w:tc>
        <w:tc>
          <w:tcPr>
            <w:tcW w:w="1701" w:type="dxa"/>
            <w:vAlign w:val="center"/>
          </w:tcPr>
          <w:p w14:paraId="223149D4"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提案者の財務状況</w:t>
            </w:r>
          </w:p>
        </w:tc>
        <w:tc>
          <w:tcPr>
            <w:tcW w:w="7087" w:type="dxa"/>
            <w:vAlign w:val="center"/>
          </w:tcPr>
          <w:p w14:paraId="57EA1DDC" w14:textId="77777777" w:rsidR="000E4E56" w:rsidRPr="00CD56EB" w:rsidRDefault="000E4E56" w:rsidP="00CD56EB">
            <w:pPr>
              <w:ind w:left="180" w:hangingChars="100" w:hanging="180"/>
              <w:rPr>
                <w:rFonts w:ascii="ＭＳ 明朝" w:hAnsi="ＭＳ 明朝"/>
                <w:sz w:val="18"/>
                <w:szCs w:val="18"/>
              </w:rPr>
            </w:pPr>
            <w:r w:rsidRPr="00CD56EB">
              <w:rPr>
                <w:rFonts w:ascii="ＭＳ 明朝" w:hAnsi="ＭＳ 明朝" w:hint="eastAsia"/>
                <w:sz w:val="18"/>
                <w:szCs w:val="18"/>
              </w:rPr>
              <w:t>・フォローアップの実施およびその後の普及活動を行うことができる財務状況にあること、又は資金調達力を有していること。</w:t>
            </w:r>
          </w:p>
        </w:tc>
      </w:tr>
      <w:tr w:rsidR="00B90005" w:rsidRPr="00B90005" w14:paraId="0D59123D" w14:textId="77777777" w:rsidTr="00CD56EB">
        <w:trPr>
          <w:trHeight w:val="518"/>
        </w:trPr>
        <w:tc>
          <w:tcPr>
            <w:tcW w:w="993" w:type="dxa"/>
            <w:vMerge/>
          </w:tcPr>
          <w:p w14:paraId="4A874B92" w14:textId="77777777" w:rsidR="000E4E56" w:rsidRPr="00CD56EB" w:rsidRDefault="000E4E56" w:rsidP="00CD56EB">
            <w:pPr>
              <w:rPr>
                <w:rFonts w:ascii="ＭＳ 明朝" w:hAnsi="ＭＳ 明朝"/>
                <w:sz w:val="18"/>
                <w:szCs w:val="18"/>
              </w:rPr>
            </w:pPr>
          </w:p>
        </w:tc>
        <w:tc>
          <w:tcPr>
            <w:tcW w:w="1701" w:type="dxa"/>
            <w:vAlign w:val="center"/>
          </w:tcPr>
          <w:p w14:paraId="436AF6A8" w14:textId="77777777" w:rsidR="000E4E56" w:rsidRPr="00CD56EB" w:rsidDel="00A405B6" w:rsidRDefault="000E4E56" w:rsidP="00CD56EB">
            <w:pPr>
              <w:rPr>
                <w:rFonts w:ascii="ＭＳ 明朝" w:hAnsi="ＭＳ 明朝"/>
                <w:sz w:val="18"/>
                <w:szCs w:val="18"/>
              </w:rPr>
            </w:pPr>
            <w:r w:rsidRPr="00CD56EB">
              <w:rPr>
                <w:rFonts w:ascii="ＭＳ 明朝" w:hAnsi="ＭＳ 明朝" w:hint="eastAsia"/>
                <w:sz w:val="18"/>
                <w:szCs w:val="18"/>
              </w:rPr>
              <w:t>公的資金投入の意義</w:t>
            </w:r>
          </w:p>
        </w:tc>
        <w:tc>
          <w:tcPr>
            <w:tcW w:w="7087" w:type="dxa"/>
            <w:vAlign w:val="center"/>
          </w:tcPr>
          <w:p w14:paraId="798563F8" w14:textId="77777777" w:rsidR="000E4E56" w:rsidRPr="00CD56EB" w:rsidDel="00A405B6" w:rsidRDefault="000E4E56" w:rsidP="00CD56EB">
            <w:pPr>
              <w:rPr>
                <w:rFonts w:ascii="ＭＳ 明朝" w:hAnsi="ＭＳ 明朝"/>
                <w:sz w:val="18"/>
                <w:szCs w:val="18"/>
              </w:rPr>
            </w:pPr>
            <w:r w:rsidRPr="00CD56EB">
              <w:rPr>
                <w:rFonts w:ascii="ＭＳ 明朝" w:hAnsi="ＭＳ 明朝" w:hint="eastAsia"/>
                <w:sz w:val="18"/>
                <w:szCs w:val="18"/>
              </w:rPr>
              <w:t>・フォローアップに公的資金を投入することが適切と考えられるか。</w:t>
            </w:r>
          </w:p>
        </w:tc>
      </w:tr>
      <w:tr w:rsidR="00B90005" w:rsidRPr="00B90005" w14:paraId="4FD38FB4" w14:textId="77777777" w:rsidTr="00CD56EB">
        <w:trPr>
          <w:trHeight w:val="347"/>
        </w:trPr>
        <w:tc>
          <w:tcPr>
            <w:tcW w:w="993" w:type="dxa"/>
            <w:vMerge w:val="restart"/>
            <w:vAlign w:val="center"/>
            <w:hideMark/>
          </w:tcPr>
          <w:p w14:paraId="2D1D6C6D" w14:textId="77777777" w:rsidR="000E4E56" w:rsidRPr="00CD56EB" w:rsidRDefault="000E4E56" w:rsidP="00CD56EB">
            <w:pPr>
              <w:jc w:val="center"/>
              <w:rPr>
                <w:rFonts w:ascii="ＭＳ 明朝" w:hAnsi="ＭＳ 明朝"/>
                <w:sz w:val="18"/>
                <w:szCs w:val="18"/>
              </w:rPr>
            </w:pPr>
            <w:r w:rsidRPr="00CD56EB">
              <w:rPr>
                <w:rFonts w:ascii="ＭＳ 明朝" w:hAnsi="ＭＳ 明朝"/>
                <w:sz w:val="18"/>
                <w:szCs w:val="18"/>
              </w:rPr>
              <w:t>フォローアップの内容</w:t>
            </w:r>
          </w:p>
        </w:tc>
        <w:tc>
          <w:tcPr>
            <w:tcW w:w="1701" w:type="dxa"/>
            <w:vAlign w:val="center"/>
            <w:hideMark/>
          </w:tcPr>
          <w:p w14:paraId="5CD56943"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フォローアップ計画の妥当性</w:t>
            </w:r>
          </w:p>
        </w:tc>
        <w:tc>
          <w:tcPr>
            <w:tcW w:w="7087" w:type="dxa"/>
            <w:vAlign w:val="center"/>
            <w:hideMark/>
          </w:tcPr>
          <w:p w14:paraId="02341D1D"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・スケジュール及び予算額は妥当であり、具体的かつ実現可能な計画となっているか。</w:t>
            </w:r>
          </w:p>
          <w:p w14:paraId="244D98FC"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・効率的な実施内容となっているか。</w:t>
            </w:r>
          </w:p>
          <w:p w14:paraId="4FF2BEE9"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・フォローアップの実施に必要な体制（技術者、設備等含む）となっているか。</w:t>
            </w:r>
          </w:p>
          <w:p w14:paraId="2E92C670" w14:textId="77777777" w:rsidR="000E4E56" w:rsidRPr="00CD56EB" w:rsidRDefault="000E4E56" w:rsidP="00CD56EB">
            <w:pPr>
              <w:rPr>
                <w:sz w:val="18"/>
                <w:szCs w:val="18"/>
              </w:rPr>
            </w:pPr>
            <w:r w:rsidRPr="00CD56EB">
              <w:rPr>
                <w:rFonts w:ascii="ＭＳ 明朝" w:hAnsi="ＭＳ 明朝" w:hint="eastAsia"/>
                <w:sz w:val="18"/>
                <w:szCs w:val="18"/>
              </w:rPr>
              <w:t>・フォローアップの目標が適切に設定され、その根拠は明確か。</w:t>
            </w:r>
          </w:p>
        </w:tc>
      </w:tr>
      <w:tr w:rsidR="00B90005" w:rsidRPr="00B90005" w14:paraId="1EAA73DC" w14:textId="77777777" w:rsidTr="00CD56EB">
        <w:trPr>
          <w:trHeight w:val="557"/>
        </w:trPr>
        <w:tc>
          <w:tcPr>
            <w:tcW w:w="993" w:type="dxa"/>
            <w:vMerge/>
            <w:hideMark/>
          </w:tcPr>
          <w:p w14:paraId="023CBE24" w14:textId="77777777" w:rsidR="000E4E56" w:rsidRPr="00CD56EB" w:rsidRDefault="000E4E56" w:rsidP="00CD56EB">
            <w:pPr>
              <w:rPr>
                <w:rFonts w:ascii="ＭＳ 明朝" w:hAnsi="ＭＳ 明朝"/>
                <w:sz w:val="18"/>
                <w:szCs w:val="18"/>
              </w:rPr>
            </w:pPr>
          </w:p>
        </w:tc>
        <w:tc>
          <w:tcPr>
            <w:tcW w:w="1701" w:type="dxa"/>
            <w:vAlign w:val="center"/>
            <w:hideMark/>
          </w:tcPr>
          <w:p w14:paraId="6F572512"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成果目標の具体性及び適切性</w:t>
            </w:r>
          </w:p>
        </w:tc>
        <w:tc>
          <w:tcPr>
            <w:tcW w:w="7087" w:type="dxa"/>
            <w:vAlign w:val="center"/>
            <w:hideMark/>
          </w:tcPr>
          <w:p w14:paraId="7D361401"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・実証研究の成果目標が達成され、技術が普及する見込みが得られているか。</w:t>
            </w:r>
          </w:p>
        </w:tc>
      </w:tr>
      <w:tr w:rsidR="00B90005" w:rsidRPr="00B90005" w14:paraId="262A481D" w14:textId="77777777" w:rsidTr="00CD56EB">
        <w:trPr>
          <w:trHeight w:val="698"/>
        </w:trPr>
        <w:tc>
          <w:tcPr>
            <w:tcW w:w="993" w:type="dxa"/>
            <w:vMerge/>
            <w:hideMark/>
          </w:tcPr>
          <w:p w14:paraId="0C2B7E64" w14:textId="77777777" w:rsidR="000E4E56" w:rsidRPr="00CD56EB" w:rsidRDefault="000E4E56" w:rsidP="00CD56EB">
            <w:pPr>
              <w:rPr>
                <w:rFonts w:ascii="ＭＳ 明朝" w:hAnsi="ＭＳ 明朝"/>
                <w:sz w:val="18"/>
                <w:szCs w:val="18"/>
              </w:rPr>
            </w:pPr>
          </w:p>
        </w:tc>
        <w:tc>
          <w:tcPr>
            <w:tcW w:w="1701" w:type="dxa"/>
            <w:vAlign w:val="center"/>
            <w:hideMark/>
          </w:tcPr>
          <w:p w14:paraId="7B9C7008"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リスクとその対策の適切性</w:t>
            </w:r>
          </w:p>
        </w:tc>
        <w:tc>
          <w:tcPr>
            <w:tcW w:w="7087" w:type="dxa"/>
            <w:vAlign w:val="center"/>
            <w:hideMark/>
          </w:tcPr>
          <w:p w14:paraId="3B82DB77" w14:textId="77777777" w:rsidR="000E4E56" w:rsidRPr="00CD56EB" w:rsidRDefault="000E4E56" w:rsidP="00CD56EB">
            <w:pPr>
              <w:ind w:left="180" w:hangingChars="100" w:hanging="180"/>
              <w:rPr>
                <w:sz w:val="18"/>
                <w:szCs w:val="18"/>
              </w:rPr>
            </w:pPr>
            <w:r w:rsidRPr="00CD56EB">
              <w:rPr>
                <w:rFonts w:ascii="ＭＳ 明朝" w:hAnsi="ＭＳ 明朝" w:hint="eastAsia"/>
                <w:sz w:val="18"/>
                <w:szCs w:val="18"/>
              </w:rPr>
              <w:t>・普及に向けてリスクマネジメント管理シートが適切に更新され、必要な対策がとられているか。</w:t>
            </w:r>
          </w:p>
        </w:tc>
      </w:tr>
      <w:tr w:rsidR="00B90005" w:rsidRPr="00B90005" w14:paraId="3B3AF4D7" w14:textId="77777777" w:rsidTr="00CD56EB">
        <w:trPr>
          <w:trHeight w:val="88"/>
        </w:trPr>
        <w:tc>
          <w:tcPr>
            <w:tcW w:w="993" w:type="dxa"/>
            <w:vMerge w:val="restart"/>
            <w:vAlign w:val="center"/>
            <w:hideMark/>
          </w:tcPr>
          <w:p w14:paraId="3F1D38E2"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対象技術の普能性</w:t>
            </w:r>
          </w:p>
        </w:tc>
        <w:tc>
          <w:tcPr>
            <w:tcW w:w="1701" w:type="dxa"/>
            <w:vAlign w:val="center"/>
            <w:hideMark/>
          </w:tcPr>
          <w:p w14:paraId="5F1C005B"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事業戦略</w:t>
            </w:r>
          </w:p>
        </w:tc>
        <w:tc>
          <w:tcPr>
            <w:tcW w:w="7087" w:type="dxa"/>
            <w:vAlign w:val="center"/>
            <w:hideMark/>
          </w:tcPr>
          <w:p w14:paraId="50467D1F" w14:textId="77777777" w:rsidR="000E4E56" w:rsidRPr="00CD56EB" w:rsidRDefault="000E4E56" w:rsidP="00CD56EB">
            <w:pPr>
              <w:ind w:left="180" w:hangingChars="100" w:hanging="180"/>
              <w:rPr>
                <w:sz w:val="18"/>
                <w:szCs w:val="18"/>
              </w:rPr>
            </w:pPr>
            <w:r w:rsidRPr="00CD56EB">
              <w:rPr>
                <w:rFonts w:ascii="ＭＳ 明朝" w:hAnsi="ＭＳ 明朝" w:hint="eastAsia"/>
                <w:sz w:val="18"/>
                <w:szCs w:val="18"/>
              </w:rPr>
              <w:t>・事業体制、市場分析、競合分析、成果普及時のリスク管理、資金調達等が、事業化評価時から悪い方向に大きく変わっていないか。</w:t>
            </w:r>
          </w:p>
        </w:tc>
      </w:tr>
      <w:tr w:rsidR="00B90005" w:rsidRPr="00B90005" w14:paraId="15DD46A8" w14:textId="77777777" w:rsidTr="00CD56EB">
        <w:trPr>
          <w:trHeight w:val="693"/>
        </w:trPr>
        <w:tc>
          <w:tcPr>
            <w:tcW w:w="993" w:type="dxa"/>
            <w:vMerge/>
            <w:hideMark/>
          </w:tcPr>
          <w:p w14:paraId="5FCFA921" w14:textId="77777777" w:rsidR="000E4E56" w:rsidRPr="00CD56EB" w:rsidRDefault="000E4E56" w:rsidP="00CD56EB">
            <w:pPr>
              <w:rPr>
                <w:rFonts w:ascii="ＭＳ 明朝" w:hAnsi="ＭＳ 明朝"/>
                <w:sz w:val="18"/>
                <w:szCs w:val="18"/>
              </w:rPr>
            </w:pPr>
          </w:p>
        </w:tc>
        <w:tc>
          <w:tcPr>
            <w:tcW w:w="1701" w:type="dxa"/>
            <w:vAlign w:val="center"/>
            <w:hideMark/>
          </w:tcPr>
          <w:p w14:paraId="3C984CB3" w14:textId="77777777" w:rsidR="000E4E56" w:rsidRPr="00CD56EB" w:rsidRDefault="000E4E56" w:rsidP="00CD56EB">
            <w:pPr>
              <w:rPr>
                <w:rFonts w:ascii="ＭＳ 明朝" w:hAnsi="ＭＳ 明朝"/>
                <w:sz w:val="18"/>
                <w:szCs w:val="18"/>
              </w:rPr>
            </w:pPr>
            <w:r w:rsidRPr="00CD56EB">
              <w:rPr>
                <w:rFonts w:ascii="ＭＳ 明朝" w:hAnsi="ＭＳ 明朝" w:hint="eastAsia"/>
                <w:sz w:val="18"/>
                <w:szCs w:val="18"/>
              </w:rPr>
              <w:t>事業収益性</w:t>
            </w:r>
          </w:p>
        </w:tc>
        <w:tc>
          <w:tcPr>
            <w:tcW w:w="7087" w:type="dxa"/>
            <w:vAlign w:val="center"/>
            <w:hideMark/>
          </w:tcPr>
          <w:p w14:paraId="39C35694" w14:textId="77777777" w:rsidR="000E4E56" w:rsidRPr="00CD56EB" w:rsidRDefault="000E4E56" w:rsidP="00CD56EB">
            <w:pPr>
              <w:ind w:left="180" w:hangingChars="100" w:hanging="180"/>
              <w:rPr>
                <w:sz w:val="18"/>
                <w:szCs w:val="18"/>
              </w:rPr>
            </w:pPr>
            <w:r w:rsidRPr="00CD56EB">
              <w:rPr>
                <w:rFonts w:ascii="ＭＳ 明朝" w:hAnsi="ＭＳ 明朝" w:hint="eastAsia"/>
                <w:sz w:val="18"/>
                <w:szCs w:val="18"/>
              </w:rPr>
              <w:t>・供給者（収益性）、供給者（売上）、需要者（受容性）の観点で、事業化評価時から悪い方向に大きく変わっていないか。</w:t>
            </w:r>
          </w:p>
        </w:tc>
      </w:tr>
    </w:tbl>
    <w:p w14:paraId="4C8B237A" w14:textId="77777777" w:rsidR="000E4E56" w:rsidRPr="00D30DA5" w:rsidRDefault="000E4E56" w:rsidP="007147B8">
      <w:pPr>
        <w:autoSpaceDE w:val="0"/>
        <w:autoSpaceDN w:val="0"/>
        <w:adjustRightInd w:val="0"/>
        <w:jc w:val="left"/>
        <w:rPr>
          <w:rFonts w:asciiTheme="minorEastAsia" w:hAnsiTheme="minorEastAsia" w:cs="ＭＳ 明朝"/>
          <w:color w:val="000000"/>
          <w:kern w:val="0"/>
          <w:szCs w:val="21"/>
        </w:rPr>
      </w:pPr>
    </w:p>
    <w:p w14:paraId="5608F101" w14:textId="340CEEF1" w:rsidR="00123DAC" w:rsidRPr="00D776FF" w:rsidRDefault="00256753" w:rsidP="00123DAC">
      <w:pPr>
        <w:pStyle w:val="1"/>
        <w:rPr>
          <w:rFonts w:asciiTheme="minorEastAsia" w:eastAsiaTheme="minorEastAsia" w:hAnsiTheme="minorEastAsia" w:cs="ＭＳ 明朝"/>
          <w:color w:val="000000" w:themeColor="text1"/>
          <w:kern w:val="0"/>
          <w:sz w:val="21"/>
          <w:szCs w:val="21"/>
        </w:rPr>
      </w:pPr>
      <w:bookmarkStart w:id="261" w:name="_Toc16253687"/>
      <w:bookmarkStart w:id="262" w:name="_Toc143603250"/>
      <w:bookmarkStart w:id="263" w:name="_Toc143619714"/>
      <w:bookmarkStart w:id="264" w:name="_Toc150438153"/>
      <w:r>
        <w:rPr>
          <w:rFonts w:asciiTheme="minorEastAsia" w:eastAsiaTheme="minorEastAsia" w:hAnsiTheme="minorEastAsia" w:cs="ＭＳ 明朝" w:hint="eastAsia"/>
          <w:color w:val="000000" w:themeColor="text1"/>
          <w:kern w:val="0"/>
          <w:sz w:val="21"/>
          <w:szCs w:val="21"/>
        </w:rPr>
        <w:t>Ⅳ</w:t>
      </w:r>
      <w:r w:rsidR="00084EA8" w:rsidRPr="00D776FF">
        <w:rPr>
          <w:rFonts w:asciiTheme="minorEastAsia" w:eastAsiaTheme="minorEastAsia" w:hAnsiTheme="minorEastAsia" w:cs="ＭＳ 明朝" w:hint="eastAsia"/>
          <w:color w:val="000000" w:themeColor="text1"/>
          <w:kern w:val="0"/>
          <w:sz w:val="21"/>
          <w:szCs w:val="21"/>
        </w:rPr>
        <w:t>．フォローアップ</w:t>
      </w:r>
      <w:bookmarkEnd w:id="261"/>
      <w:bookmarkEnd w:id="262"/>
      <w:bookmarkEnd w:id="263"/>
      <w:bookmarkEnd w:id="264"/>
    </w:p>
    <w:p w14:paraId="2AE85F40" w14:textId="0E1B1107" w:rsidR="00470C69" w:rsidRDefault="00941D9D" w:rsidP="00D776FF">
      <w:pPr>
        <w:pStyle w:val="2"/>
        <w:rPr>
          <w:rFonts w:ascii="ＭＳ 明朝" w:eastAsia="ＭＳ 明朝" w:hAnsi="Century" w:cs="ＭＳ 明朝"/>
          <w:color w:val="000000" w:themeColor="text1"/>
          <w:kern w:val="0"/>
          <w:szCs w:val="21"/>
        </w:rPr>
      </w:pPr>
      <w:bookmarkStart w:id="265" w:name="_Toc143603251"/>
      <w:bookmarkStart w:id="266" w:name="_Toc143619715"/>
      <w:bookmarkStart w:id="267" w:name="_Toc150438154"/>
      <w:r>
        <w:rPr>
          <w:rFonts w:ascii="ＭＳ 明朝" w:eastAsia="ＭＳ 明朝" w:hAnsi="Century" w:cs="ＭＳ 明朝" w:hint="eastAsia"/>
          <w:color w:val="000000" w:themeColor="text1"/>
          <w:kern w:val="0"/>
          <w:szCs w:val="21"/>
        </w:rPr>
        <w:t>１．</w:t>
      </w:r>
      <w:r w:rsidR="00470C69">
        <w:rPr>
          <w:rFonts w:ascii="ＭＳ 明朝" w:eastAsia="ＭＳ 明朝" w:hAnsi="Century" w:cs="ＭＳ 明朝" w:hint="eastAsia"/>
          <w:color w:val="000000" w:themeColor="text1"/>
          <w:kern w:val="0"/>
          <w:szCs w:val="21"/>
        </w:rPr>
        <w:t>フォローアップの概要</w:t>
      </w:r>
      <w:bookmarkEnd w:id="265"/>
      <w:bookmarkEnd w:id="266"/>
      <w:bookmarkEnd w:id="267"/>
    </w:p>
    <w:p w14:paraId="041F8D11" w14:textId="206768ED" w:rsidR="00D902AE" w:rsidRPr="00B6357E" w:rsidRDefault="00123DAC" w:rsidP="00123DAC">
      <w:pPr>
        <w:autoSpaceDE w:val="0"/>
        <w:autoSpaceDN w:val="0"/>
        <w:adjustRightInd w:val="0"/>
        <w:ind w:firstLineChars="100" w:firstLine="210"/>
        <w:jc w:val="left"/>
        <w:rPr>
          <w:rFonts w:ascii="ＭＳ 明朝" w:eastAsia="ＭＳ 明朝" w:hAnsi="Century" w:cs="ＭＳ 明朝"/>
          <w:color w:val="000000" w:themeColor="text1"/>
          <w:kern w:val="0"/>
          <w:szCs w:val="21"/>
        </w:rPr>
      </w:pPr>
      <w:r w:rsidRPr="00B6357E">
        <w:rPr>
          <w:rFonts w:ascii="ＭＳ 明朝" w:eastAsia="ＭＳ 明朝" w:hAnsi="Century" w:cs="ＭＳ 明朝" w:hint="eastAsia"/>
          <w:color w:val="000000" w:themeColor="text1"/>
          <w:kern w:val="0"/>
          <w:szCs w:val="21"/>
        </w:rPr>
        <w:t>普及活動をＮＥＤＯが支援する必要がある、かつ</w:t>
      </w:r>
      <w:r w:rsidR="00084EA8" w:rsidRPr="00B6357E">
        <w:rPr>
          <w:rFonts w:ascii="ＭＳ 明朝" w:eastAsia="ＭＳ 明朝" w:hAnsi="Century" w:cs="ＭＳ 明朝" w:hint="eastAsia"/>
          <w:color w:val="000000" w:themeColor="text1"/>
          <w:kern w:val="0"/>
          <w:szCs w:val="21"/>
        </w:rPr>
        <w:t>支援することが</w:t>
      </w:r>
      <w:r w:rsidRPr="00B6357E">
        <w:rPr>
          <w:rFonts w:ascii="ＭＳ 明朝" w:eastAsia="ＭＳ 明朝" w:hAnsi="Century" w:cs="ＭＳ 明朝" w:hint="eastAsia"/>
          <w:color w:val="000000" w:themeColor="text1"/>
          <w:kern w:val="0"/>
          <w:szCs w:val="21"/>
        </w:rPr>
        <w:t>有効</w:t>
      </w:r>
      <w:r w:rsidR="005D4C8E">
        <w:rPr>
          <w:rFonts w:ascii="ＭＳ 明朝" w:eastAsia="ＭＳ 明朝" w:hAnsi="Century" w:cs="ＭＳ 明朝" w:hint="eastAsia"/>
          <w:color w:val="000000" w:themeColor="text1"/>
          <w:kern w:val="0"/>
          <w:szCs w:val="21"/>
        </w:rPr>
        <w:t>である</w:t>
      </w:r>
      <w:r w:rsidRPr="00B6357E">
        <w:rPr>
          <w:rFonts w:ascii="ＭＳ 明朝" w:eastAsia="ＭＳ 明朝" w:hAnsi="Century" w:cs="ＭＳ 明朝" w:hint="eastAsia"/>
          <w:color w:val="000000" w:themeColor="text1"/>
          <w:kern w:val="0"/>
          <w:szCs w:val="21"/>
        </w:rPr>
        <w:t>と</w:t>
      </w:r>
      <w:r w:rsidR="005D4C8E">
        <w:rPr>
          <w:rFonts w:ascii="ＭＳ 明朝" w:eastAsia="ＭＳ 明朝" w:hAnsi="Century" w:cs="ＭＳ 明朝" w:hint="eastAsia"/>
          <w:color w:val="000000" w:themeColor="text1"/>
          <w:kern w:val="0"/>
          <w:szCs w:val="21"/>
        </w:rPr>
        <w:t>ＮＥＤＯが</w:t>
      </w:r>
      <w:r w:rsidRPr="00B6357E">
        <w:rPr>
          <w:rFonts w:ascii="ＭＳ 明朝" w:eastAsia="ＭＳ 明朝" w:hAnsi="Century" w:cs="ＭＳ 明朝" w:hint="eastAsia"/>
          <w:color w:val="000000" w:themeColor="text1"/>
          <w:kern w:val="0"/>
          <w:szCs w:val="21"/>
        </w:rPr>
        <w:t>認めた場合には、</w:t>
      </w:r>
      <w:r w:rsidR="00084EA8" w:rsidRPr="00B6357E">
        <w:rPr>
          <w:rFonts w:ascii="ＭＳ 明朝" w:eastAsia="ＭＳ 明朝" w:hAnsi="Century" w:cs="ＭＳ 明朝" w:hint="eastAsia"/>
          <w:color w:val="000000" w:themeColor="text1"/>
          <w:kern w:val="0"/>
          <w:szCs w:val="21"/>
        </w:rPr>
        <w:t>フォローアップを</w:t>
      </w:r>
      <w:r w:rsidR="00624F11" w:rsidRPr="00B6357E">
        <w:rPr>
          <w:rFonts w:ascii="ＭＳ 明朝" w:eastAsia="ＭＳ 明朝" w:hAnsi="Century" w:cs="ＭＳ 明朝" w:hint="eastAsia"/>
          <w:color w:val="000000" w:themeColor="text1"/>
          <w:kern w:val="0"/>
          <w:szCs w:val="21"/>
        </w:rPr>
        <w:t>実施</w:t>
      </w:r>
      <w:r w:rsidR="00084EA8" w:rsidRPr="00B6357E">
        <w:rPr>
          <w:rFonts w:ascii="ＭＳ 明朝" w:eastAsia="ＭＳ 明朝" w:hAnsi="Century" w:cs="ＭＳ 明朝" w:hint="eastAsia"/>
          <w:color w:val="000000" w:themeColor="text1"/>
          <w:kern w:val="0"/>
          <w:szCs w:val="21"/>
        </w:rPr>
        <w:t>することができ</w:t>
      </w:r>
      <w:r w:rsidR="00A3695F">
        <w:rPr>
          <w:rFonts w:ascii="ＭＳ 明朝" w:eastAsia="ＭＳ 明朝" w:hAnsi="Century" w:cs="ＭＳ 明朝" w:hint="eastAsia"/>
          <w:color w:val="000000" w:themeColor="text1"/>
          <w:kern w:val="0"/>
          <w:szCs w:val="21"/>
        </w:rPr>
        <w:t>る</w:t>
      </w:r>
      <w:r w:rsidR="00084EA8" w:rsidRPr="00B6357E">
        <w:rPr>
          <w:rFonts w:ascii="ＭＳ 明朝" w:eastAsia="ＭＳ 明朝" w:hAnsi="Century" w:cs="ＭＳ 明朝" w:hint="eastAsia"/>
          <w:color w:val="000000" w:themeColor="text1"/>
          <w:kern w:val="0"/>
          <w:szCs w:val="21"/>
        </w:rPr>
        <w:t>。</w:t>
      </w:r>
      <w:r w:rsidR="00D902AE" w:rsidRPr="00B6357E">
        <w:rPr>
          <w:rFonts w:ascii="ＭＳ 明朝" w:eastAsia="ＭＳ 明朝" w:hAnsi="Century" w:cs="ＭＳ 明朝" w:hint="eastAsia"/>
          <w:color w:val="000000" w:themeColor="text1"/>
          <w:kern w:val="0"/>
          <w:szCs w:val="21"/>
        </w:rPr>
        <w:t>フォローアップ</w:t>
      </w:r>
      <w:r w:rsidR="00700830">
        <w:rPr>
          <w:rFonts w:ascii="ＭＳ 明朝" w:eastAsia="ＭＳ 明朝" w:hAnsi="Century" w:cs="ＭＳ 明朝" w:hint="eastAsia"/>
          <w:color w:val="000000" w:themeColor="text1"/>
          <w:kern w:val="0"/>
          <w:szCs w:val="21"/>
        </w:rPr>
        <w:t>の</w:t>
      </w:r>
      <w:r w:rsidR="00D902AE" w:rsidRPr="00B6357E">
        <w:rPr>
          <w:rFonts w:ascii="ＭＳ 明朝" w:eastAsia="ＭＳ 明朝" w:hAnsi="Century" w:cs="ＭＳ 明朝" w:hint="eastAsia"/>
          <w:color w:val="000000" w:themeColor="text1"/>
          <w:kern w:val="0"/>
          <w:szCs w:val="21"/>
        </w:rPr>
        <w:t>実施</w:t>
      </w:r>
      <w:r w:rsidR="00700830">
        <w:rPr>
          <w:rFonts w:ascii="ＭＳ 明朝" w:eastAsia="ＭＳ 明朝" w:hAnsi="Century" w:cs="ＭＳ 明朝" w:hint="eastAsia"/>
          <w:color w:val="000000" w:themeColor="text1"/>
          <w:kern w:val="0"/>
          <w:szCs w:val="21"/>
        </w:rPr>
        <w:t>を希望する</w:t>
      </w:r>
      <w:r w:rsidR="00453180">
        <w:rPr>
          <w:rFonts w:ascii="ＭＳ 明朝" w:eastAsia="ＭＳ 明朝" w:hAnsi="Century" w:cs="ＭＳ 明朝" w:hint="eastAsia"/>
          <w:color w:val="000000" w:themeColor="text1"/>
          <w:kern w:val="0"/>
          <w:szCs w:val="21"/>
        </w:rPr>
        <w:t>助成</w:t>
      </w:r>
      <w:r w:rsidR="00700830">
        <w:rPr>
          <w:rFonts w:ascii="ＭＳ 明朝" w:eastAsia="ＭＳ 明朝" w:hAnsi="Century" w:cs="ＭＳ 明朝" w:hint="eastAsia"/>
          <w:color w:val="000000" w:themeColor="text1"/>
          <w:kern w:val="0"/>
          <w:szCs w:val="21"/>
        </w:rPr>
        <w:t>事業者は、</w:t>
      </w:r>
      <w:r w:rsidR="00D902AE" w:rsidRPr="00B6357E">
        <w:rPr>
          <w:rFonts w:ascii="ＭＳ 明朝" w:eastAsia="ＭＳ 明朝" w:hAnsi="Century" w:cs="ＭＳ 明朝" w:hint="eastAsia"/>
          <w:color w:val="000000" w:themeColor="text1"/>
          <w:kern w:val="0"/>
          <w:szCs w:val="21"/>
        </w:rPr>
        <w:t>実証研究が終了する</w:t>
      </w:r>
      <w:r w:rsidR="00E57C34" w:rsidRPr="00B6357E">
        <w:rPr>
          <w:rFonts w:ascii="ＭＳ 明朝" w:eastAsia="ＭＳ 明朝" w:hAnsi="Century" w:cs="ＭＳ 明朝" w:hint="eastAsia"/>
          <w:color w:val="000000" w:themeColor="text1"/>
          <w:kern w:val="0"/>
          <w:szCs w:val="21"/>
        </w:rPr>
        <w:t>６ヶ月前</w:t>
      </w:r>
      <w:r w:rsidR="00D902AE" w:rsidRPr="00B6357E">
        <w:rPr>
          <w:rFonts w:ascii="ＭＳ 明朝" w:eastAsia="ＭＳ 明朝" w:hAnsi="Century" w:cs="ＭＳ 明朝" w:hint="eastAsia"/>
          <w:color w:val="000000" w:themeColor="text1"/>
          <w:kern w:val="0"/>
          <w:szCs w:val="21"/>
        </w:rPr>
        <w:t>までにＮＥＤＯ担当者に相談</w:t>
      </w:r>
      <w:r w:rsidR="00700830">
        <w:rPr>
          <w:rFonts w:ascii="ＭＳ 明朝" w:eastAsia="ＭＳ 明朝" w:hAnsi="Century" w:cs="ＭＳ 明朝" w:hint="eastAsia"/>
          <w:color w:val="000000" w:themeColor="text1"/>
          <w:kern w:val="0"/>
          <w:szCs w:val="21"/>
        </w:rPr>
        <w:t>すること</w:t>
      </w:r>
      <w:r w:rsidR="007569D7">
        <w:rPr>
          <w:rFonts w:ascii="ＭＳ 明朝" w:eastAsia="ＭＳ 明朝" w:hAnsi="Century" w:cs="ＭＳ 明朝" w:hint="eastAsia"/>
          <w:color w:val="000000" w:themeColor="text1"/>
          <w:kern w:val="0"/>
          <w:szCs w:val="21"/>
        </w:rPr>
        <w:t>。</w:t>
      </w:r>
    </w:p>
    <w:p w14:paraId="13D751D5" w14:textId="3A30FD07" w:rsidR="00CC6FE6" w:rsidRPr="00B6357E" w:rsidRDefault="00370493" w:rsidP="00D77713">
      <w:pPr>
        <w:autoSpaceDE w:val="0"/>
        <w:autoSpaceDN w:val="0"/>
        <w:adjustRightInd w:val="0"/>
        <w:ind w:firstLineChars="100" w:firstLine="210"/>
        <w:jc w:val="left"/>
        <w:rPr>
          <w:rFonts w:ascii="ＭＳ 明朝" w:eastAsia="ＭＳ 明朝" w:hAnsi="Century" w:cs="ＭＳ 明朝"/>
          <w:color w:val="000000" w:themeColor="text1"/>
          <w:kern w:val="0"/>
          <w:szCs w:val="21"/>
        </w:rPr>
      </w:pPr>
      <w:r w:rsidRPr="00B6357E">
        <w:rPr>
          <w:rFonts w:ascii="ＭＳ 明朝" w:eastAsia="ＭＳ 明朝" w:hAnsi="Century" w:cs="ＭＳ 明朝" w:hint="eastAsia"/>
          <w:color w:val="000000" w:themeColor="text1"/>
          <w:kern w:val="0"/>
          <w:szCs w:val="21"/>
        </w:rPr>
        <w:t>審査の結果、</w:t>
      </w:r>
      <w:r w:rsidR="00D902AE" w:rsidRPr="00B6357E">
        <w:rPr>
          <w:rFonts w:ascii="ＭＳ 明朝" w:eastAsia="ＭＳ 明朝" w:hAnsi="Century" w:cs="ＭＳ 明朝" w:hint="eastAsia"/>
          <w:color w:val="000000" w:themeColor="text1"/>
          <w:kern w:val="0"/>
          <w:szCs w:val="21"/>
        </w:rPr>
        <w:t>フォローアップ</w:t>
      </w:r>
      <w:r w:rsidRPr="00B6357E">
        <w:rPr>
          <w:rFonts w:ascii="ＭＳ 明朝" w:eastAsia="ＭＳ 明朝" w:hAnsi="Century" w:cs="ＭＳ 明朝" w:hint="eastAsia"/>
          <w:color w:val="000000" w:themeColor="text1"/>
          <w:kern w:val="0"/>
          <w:szCs w:val="21"/>
        </w:rPr>
        <w:t>へ移行することが決定した場合、</w:t>
      </w:r>
      <w:r w:rsidR="00453180">
        <w:rPr>
          <w:rFonts w:ascii="ＭＳ 明朝" w:eastAsia="ＭＳ 明朝" w:hAnsi="Century" w:cs="ＭＳ 明朝" w:hint="eastAsia"/>
          <w:color w:val="000000" w:themeColor="text1"/>
          <w:kern w:val="0"/>
          <w:szCs w:val="21"/>
        </w:rPr>
        <w:t>助成事業者は</w:t>
      </w:r>
      <w:r w:rsidR="00123DAC" w:rsidRPr="00B6357E">
        <w:rPr>
          <w:rFonts w:ascii="ＭＳ 明朝" w:eastAsia="ＭＳ 明朝" w:hAnsi="Century" w:cs="ＭＳ 明朝" w:hint="eastAsia"/>
          <w:color w:val="000000" w:themeColor="text1"/>
          <w:kern w:val="0"/>
          <w:szCs w:val="21"/>
        </w:rPr>
        <w:t>フォローアップが完了する</w:t>
      </w:r>
      <w:r w:rsidRPr="00B6357E">
        <w:rPr>
          <w:rFonts w:ascii="ＭＳ 明朝" w:eastAsia="ＭＳ 明朝" w:hAnsi="Century" w:cs="ＭＳ 明朝" w:hint="eastAsia"/>
          <w:color w:val="000000" w:themeColor="text1"/>
          <w:kern w:val="0"/>
          <w:szCs w:val="21"/>
        </w:rPr>
        <w:t>日</w:t>
      </w:r>
      <w:r w:rsidR="00123DAC" w:rsidRPr="00B6357E">
        <w:rPr>
          <w:rFonts w:ascii="ＭＳ 明朝" w:eastAsia="ＭＳ 明朝" w:hAnsi="Century" w:cs="ＭＳ 明朝" w:hint="eastAsia"/>
          <w:color w:val="000000" w:themeColor="text1"/>
          <w:kern w:val="0"/>
          <w:szCs w:val="21"/>
        </w:rPr>
        <w:t>までに</w:t>
      </w:r>
      <w:r w:rsidRPr="00B6357E">
        <w:rPr>
          <w:rFonts w:ascii="ＭＳ 明朝" w:eastAsia="ＭＳ 明朝" w:hAnsi="Century" w:cs="ＭＳ 明朝" w:hint="eastAsia"/>
          <w:color w:val="000000" w:themeColor="text1"/>
          <w:kern w:val="0"/>
          <w:szCs w:val="21"/>
        </w:rPr>
        <w:t>必要な</w:t>
      </w:r>
      <w:r w:rsidR="00123DAC" w:rsidRPr="00B6357E">
        <w:rPr>
          <w:rFonts w:ascii="ＭＳ 明朝" w:eastAsia="ＭＳ 明朝" w:hAnsi="Century" w:cs="ＭＳ 明朝" w:hint="eastAsia"/>
          <w:color w:val="000000" w:themeColor="text1"/>
          <w:kern w:val="0"/>
          <w:szCs w:val="21"/>
        </w:rPr>
        <w:t>助成金</w:t>
      </w:r>
      <w:r w:rsidR="00470C69">
        <w:rPr>
          <w:rFonts w:ascii="ＭＳ 明朝" w:eastAsia="ＭＳ 明朝" w:hAnsi="Century" w:cs="ＭＳ 明朝" w:hint="eastAsia"/>
          <w:color w:val="000000" w:themeColor="text1"/>
          <w:kern w:val="0"/>
          <w:szCs w:val="21"/>
        </w:rPr>
        <w:t>について</w:t>
      </w:r>
      <w:r w:rsidR="00123DAC" w:rsidRPr="00B6357E">
        <w:rPr>
          <w:rFonts w:ascii="ＭＳ 明朝" w:eastAsia="ＭＳ 明朝" w:hAnsi="Century" w:cs="ＭＳ 明朝" w:hint="eastAsia"/>
          <w:color w:val="000000" w:themeColor="text1"/>
          <w:kern w:val="0"/>
          <w:szCs w:val="21"/>
        </w:rPr>
        <w:t>、</w:t>
      </w:r>
      <w:r w:rsidR="00730237">
        <w:rPr>
          <w:rFonts w:ascii="ＭＳ 明朝" w:eastAsia="ＭＳ 明朝" w:hAnsi="Century" w:cs="ＭＳ 明朝" w:hint="eastAsia"/>
          <w:color w:val="000000" w:themeColor="text1"/>
          <w:kern w:val="0"/>
          <w:szCs w:val="21"/>
        </w:rPr>
        <w:t>計画変更承認申請書（</w:t>
      </w:r>
      <w:hyperlink r:id="rId32" w:history="1">
        <w:r w:rsidR="00F16B33" w:rsidRPr="002D44CB">
          <w:rPr>
            <w:rStyle w:val="af5"/>
            <w:rFonts w:ascii="ＭＳ 明朝" w:eastAsia="ＭＳ 明朝" w:hAnsi="Century" w:cs="ＭＳ 明朝" w:hint="eastAsia"/>
            <w:kern w:val="0"/>
            <w:szCs w:val="21"/>
          </w:rPr>
          <w:t>国際実証研究費助成</w:t>
        </w:r>
        <w:r w:rsidR="00730237">
          <w:rPr>
            <w:rStyle w:val="af5"/>
            <w:rFonts w:ascii="ＭＳ 明朝" w:eastAsia="ＭＳ 明朝" w:hAnsi="Century" w:cs="ＭＳ 明朝" w:hint="eastAsia"/>
            <w:kern w:val="0"/>
            <w:szCs w:val="21"/>
          </w:rPr>
          <w:t>金交付規程</w:t>
        </w:r>
        <w:r w:rsidR="00123DAC" w:rsidRPr="002D44CB">
          <w:rPr>
            <w:rStyle w:val="af5"/>
            <w:rFonts w:ascii="ＭＳ 明朝" w:eastAsia="ＭＳ 明朝" w:hAnsi="Century" w:cs="ＭＳ 明朝" w:hint="eastAsia"/>
            <w:kern w:val="0"/>
            <w:szCs w:val="21"/>
          </w:rPr>
          <w:t>様式第７）</w:t>
        </w:r>
      </w:hyperlink>
      <w:r w:rsidR="00470C69">
        <w:rPr>
          <w:rFonts w:ascii="ＭＳ 明朝" w:eastAsia="ＭＳ 明朝" w:hAnsi="Century" w:cs="ＭＳ 明朝" w:hint="eastAsia"/>
          <w:color w:val="000000" w:themeColor="text1"/>
          <w:kern w:val="0"/>
          <w:szCs w:val="21"/>
        </w:rPr>
        <w:t>を提出し、ＮＥＤＯの承認を受け</w:t>
      </w:r>
      <w:r w:rsidR="00700830">
        <w:rPr>
          <w:rFonts w:ascii="ＭＳ 明朝" w:eastAsia="ＭＳ 明朝" w:hAnsi="Century" w:cs="ＭＳ 明朝" w:hint="eastAsia"/>
          <w:color w:val="000000" w:themeColor="text1"/>
          <w:kern w:val="0"/>
          <w:szCs w:val="21"/>
        </w:rPr>
        <w:t>る</w:t>
      </w:r>
      <w:r w:rsidR="00123DAC" w:rsidRPr="00B6357E">
        <w:rPr>
          <w:rFonts w:ascii="ＭＳ 明朝" w:eastAsia="ＭＳ 明朝" w:hAnsi="Century" w:cs="ＭＳ 明朝" w:hint="eastAsia"/>
          <w:color w:val="000000" w:themeColor="text1"/>
          <w:kern w:val="0"/>
          <w:szCs w:val="21"/>
        </w:rPr>
        <w:t>。</w:t>
      </w:r>
    </w:p>
    <w:p w14:paraId="3CC8B85F" w14:textId="0467C07A" w:rsidR="00470C69" w:rsidRPr="00470C69" w:rsidRDefault="00470C69" w:rsidP="00E1190F">
      <w:pPr>
        <w:autoSpaceDE w:val="0"/>
        <w:autoSpaceDN w:val="0"/>
        <w:adjustRightInd w:val="0"/>
        <w:ind w:firstLineChars="100" w:firstLine="210"/>
        <w:jc w:val="left"/>
        <w:rPr>
          <w:rFonts w:ascii="ＭＳ 明朝" w:eastAsia="ＭＳ 明朝" w:hAnsi="Century" w:cs="ＭＳ 明朝"/>
          <w:color w:val="000000"/>
          <w:kern w:val="0"/>
          <w:szCs w:val="21"/>
        </w:rPr>
      </w:pPr>
      <w:r w:rsidRPr="00470C69">
        <w:rPr>
          <w:rFonts w:ascii="ＭＳ 明朝" w:eastAsia="ＭＳ 明朝" w:hAnsi="Century" w:cs="ＭＳ 明朝" w:hint="eastAsia"/>
          <w:color w:val="000000"/>
          <w:kern w:val="0"/>
          <w:szCs w:val="21"/>
        </w:rPr>
        <w:t>実施期間は</w:t>
      </w:r>
      <w:r>
        <w:rPr>
          <w:rFonts w:ascii="ＭＳ 明朝" w:eastAsia="ＭＳ 明朝" w:hAnsi="Century" w:cs="ＭＳ 明朝" w:hint="eastAsia"/>
          <w:color w:val="000000"/>
          <w:kern w:val="0"/>
          <w:szCs w:val="21"/>
        </w:rPr>
        <w:t>１</w:t>
      </w:r>
      <w:r w:rsidRPr="00470C69">
        <w:rPr>
          <w:rFonts w:ascii="ＭＳ 明朝" w:eastAsia="ＭＳ 明朝" w:hAnsi="Century" w:cs="ＭＳ 明朝" w:hint="eastAsia"/>
          <w:color w:val="000000"/>
          <w:kern w:val="0"/>
          <w:szCs w:val="21"/>
        </w:rPr>
        <w:t>年を基本とし、実証研究の終了時から</w:t>
      </w:r>
      <w:r>
        <w:rPr>
          <w:rFonts w:ascii="ＭＳ 明朝" w:eastAsia="ＭＳ 明朝" w:hAnsi="Century" w:cs="ＭＳ 明朝" w:hint="eastAsia"/>
          <w:color w:val="000000"/>
          <w:kern w:val="0"/>
          <w:szCs w:val="21"/>
        </w:rPr>
        <w:t>２</w:t>
      </w:r>
      <w:r w:rsidRPr="00470C69">
        <w:rPr>
          <w:rFonts w:ascii="ＭＳ 明朝" w:eastAsia="ＭＳ 明朝" w:hAnsi="Century" w:cs="ＭＳ 明朝" w:hint="eastAsia"/>
          <w:color w:val="000000"/>
          <w:kern w:val="0"/>
          <w:szCs w:val="21"/>
        </w:rPr>
        <w:t>年以内</w:t>
      </w:r>
      <w:r>
        <w:rPr>
          <w:rFonts w:ascii="ＭＳ 明朝" w:eastAsia="ＭＳ 明朝" w:hAnsi="Century" w:cs="ＭＳ 明朝" w:hint="eastAsia"/>
          <w:color w:val="000000"/>
          <w:kern w:val="0"/>
          <w:szCs w:val="21"/>
        </w:rPr>
        <w:t>に終了</w:t>
      </w:r>
      <w:r w:rsidR="00700830">
        <w:rPr>
          <w:rFonts w:ascii="ＭＳ 明朝" w:eastAsia="ＭＳ 明朝" w:hAnsi="Century" w:cs="ＭＳ 明朝" w:hint="eastAsia"/>
          <w:color w:val="000000"/>
          <w:kern w:val="0"/>
          <w:szCs w:val="21"/>
        </w:rPr>
        <w:t>すること</w:t>
      </w:r>
      <w:r w:rsidRPr="00470C69">
        <w:rPr>
          <w:rFonts w:ascii="ＭＳ 明朝" w:eastAsia="ＭＳ 明朝" w:hAnsi="Century" w:cs="ＭＳ 明朝" w:hint="eastAsia"/>
          <w:color w:val="000000"/>
          <w:kern w:val="0"/>
          <w:szCs w:val="21"/>
        </w:rPr>
        <w:t>。</w:t>
      </w:r>
    </w:p>
    <w:p w14:paraId="4194C8C6" w14:textId="0BC697C5" w:rsidR="00470C69" w:rsidRDefault="00283166" w:rsidP="00470C69">
      <w:pPr>
        <w:autoSpaceDE w:val="0"/>
        <w:autoSpaceDN w:val="0"/>
        <w:adjustRightInd w:val="0"/>
        <w:jc w:val="left"/>
        <w:rPr>
          <w:rFonts w:ascii="ＭＳ 明朝" w:eastAsia="ＭＳ 明朝" w:hAnsi="Century" w:cs="ＭＳ 明朝"/>
          <w:color w:val="000000"/>
          <w:kern w:val="0"/>
          <w:szCs w:val="21"/>
        </w:rPr>
      </w:pPr>
      <w:r>
        <w:rPr>
          <w:rFonts w:ascii="ＭＳ 明朝" w:eastAsia="ＭＳ 明朝" w:hAnsi="Century" w:cs="ＭＳ 明朝"/>
          <w:noProof/>
          <w:color w:val="000000"/>
          <w:kern w:val="0"/>
          <w:szCs w:val="21"/>
        </w:rPr>
        <w:lastRenderedPageBreak/>
        <w:drawing>
          <wp:inline distT="0" distB="0" distL="0" distR="0" wp14:anchorId="4756C030" wp14:editId="6CB99C79">
            <wp:extent cx="6185788" cy="2914650"/>
            <wp:effectExtent l="0" t="0" r="0" b="0"/>
            <wp:docPr id="17751965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25446" cy="2933336"/>
                    </a:xfrm>
                    <a:prstGeom prst="rect">
                      <a:avLst/>
                    </a:prstGeom>
                    <a:noFill/>
                    <a:ln>
                      <a:noFill/>
                    </a:ln>
                  </pic:spPr>
                </pic:pic>
              </a:graphicData>
            </a:graphic>
          </wp:inline>
        </w:drawing>
      </w:r>
    </w:p>
    <w:p w14:paraId="1F75C3F4" w14:textId="77777777" w:rsidR="00116D45" w:rsidRDefault="00116D45" w:rsidP="00470C69">
      <w:pPr>
        <w:autoSpaceDE w:val="0"/>
        <w:autoSpaceDN w:val="0"/>
        <w:adjustRightInd w:val="0"/>
        <w:jc w:val="left"/>
        <w:rPr>
          <w:rFonts w:ascii="ＭＳ 明朝" w:eastAsia="ＭＳ 明朝" w:hAnsi="Century" w:cs="ＭＳ 明朝"/>
          <w:color w:val="000000"/>
          <w:kern w:val="0"/>
          <w:szCs w:val="21"/>
        </w:rPr>
      </w:pPr>
    </w:p>
    <w:p w14:paraId="298C110B" w14:textId="4D4B5944" w:rsidR="00470C69" w:rsidRPr="00470C69" w:rsidRDefault="00941D9D" w:rsidP="00B75241">
      <w:pPr>
        <w:pStyle w:val="2"/>
        <w:rPr>
          <w:rFonts w:ascii="ＭＳ 明朝" w:eastAsia="ＭＳ 明朝" w:hAnsi="Century" w:cs="ＭＳ 明朝"/>
          <w:color w:val="000000"/>
          <w:kern w:val="0"/>
          <w:szCs w:val="21"/>
        </w:rPr>
      </w:pPr>
      <w:bookmarkStart w:id="268" w:name="_Toc143603252"/>
      <w:bookmarkStart w:id="269" w:name="_Toc143619716"/>
      <w:bookmarkStart w:id="270" w:name="_Toc150438155"/>
      <w:r>
        <w:rPr>
          <w:rFonts w:ascii="ＭＳ 明朝" w:eastAsia="ＭＳ 明朝" w:hAnsi="Century" w:cs="ＭＳ 明朝" w:hint="eastAsia"/>
          <w:color w:val="000000"/>
          <w:kern w:val="0"/>
          <w:szCs w:val="21"/>
        </w:rPr>
        <w:t>２．</w:t>
      </w:r>
      <w:r w:rsidR="00470C69">
        <w:rPr>
          <w:rFonts w:ascii="ＭＳ 明朝" w:eastAsia="ＭＳ 明朝" w:hAnsi="Century" w:cs="ＭＳ 明朝" w:hint="eastAsia"/>
          <w:color w:val="000000"/>
          <w:kern w:val="0"/>
          <w:szCs w:val="21"/>
        </w:rPr>
        <w:t>フォローアップの</w:t>
      </w:r>
      <w:r w:rsidR="00470C69" w:rsidRPr="00470C69">
        <w:rPr>
          <w:rFonts w:ascii="ＭＳ 明朝" w:eastAsia="ＭＳ 明朝" w:hAnsi="Century" w:cs="ＭＳ 明朝" w:hint="eastAsia"/>
          <w:color w:val="000000"/>
          <w:kern w:val="0"/>
          <w:szCs w:val="21"/>
        </w:rPr>
        <w:t>実施内容</w:t>
      </w:r>
      <w:r w:rsidR="00470C69">
        <w:rPr>
          <w:rFonts w:ascii="ＭＳ 明朝" w:eastAsia="ＭＳ 明朝" w:hAnsi="Century" w:cs="ＭＳ 明朝" w:hint="eastAsia"/>
          <w:color w:val="000000"/>
          <w:kern w:val="0"/>
          <w:szCs w:val="21"/>
        </w:rPr>
        <w:t>の例</w:t>
      </w:r>
      <w:bookmarkEnd w:id="268"/>
      <w:bookmarkEnd w:id="269"/>
      <w:bookmarkEnd w:id="270"/>
    </w:p>
    <w:p w14:paraId="4A087F7D" w14:textId="7FBF7914" w:rsidR="00470C69" w:rsidRPr="00470C69" w:rsidRDefault="00470C69" w:rsidP="00B75241">
      <w:pPr>
        <w:autoSpaceDE w:val="0"/>
        <w:autoSpaceDN w:val="0"/>
        <w:adjustRightInd w:val="0"/>
        <w:ind w:leftChars="134" w:left="281" w:firstLine="1"/>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１）</w:t>
      </w:r>
      <w:r w:rsidRPr="00470C69">
        <w:rPr>
          <w:rFonts w:ascii="ＭＳ 明朝" w:eastAsia="ＭＳ 明朝" w:hAnsi="Century" w:cs="ＭＳ 明朝" w:hint="eastAsia"/>
          <w:color w:val="000000"/>
          <w:kern w:val="0"/>
          <w:szCs w:val="21"/>
        </w:rPr>
        <w:t>見学会・展示会・セミナー等の開催・参加</w:t>
      </w:r>
    </w:p>
    <w:p w14:paraId="4AFFD93C" w14:textId="0715F8C7" w:rsidR="00470C69" w:rsidRPr="00B75241" w:rsidRDefault="00470C69" w:rsidP="00B75241">
      <w:pPr>
        <w:pStyle w:val="ae"/>
        <w:numPr>
          <w:ilvl w:val="0"/>
          <w:numId w:val="28"/>
        </w:numPr>
        <w:autoSpaceDE w:val="0"/>
        <w:autoSpaceDN w:val="0"/>
        <w:adjustRightInd w:val="0"/>
        <w:ind w:leftChars="0"/>
        <w:jc w:val="left"/>
        <w:rPr>
          <w:rFonts w:ascii="ＭＳ 明朝" w:eastAsia="ＭＳ 明朝" w:hAnsi="Century" w:cs="ＭＳ 明朝"/>
          <w:color w:val="000000"/>
          <w:kern w:val="0"/>
          <w:szCs w:val="21"/>
        </w:rPr>
      </w:pPr>
      <w:r w:rsidRPr="00B75241">
        <w:rPr>
          <w:rFonts w:ascii="ＭＳ 明朝" w:eastAsia="ＭＳ 明朝" w:hAnsi="Century" w:cs="ＭＳ 明朝" w:hint="eastAsia"/>
          <w:color w:val="000000"/>
          <w:kern w:val="0"/>
          <w:szCs w:val="21"/>
        </w:rPr>
        <w:t>実証設備の見学会を開催し、普及先候補や政府関係者を招待する。</w:t>
      </w:r>
    </w:p>
    <w:p w14:paraId="5E22EEBB" w14:textId="50DEE6B3" w:rsidR="00470C69" w:rsidRPr="00B75241" w:rsidRDefault="00470C69" w:rsidP="00B75241">
      <w:pPr>
        <w:pStyle w:val="ae"/>
        <w:numPr>
          <w:ilvl w:val="0"/>
          <w:numId w:val="28"/>
        </w:numPr>
        <w:autoSpaceDE w:val="0"/>
        <w:autoSpaceDN w:val="0"/>
        <w:adjustRightInd w:val="0"/>
        <w:ind w:leftChars="0"/>
        <w:jc w:val="left"/>
        <w:rPr>
          <w:rFonts w:ascii="ＭＳ 明朝" w:eastAsia="ＭＳ 明朝" w:hAnsi="Century" w:cs="ＭＳ 明朝"/>
          <w:color w:val="000000"/>
          <w:kern w:val="0"/>
          <w:szCs w:val="21"/>
        </w:rPr>
      </w:pPr>
      <w:r w:rsidRPr="00B75241">
        <w:rPr>
          <w:rFonts w:ascii="ＭＳ 明朝" w:eastAsia="ＭＳ 明朝" w:hAnsi="Century" w:cs="ＭＳ 明朝" w:hint="eastAsia"/>
          <w:color w:val="000000"/>
          <w:kern w:val="0"/>
          <w:szCs w:val="21"/>
        </w:rPr>
        <w:t>実証を実施した国又は第三国において、展示会やセミナーで実証技術を</w:t>
      </w:r>
      <w:r w:rsidR="00C065FB">
        <w:rPr>
          <w:rFonts w:ascii="ＭＳ 明朝" w:eastAsia="ＭＳ 明朝" w:hAnsi="Century" w:cs="ＭＳ 明朝" w:hint="eastAsia"/>
          <w:color w:val="000000"/>
          <w:kern w:val="0"/>
          <w:szCs w:val="21"/>
        </w:rPr>
        <w:t>ＰＲ</w:t>
      </w:r>
      <w:r w:rsidRPr="00B75241">
        <w:rPr>
          <w:rFonts w:ascii="ＭＳ 明朝" w:eastAsia="ＭＳ 明朝" w:hAnsi="Century" w:cs="ＭＳ 明朝" w:hint="eastAsia"/>
          <w:color w:val="000000"/>
          <w:kern w:val="0"/>
          <w:szCs w:val="21"/>
        </w:rPr>
        <w:t>する。</w:t>
      </w:r>
    </w:p>
    <w:p w14:paraId="4E9F65D8" w14:textId="7470FD19" w:rsidR="00470C69" w:rsidRPr="00470C69" w:rsidRDefault="00470C69" w:rsidP="00B75241">
      <w:pPr>
        <w:autoSpaceDE w:val="0"/>
        <w:autoSpaceDN w:val="0"/>
        <w:adjustRightInd w:val="0"/>
        <w:ind w:leftChars="135" w:left="283" w:firstLine="1"/>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２）</w:t>
      </w:r>
      <w:r w:rsidRPr="00470C69">
        <w:rPr>
          <w:rFonts w:ascii="ＭＳ 明朝" w:eastAsia="ＭＳ 明朝" w:hAnsi="Century" w:cs="ＭＳ 明朝" w:hint="eastAsia"/>
          <w:color w:val="000000"/>
          <w:kern w:val="0"/>
          <w:szCs w:val="21"/>
        </w:rPr>
        <w:t>人材育成のための普及候補先や政府関係者の招聘</w:t>
      </w:r>
    </w:p>
    <w:p w14:paraId="7498CCDA" w14:textId="14023629" w:rsidR="00470C69" w:rsidRPr="00B75241" w:rsidRDefault="00470C69" w:rsidP="00B75241">
      <w:pPr>
        <w:pStyle w:val="ae"/>
        <w:numPr>
          <w:ilvl w:val="0"/>
          <w:numId w:val="29"/>
        </w:numPr>
        <w:autoSpaceDE w:val="0"/>
        <w:autoSpaceDN w:val="0"/>
        <w:adjustRightInd w:val="0"/>
        <w:ind w:leftChars="0"/>
        <w:jc w:val="left"/>
        <w:rPr>
          <w:rFonts w:ascii="ＭＳ 明朝" w:eastAsia="ＭＳ 明朝" w:hAnsi="Century" w:cs="ＭＳ 明朝"/>
          <w:color w:val="000000"/>
          <w:kern w:val="0"/>
          <w:szCs w:val="21"/>
        </w:rPr>
      </w:pPr>
      <w:r w:rsidRPr="00B75241">
        <w:rPr>
          <w:rFonts w:ascii="ＭＳ 明朝" w:eastAsia="ＭＳ 明朝" w:hAnsi="Century" w:cs="ＭＳ 明朝" w:hint="eastAsia"/>
          <w:color w:val="000000"/>
          <w:kern w:val="0"/>
          <w:szCs w:val="21"/>
        </w:rPr>
        <w:t>普及候補先や政府関係者を実証技術の導入先（国は問わない）に招聘し、専門家が実証技術に関する講義をする。</w:t>
      </w:r>
    </w:p>
    <w:p w14:paraId="4E1FC307" w14:textId="1F749FAA" w:rsidR="00470C69" w:rsidRPr="00470C69" w:rsidRDefault="00FC2373" w:rsidP="00B75241">
      <w:pPr>
        <w:autoSpaceDE w:val="0"/>
        <w:autoSpaceDN w:val="0"/>
        <w:adjustRightInd w:val="0"/>
        <w:ind w:leftChars="135" w:left="283" w:firstLine="1"/>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３）</w:t>
      </w:r>
      <w:r w:rsidR="00470C69" w:rsidRPr="00470C69">
        <w:rPr>
          <w:rFonts w:ascii="ＭＳ 明朝" w:eastAsia="ＭＳ 明朝" w:hAnsi="Century" w:cs="ＭＳ 明朝" w:hint="eastAsia"/>
          <w:color w:val="000000"/>
          <w:kern w:val="0"/>
          <w:szCs w:val="21"/>
        </w:rPr>
        <w:t>人材育成のための実証サイトへの専門家派遣</w:t>
      </w:r>
    </w:p>
    <w:p w14:paraId="48C56CA8" w14:textId="05D026ED" w:rsidR="00470C69" w:rsidRPr="00B75241" w:rsidRDefault="00470C69" w:rsidP="00B75241">
      <w:pPr>
        <w:pStyle w:val="ae"/>
        <w:numPr>
          <w:ilvl w:val="0"/>
          <w:numId w:val="30"/>
        </w:numPr>
        <w:autoSpaceDE w:val="0"/>
        <w:autoSpaceDN w:val="0"/>
        <w:adjustRightInd w:val="0"/>
        <w:ind w:leftChars="0"/>
        <w:jc w:val="left"/>
        <w:rPr>
          <w:rFonts w:ascii="ＭＳ 明朝" w:eastAsia="ＭＳ 明朝" w:hAnsi="Century" w:cs="ＭＳ 明朝"/>
          <w:color w:val="000000"/>
          <w:kern w:val="0"/>
          <w:szCs w:val="21"/>
        </w:rPr>
      </w:pPr>
      <w:r w:rsidRPr="00B75241">
        <w:rPr>
          <w:rFonts w:ascii="ＭＳ 明朝" w:eastAsia="ＭＳ 明朝" w:hAnsi="Century" w:cs="ＭＳ 明朝" w:hint="eastAsia"/>
          <w:color w:val="000000"/>
          <w:kern w:val="0"/>
          <w:szCs w:val="21"/>
        </w:rPr>
        <w:t>実証サイトの運転員等が適切に実証設備を運用しているかを確認するために専門家を派遣し、運転員等の課題を解決する。</w:t>
      </w:r>
    </w:p>
    <w:p w14:paraId="16DC3CF3" w14:textId="13EFB899" w:rsidR="00470C69" w:rsidRPr="00B75241" w:rsidRDefault="00470C69" w:rsidP="00B75241">
      <w:pPr>
        <w:pStyle w:val="ae"/>
        <w:numPr>
          <w:ilvl w:val="0"/>
          <w:numId w:val="30"/>
        </w:numPr>
        <w:autoSpaceDE w:val="0"/>
        <w:autoSpaceDN w:val="0"/>
        <w:adjustRightInd w:val="0"/>
        <w:ind w:leftChars="0"/>
        <w:jc w:val="left"/>
        <w:rPr>
          <w:rFonts w:ascii="ＭＳ 明朝" w:eastAsia="ＭＳ 明朝" w:hAnsi="Century" w:cs="ＭＳ 明朝"/>
          <w:color w:val="000000"/>
          <w:kern w:val="0"/>
          <w:szCs w:val="21"/>
        </w:rPr>
      </w:pPr>
      <w:r w:rsidRPr="00B75241">
        <w:rPr>
          <w:rFonts w:ascii="ＭＳ 明朝" w:eastAsia="ＭＳ 明朝" w:hAnsi="Century" w:cs="ＭＳ 明朝" w:hint="eastAsia"/>
          <w:color w:val="000000"/>
          <w:kern w:val="0"/>
          <w:szCs w:val="21"/>
        </w:rPr>
        <w:t>実証サイトにおける実証技術に関する課題全般的に対して助言する。</w:t>
      </w:r>
    </w:p>
    <w:p w14:paraId="190A1A4F" w14:textId="5EB9460C" w:rsidR="00470C69" w:rsidRPr="00470C69" w:rsidRDefault="00E62A0D" w:rsidP="00B75241">
      <w:pPr>
        <w:autoSpaceDE w:val="0"/>
        <w:autoSpaceDN w:val="0"/>
        <w:adjustRightInd w:val="0"/>
        <w:ind w:firstLineChars="135" w:firstLine="283"/>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４）</w:t>
      </w:r>
      <w:r w:rsidR="00470C69" w:rsidRPr="00470C69">
        <w:rPr>
          <w:rFonts w:ascii="ＭＳ 明朝" w:eastAsia="ＭＳ 明朝" w:hAnsi="Century" w:cs="ＭＳ 明朝" w:hint="eastAsia"/>
          <w:color w:val="000000"/>
          <w:kern w:val="0"/>
          <w:szCs w:val="21"/>
        </w:rPr>
        <w:t xml:space="preserve">普及候補先や政府関係者へのコンサルティング </w:t>
      </w:r>
    </w:p>
    <w:p w14:paraId="1DB3A3D7" w14:textId="27EEEAE4" w:rsidR="00470C69" w:rsidRPr="00B75241" w:rsidRDefault="00470C69" w:rsidP="00B75241">
      <w:pPr>
        <w:pStyle w:val="ae"/>
        <w:numPr>
          <w:ilvl w:val="0"/>
          <w:numId w:val="31"/>
        </w:numPr>
        <w:autoSpaceDE w:val="0"/>
        <w:autoSpaceDN w:val="0"/>
        <w:adjustRightInd w:val="0"/>
        <w:ind w:leftChars="0"/>
        <w:jc w:val="left"/>
        <w:rPr>
          <w:rFonts w:ascii="ＭＳ 明朝" w:eastAsia="ＭＳ 明朝" w:hAnsi="Century" w:cs="ＭＳ 明朝"/>
          <w:color w:val="000000"/>
          <w:kern w:val="0"/>
          <w:szCs w:val="21"/>
        </w:rPr>
      </w:pPr>
      <w:r w:rsidRPr="00B75241">
        <w:rPr>
          <w:rFonts w:ascii="ＭＳ 明朝" w:eastAsia="ＭＳ 明朝" w:hAnsi="Century" w:cs="ＭＳ 明朝" w:hint="eastAsia"/>
          <w:color w:val="000000"/>
          <w:kern w:val="0"/>
          <w:szCs w:val="21"/>
        </w:rPr>
        <w:t>普及候補先（国は問わない）に専門家を派遣し、実証技術を導入した場合の効果（省エネ効果、環境改善効果等）を普及候補先や政府関係者に提示する。</w:t>
      </w:r>
    </w:p>
    <w:p w14:paraId="3325E666" w14:textId="7453F0CF" w:rsidR="00470C69" w:rsidRPr="00470C69" w:rsidRDefault="00E62A0D" w:rsidP="00E1190F">
      <w:pPr>
        <w:autoSpaceDE w:val="0"/>
        <w:autoSpaceDN w:val="0"/>
        <w:adjustRightInd w:val="0"/>
        <w:ind w:firstLineChars="135" w:firstLine="283"/>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５）</w:t>
      </w:r>
      <w:r w:rsidR="00470C69" w:rsidRPr="00470C69">
        <w:rPr>
          <w:rFonts w:ascii="ＭＳ 明朝" w:eastAsia="ＭＳ 明朝" w:hAnsi="Century" w:cs="ＭＳ 明朝" w:hint="eastAsia"/>
          <w:color w:val="000000"/>
          <w:kern w:val="0"/>
          <w:szCs w:val="21"/>
        </w:rPr>
        <w:t xml:space="preserve">普及候補先での基礎データの取得 </w:t>
      </w:r>
    </w:p>
    <w:p w14:paraId="5BF2562B" w14:textId="39EC895A" w:rsidR="00470C69" w:rsidRPr="00B75241" w:rsidRDefault="00E62A0D" w:rsidP="00B75241">
      <w:pPr>
        <w:pStyle w:val="ae"/>
        <w:numPr>
          <w:ilvl w:val="0"/>
          <w:numId w:val="32"/>
        </w:numPr>
        <w:autoSpaceDE w:val="0"/>
        <w:autoSpaceDN w:val="0"/>
        <w:adjustRightInd w:val="0"/>
        <w:ind w:leftChars="0"/>
        <w:jc w:val="left"/>
        <w:rPr>
          <w:rFonts w:ascii="ＭＳ 明朝" w:eastAsia="ＭＳ 明朝" w:hAnsi="Century" w:cs="ＭＳ 明朝"/>
          <w:color w:val="000000"/>
          <w:kern w:val="0"/>
          <w:szCs w:val="21"/>
        </w:rPr>
      </w:pPr>
      <w:r w:rsidRPr="00E1190F">
        <w:rPr>
          <w:rFonts w:ascii="ＭＳ 明朝" w:eastAsia="ＭＳ 明朝" w:hAnsi="Century" w:cs="ＭＳ 明朝" w:hint="eastAsia"/>
          <w:color w:val="000000"/>
          <w:kern w:val="0"/>
          <w:szCs w:val="21"/>
        </w:rPr>
        <w:t>４）</w:t>
      </w:r>
      <w:r w:rsidR="00470C69" w:rsidRPr="00E1190F">
        <w:rPr>
          <w:rFonts w:ascii="ＭＳ 明朝" w:eastAsia="ＭＳ 明朝" w:hAnsi="Century" w:cs="ＭＳ 明朝" w:hint="eastAsia"/>
          <w:color w:val="000000"/>
          <w:kern w:val="0"/>
          <w:szCs w:val="21"/>
        </w:rPr>
        <w:t>に必要な基礎データ（導入効果を提示するための基礎となる市場データ・運転データ等）を取得する。</w:t>
      </w:r>
    </w:p>
    <w:p w14:paraId="14D510B8" w14:textId="00263164" w:rsidR="00470C69" w:rsidRPr="00470C69" w:rsidRDefault="00E62A0D" w:rsidP="00B75241">
      <w:pPr>
        <w:autoSpaceDE w:val="0"/>
        <w:autoSpaceDN w:val="0"/>
        <w:adjustRightInd w:val="0"/>
        <w:ind w:firstLineChars="135" w:firstLine="283"/>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６）</w:t>
      </w:r>
      <w:r w:rsidR="00470C69" w:rsidRPr="00470C69">
        <w:rPr>
          <w:rFonts w:ascii="ＭＳ 明朝" w:eastAsia="ＭＳ 明朝" w:hAnsi="Century" w:cs="ＭＳ 明朝" w:hint="eastAsia"/>
          <w:color w:val="000000"/>
          <w:kern w:val="0"/>
          <w:szCs w:val="21"/>
        </w:rPr>
        <w:t xml:space="preserve">規制・ガイドライン等の作成に関する事項 </w:t>
      </w:r>
    </w:p>
    <w:p w14:paraId="7C6C0501" w14:textId="60757683" w:rsidR="00470C69" w:rsidRPr="00B75241" w:rsidRDefault="00470C69" w:rsidP="00B75241">
      <w:pPr>
        <w:pStyle w:val="ae"/>
        <w:numPr>
          <w:ilvl w:val="0"/>
          <w:numId w:val="33"/>
        </w:numPr>
        <w:autoSpaceDE w:val="0"/>
        <w:autoSpaceDN w:val="0"/>
        <w:adjustRightInd w:val="0"/>
        <w:ind w:leftChars="0"/>
        <w:jc w:val="left"/>
        <w:rPr>
          <w:rFonts w:ascii="ＭＳ 明朝" w:eastAsia="ＭＳ 明朝" w:hAnsi="Century" w:cs="ＭＳ 明朝"/>
          <w:color w:val="000000"/>
          <w:kern w:val="0"/>
          <w:szCs w:val="21"/>
        </w:rPr>
      </w:pPr>
      <w:r w:rsidRPr="00B75241">
        <w:rPr>
          <w:rFonts w:ascii="ＭＳ 明朝" w:eastAsia="ＭＳ 明朝" w:hAnsi="Century" w:cs="ＭＳ 明朝" w:hint="eastAsia"/>
          <w:color w:val="000000"/>
          <w:kern w:val="0"/>
          <w:szCs w:val="21"/>
        </w:rPr>
        <w:t>実証技術を普及するために必要又は有効な規制・ガイドラインの作成に携わり、政府関係者へ提示する。</w:t>
      </w:r>
    </w:p>
    <w:p w14:paraId="41B66FCB" w14:textId="77777777" w:rsidR="008C6BC0" w:rsidRDefault="008C6BC0" w:rsidP="008C6BC0">
      <w:pPr>
        <w:autoSpaceDE w:val="0"/>
        <w:autoSpaceDN w:val="0"/>
        <w:adjustRightInd w:val="0"/>
        <w:ind w:leftChars="201" w:left="422" w:firstLine="2"/>
        <w:jc w:val="left"/>
        <w:rPr>
          <w:rFonts w:ascii="ＭＳ 明朝" w:eastAsia="ＭＳ 明朝" w:hAnsi="Century" w:cs="ＭＳ 明朝"/>
          <w:color w:val="000000"/>
          <w:kern w:val="0"/>
          <w:szCs w:val="21"/>
        </w:rPr>
      </w:pPr>
    </w:p>
    <w:p w14:paraId="5708E1AF" w14:textId="745A27D1" w:rsidR="00470C69" w:rsidRPr="00470C69" w:rsidRDefault="00470C69" w:rsidP="00B75241">
      <w:pPr>
        <w:autoSpaceDE w:val="0"/>
        <w:autoSpaceDN w:val="0"/>
        <w:adjustRightInd w:val="0"/>
        <w:ind w:leftChars="201" w:left="422" w:firstLine="2"/>
        <w:jc w:val="left"/>
        <w:rPr>
          <w:rFonts w:ascii="ＭＳ 明朝" w:eastAsia="ＭＳ 明朝" w:hAnsi="Century" w:cs="ＭＳ 明朝"/>
          <w:color w:val="000000"/>
          <w:kern w:val="0"/>
          <w:szCs w:val="21"/>
        </w:rPr>
      </w:pPr>
      <w:r w:rsidRPr="00470C69">
        <w:rPr>
          <w:rFonts w:ascii="ＭＳ 明朝" w:eastAsia="ＭＳ 明朝" w:hAnsi="Century" w:cs="ＭＳ 明朝" w:hint="eastAsia"/>
          <w:color w:val="000000"/>
          <w:kern w:val="0"/>
          <w:szCs w:val="21"/>
        </w:rPr>
        <w:t>（以下は、フォローアップで実施することができない事項の例）</w:t>
      </w:r>
    </w:p>
    <w:p w14:paraId="0C861286" w14:textId="60BF1214" w:rsidR="00470C69" w:rsidRPr="00470C69" w:rsidRDefault="00EF70F9" w:rsidP="00B75241">
      <w:pPr>
        <w:autoSpaceDE w:val="0"/>
        <w:autoSpaceDN w:val="0"/>
        <w:adjustRightInd w:val="0"/>
        <w:ind w:leftChars="135" w:left="283"/>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例１</w:t>
      </w:r>
      <w:r w:rsidR="008C6BC0">
        <w:rPr>
          <w:rFonts w:ascii="ＭＳ 明朝" w:eastAsia="ＭＳ 明朝" w:hAnsi="Century" w:cs="ＭＳ 明朝" w:hint="eastAsia"/>
          <w:color w:val="000000"/>
          <w:kern w:val="0"/>
          <w:szCs w:val="21"/>
        </w:rPr>
        <w:t>）</w:t>
      </w:r>
      <w:r w:rsidR="00470C69" w:rsidRPr="00470C69">
        <w:rPr>
          <w:rFonts w:ascii="ＭＳ 明朝" w:eastAsia="ＭＳ 明朝" w:hAnsi="Century" w:cs="ＭＳ 明朝" w:hint="eastAsia"/>
          <w:color w:val="000000"/>
          <w:kern w:val="0"/>
          <w:szCs w:val="21"/>
        </w:rPr>
        <w:t>実証サイトでの運転データの取得</w:t>
      </w:r>
    </w:p>
    <w:p w14:paraId="10B86B89" w14:textId="219C8DAE" w:rsidR="00470C69" w:rsidRPr="00B75241" w:rsidRDefault="00470C69" w:rsidP="00B75241">
      <w:pPr>
        <w:pStyle w:val="ae"/>
        <w:numPr>
          <w:ilvl w:val="0"/>
          <w:numId w:val="34"/>
        </w:numPr>
        <w:autoSpaceDE w:val="0"/>
        <w:autoSpaceDN w:val="0"/>
        <w:adjustRightInd w:val="0"/>
        <w:ind w:leftChars="0"/>
        <w:jc w:val="left"/>
        <w:rPr>
          <w:rFonts w:ascii="ＭＳ 明朝" w:eastAsia="ＭＳ 明朝" w:hAnsi="Century" w:cs="ＭＳ 明朝"/>
          <w:color w:val="000000"/>
          <w:kern w:val="0"/>
          <w:szCs w:val="21"/>
        </w:rPr>
      </w:pPr>
      <w:r w:rsidRPr="00B75241">
        <w:rPr>
          <w:rFonts w:ascii="ＭＳ 明朝" w:eastAsia="ＭＳ 明朝" w:hAnsi="Century" w:cs="ＭＳ 明朝" w:hint="eastAsia"/>
          <w:color w:val="000000"/>
          <w:kern w:val="0"/>
          <w:szCs w:val="21"/>
        </w:rPr>
        <w:t>実証サイトでの運転データの取得は、実証研究で実施する項目であり、フォローアップは実証研究の延長ではない。</w:t>
      </w:r>
    </w:p>
    <w:p w14:paraId="03E91B37" w14:textId="43A49770" w:rsidR="00470C69" w:rsidRPr="00470C69" w:rsidRDefault="00EF70F9" w:rsidP="00E1190F">
      <w:pPr>
        <w:autoSpaceDE w:val="0"/>
        <w:autoSpaceDN w:val="0"/>
        <w:adjustRightInd w:val="0"/>
        <w:ind w:leftChars="135" w:left="283"/>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lastRenderedPageBreak/>
        <w:t>例２</w:t>
      </w:r>
      <w:r w:rsidR="008C6BC0">
        <w:rPr>
          <w:rFonts w:ascii="ＭＳ 明朝" w:eastAsia="ＭＳ 明朝" w:hAnsi="Century" w:cs="ＭＳ 明朝" w:hint="eastAsia"/>
          <w:color w:val="000000"/>
          <w:kern w:val="0"/>
          <w:szCs w:val="21"/>
        </w:rPr>
        <w:t>）</w:t>
      </w:r>
      <w:r w:rsidR="00470C69" w:rsidRPr="00470C69">
        <w:rPr>
          <w:rFonts w:ascii="ＭＳ 明朝" w:eastAsia="ＭＳ 明朝" w:hAnsi="Century" w:cs="ＭＳ 明朝" w:hint="eastAsia"/>
          <w:color w:val="000000"/>
          <w:kern w:val="0"/>
          <w:szCs w:val="21"/>
        </w:rPr>
        <w:t xml:space="preserve">普及促進策の分析 </w:t>
      </w:r>
    </w:p>
    <w:p w14:paraId="5D135E92" w14:textId="6BDFBCDC" w:rsidR="00470C69" w:rsidRPr="00E1190F" w:rsidRDefault="00470C69" w:rsidP="00E1190F">
      <w:pPr>
        <w:pStyle w:val="ae"/>
        <w:numPr>
          <w:ilvl w:val="0"/>
          <w:numId w:val="35"/>
        </w:numPr>
        <w:autoSpaceDE w:val="0"/>
        <w:autoSpaceDN w:val="0"/>
        <w:adjustRightInd w:val="0"/>
        <w:ind w:leftChars="0"/>
        <w:jc w:val="left"/>
        <w:rPr>
          <w:rFonts w:ascii="ＭＳ 明朝" w:eastAsia="ＭＳ 明朝" w:hAnsi="Century" w:cs="ＭＳ 明朝"/>
          <w:color w:val="000000"/>
          <w:kern w:val="0"/>
          <w:szCs w:val="21"/>
        </w:rPr>
      </w:pPr>
      <w:r w:rsidRPr="00E1190F">
        <w:rPr>
          <w:rFonts w:ascii="ＭＳ 明朝" w:eastAsia="ＭＳ 明朝" w:hAnsi="Century" w:cs="ＭＳ 明朝" w:hint="eastAsia"/>
          <w:color w:val="000000"/>
          <w:kern w:val="0"/>
          <w:szCs w:val="21"/>
        </w:rPr>
        <w:t>普及促進策を考案し分析することは、原則として実証研究の期間終了までに実施する項目であり、フォローアップは普及促進策を実施する段階。フォローアップは実証研究の延長ではない。</w:t>
      </w:r>
    </w:p>
    <w:p w14:paraId="11BA0D8B" w14:textId="2F571B28" w:rsidR="009B373C" w:rsidRPr="00E1190F" w:rsidRDefault="00470C69" w:rsidP="00E1190F">
      <w:pPr>
        <w:pStyle w:val="ae"/>
        <w:numPr>
          <w:ilvl w:val="0"/>
          <w:numId w:val="35"/>
        </w:numPr>
        <w:autoSpaceDE w:val="0"/>
        <w:autoSpaceDN w:val="0"/>
        <w:adjustRightInd w:val="0"/>
        <w:ind w:leftChars="0"/>
        <w:jc w:val="left"/>
        <w:rPr>
          <w:rFonts w:ascii="ＭＳ 明朝" w:eastAsia="ＭＳ 明朝" w:hAnsi="Century" w:cs="ＭＳ 明朝"/>
          <w:color w:val="000000"/>
          <w:kern w:val="0"/>
          <w:szCs w:val="21"/>
        </w:rPr>
      </w:pPr>
      <w:r w:rsidRPr="00E1190F">
        <w:rPr>
          <w:rFonts w:ascii="ＭＳ 明朝" w:eastAsia="ＭＳ 明朝" w:hAnsi="Century" w:cs="ＭＳ 明朝" w:hint="eastAsia"/>
          <w:color w:val="000000"/>
          <w:kern w:val="0"/>
          <w:szCs w:val="21"/>
        </w:rPr>
        <w:t>ただし、</w:t>
      </w:r>
      <w:r w:rsidR="008C6BC0" w:rsidRPr="00E1190F">
        <w:rPr>
          <w:rFonts w:ascii="ＭＳ 明朝" w:eastAsia="ＭＳ 明朝" w:hAnsi="Century" w:cs="ＭＳ 明朝" w:hint="eastAsia"/>
          <w:color w:val="000000"/>
          <w:kern w:val="0"/>
          <w:szCs w:val="21"/>
        </w:rPr>
        <w:t>１）</w:t>
      </w:r>
      <w:r w:rsidRPr="00E1190F">
        <w:rPr>
          <w:rFonts w:ascii="ＭＳ 明朝" w:eastAsia="ＭＳ 明朝" w:hAnsi="Century" w:cs="ＭＳ 明朝" w:hint="eastAsia"/>
          <w:color w:val="000000"/>
          <w:kern w:val="0"/>
          <w:szCs w:val="21"/>
        </w:rPr>
        <w:t>から</w:t>
      </w:r>
      <w:r w:rsidR="008C6BC0" w:rsidRPr="00E1190F">
        <w:rPr>
          <w:rFonts w:ascii="ＭＳ 明朝" w:eastAsia="ＭＳ 明朝" w:hAnsi="Century" w:cs="ＭＳ 明朝" w:hint="eastAsia"/>
          <w:color w:val="000000"/>
          <w:kern w:val="0"/>
          <w:szCs w:val="21"/>
        </w:rPr>
        <w:t>６）</w:t>
      </w:r>
      <w:r w:rsidRPr="00E1190F">
        <w:rPr>
          <w:rFonts w:ascii="ＭＳ 明朝" w:eastAsia="ＭＳ 明朝" w:hAnsi="Century" w:cs="ＭＳ 明朝" w:hint="eastAsia"/>
          <w:color w:val="000000"/>
          <w:kern w:val="0"/>
          <w:szCs w:val="21"/>
        </w:rPr>
        <w:t>の事項の付帯業務として行うことはあり得るため、その場合は可。（例えば、新たな普及候補先についての普及促進策を考案する等。）</w:t>
      </w:r>
    </w:p>
    <w:p w14:paraId="7DDDED74" w14:textId="77777777" w:rsidR="008F5E14" w:rsidRDefault="008F5E14" w:rsidP="00E1190F">
      <w:pPr>
        <w:rPr>
          <w:rFonts w:asciiTheme="minorEastAsia" w:hAnsiTheme="minorEastAsia"/>
        </w:rPr>
      </w:pPr>
    </w:p>
    <w:p w14:paraId="0BE84F1E" w14:textId="051CDDF7" w:rsidR="008F5E14" w:rsidRPr="00CC3C82" w:rsidRDefault="00941D9D" w:rsidP="008F5E14">
      <w:pPr>
        <w:pStyle w:val="2"/>
        <w:rPr>
          <w:rFonts w:asciiTheme="minorEastAsia" w:eastAsiaTheme="minorEastAsia" w:hAnsiTheme="minorEastAsia"/>
        </w:rPr>
      </w:pPr>
      <w:bookmarkStart w:id="271" w:name="_Toc143603253"/>
      <w:bookmarkStart w:id="272" w:name="_Toc143619717"/>
      <w:bookmarkStart w:id="273" w:name="_Toc150438156"/>
      <w:r>
        <w:rPr>
          <w:rFonts w:asciiTheme="minorEastAsia" w:eastAsiaTheme="minorEastAsia" w:hAnsiTheme="minorEastAsia" w:hint="eastAsia"/>
        </w:rPr>
        <w:t>３．</w:t>
      </w:r>
      <w:r w:rsidR="008F5E14">
        <w:rPr>
          <w:rFonts w:asciiTheme="minorEastAsia" w:eastAsiaTheme="minorEastAsia" w:hAnsiTheme="minorEastAsia" w:hint="eastAsia"/>
        </w:rPr>
        <w:t>フォローアップの実施方法</w:t>
      </w:r>
      <w:bookmarkEnd w:id="271"/>
      <w:bookmarkEnd w:id="272"/>
      <w:bookmarkEnd w:id="273"/>
    </w:p>
    <w:p w14:paraId="20C7C3A0" w14:textId="1C0A23AC" w:rsidR="005A43A2" w:rsidRDefault="008F5E14" w:rsidP="002B798E">
      <w:pPr>
        <w:pStyle w:val="Default"/>
        <w:ind w:leftChars="135" w:left="283"/>
        <w:rPr>
          <w:rFonts w:hAnsi="Century"/>
          <w:sz w:val="21"/>
          <w:szCs w:val="21"/>
        </w:rPr>
      </w:pPr>
      <w:r>
        <w:rPr>
          <w:rFonts w:asciiTheme="minorEastAsia" w:hAnsiTheme="minorEastAsia" w:hint="eastAsia"/>
        </w:rPr>
        <w:t xml:space="preserve">　</w:t>
      </w:r>
      <w:hyperlink w:anchor="way" w:history="1">
        <w:r w:rsidR="005314F8" w:rsidRPr="005314F8">
          <w:rPr>
            <w:rStyle w:val="af5"/>
            <w:rFonts w:hAnsi="Century" w:hint="eastAsia"/>
            <w:sz w:val="21"/>
            <w:szCs w:val="21"/>
          </w:rPr>
          <w:t>Ⅱ-</w:t>
        </w:r>
        <w:r w:rsidR="00A7635A">
          <w:rPr>
            <w:rStyle w:val="af5"/>
            <w:rFonts w:hAnsi="Century"/>
            <w:sz w:val="21"/>
            <w:szCs w:val="21"/>
          </w:rPr>
          <w:t>2</w:t>
        </w:r>
        <w:r w:rsidR="005314F8" w:rsidRPr="005314F8">
          <w:rPr>
            <w:rStyle w:val="af5"/>
            <w:rFonts w:hAnsi="Century" w:hint="eastAsia"/>
            <w:sz w:val="21"/>
            <w:szCs w:val="21"/>
          </w:rPr>
          <w:t xml:space="preserve"> 実証前調査の実施方法</w:t>
        </w:r>
      </w:hyperlink>
      <w:r w:rsidR="00941D9D">
        <w:rPr>
          <w:rFonts w:hAnsi="Century" w:hint="eastAsia"/>
          <w:sz w:val="21"/>
          <w:szCs w:val="21"/>
        </w:rPr>
        <w:t>に準じた方法で、フォローアップを実施</w:t>
      </w:r>
      <w:r w:rsidR="004F6243" w:rsidRPr="004F6243">
        <w:rPr>
          <w:rFonts w:hAnsi="Century" w:hint="eastAsia"/>
          <w:sz w:val="21"/>
          <w:szCs w:val="21"/>
        </w:rPr>
        <w:t>する</w:t>
      </w:r>
      <w:r w:rsidR="004F6243">
        <w:rPr>
          <w:rFonts w:hAnsi="Century" w:hint="eastAsia"/>
          <w:sz w:val="21"/>
          <w:szCs w:val="21"/>
        </w:rPr>
        <w:t>。</w:t>
      </w:r>
    </w:p>
    <w:p w14:paraId="30C47DF2" w14:textId="187104D0" w:rsidR="00CC6FE6" w:rsidRPr="00B6357E" w:rsidRDefault="00CC6FE6" w:rsidP="00123DAC">
      <w:pPr>
        <w:pStyle w:val="Default"/>
        <w:rPr>
          <w:sz w:val="21"/>
          <w:szCs w:val="21"/>
        </w:rPr>
      </w:pPr>
    </w:p>
    <w:p w14:paraId="2B7709A5" w14:textId="4624AF38" w:rsidR="00123DAC" w:rsidRPr="00B6357E" w:rsidRDefault="00256753" w:rsidP="00256753">
      <w:pPr>
        <w:pStyle w:val="1"/>
        <w:rPr>
          <w:rFonts w:hAnsi="Century"/>
          <w:color w:val="000000" w:themeColor="text1"/>
          <w:sz w:val="21"/>
          <w:szCs w:val="21"/>
        </w:rPr>
      </w:pPr>
      <w:bookmarkStart w:id="274" w:name="_Toc16253689"/>
      <w:bookmarkStart w:id="275" w:name="_Toc143603255"/>
      <w:bookmarkStart w:id="276" w:name="_Toc143619719"/>
      <w:bookmarkStart w:id="277" w:name="_Toc150438157"/>
      <w:r>
        <w:rPr>
          <w:rFonts w:ascii="ＭＳ 明朝" w:eastAsia="ＭＳ 明朝" w:hAnsi="Century" w:cs="ＭＳ 明朝" w:hint="eastAsia"/>
          <w:color w:val="000000" w:themeColor="text1"/>
          <w:kern w:val="0"/>
          <w:sz w:val="21"/>
          <w:szCs w:val="21"/>
        </w:rPr>
        <w:t>Ⅴ</w:t>
      </w:r>
      <w:r w:rsidR="00370493" w:rsidRPr="00B6357E">
        <w:rPr>
          <w:rFonts w:ascii="ＭＳ 明朝" w:eastAsia="ＭＳ 明朝" w:hAnsi="Century" w:cs="ＭＳ 明朝" w:hint="eastAsia"/>
          <w:color w:val="000000" w:themeColor="text1"/>
          <w:kern w:val="0"/>
          <w:sz w:val="21"/>
          <w:szCs w:val="21"/>
        </w:rPr>
        <w:t>．成果報告</w:t>
      </w:r>
      <w:bookmarkEnd w:id="274"/>
      <w:bookmarkEnd w:id="275"/>
      <w:bookmarkEnd w:id="276"/>
      <w:bookmarkEnd w:id="277"/>
    </w:p>
    <w:p w14:paraId="426E1CF8" w14:textId="3E111759" w:rsidR="00123DAC" w:rsidRPr="00B6357E" w:rsidRDefault="00123DAC" w:rsidP="00123DAC">
      <w:pPr>
        <w:autoSpaceDE w:val="0"/>
        <w:autoSpaceDN w:val="0"/>
        <w:adjustRightInd w:val="0"/>
        <w:ind w:firstLineChars="100" w:firstLine="210"/>
        <w:jc w:val="left"/>
        <w:rPr>
          <w:rFonts w:ascii="ＭＳ 明朝" w:eastAsia="ＭＳ 明朝" w:hAnsi="Century" w:cs="ＭＳ 明朝"/>
          <w:color w:val="000000"/>
          <w:kern w:val="0"/>
          <w:szCs w:val="21"/>
        </w:rPr>
      </w:pPr>
      <w:r w:rsidRPr="00B6357E">
        <w:rPr>
          <w:rFonts w:ascii="ＭＳ 明朝" w:eastAsia="ＭＳ 明朝" w:hAnsi="Century" w:cs="ＭＳ 明朝" w:hint="eastAsia"/>
          <w:color w:val="000000"/>
          <w:kern w:val="0"/>
          <w:szCs w:val="21"/>
        </w:rPr>
        <w:t>実証研究の交付期間中あるいは交付期間終了後に、ＮＥＤＯが開催する委員会や報告会、関係機関を集めたワークショップにおける報告等を依頼することがあ</w:t>
      </w:r>
      <w:r w:rsidR="00D05B04">
        <w:rPr>
          <w:rFonts w:ascii="ＭＳ 明朝" w:eastAsia="ＭＳ 明朝" w:hAnsi="Century" w:cs="ＭＳ 明朝" w:hint="eastAsia"/>
          <w:color w:val="000000"/>
          <w:kern w:val="0"/>
          <w:szCs w:val="21"/>
        </w:rPr>
        <w:t>る</w:t>
      </w:r>
      <w:r w:rsidRPr="00B6357E">
        <w:rPr>
          <w:rFonts w:ascii="ＭＳ 明朝" w:eastAsia="ＭＳ 明朝" w:hAnsi="Century" w:cs="ＭＳ 明朝" w:hint="eastAsia"/>
          <w:color w:val="000000"/>
          <w:kern w:val="0"/>
          <w:szCs w:val="21"/>
        </w:rPr>
        <w:t>。</w:t>
      </w:r>
    </w:p>
    <w:p w14:paraId="409A2DBD" w14:textId="77777777" w:rsidR="00123DAC" w:rsidRPr="00B6357E" w:rsidRDefault="00123DAC" w:rsidP="00123DAC">
      <w:pPr>
        <w:pStyle w:val="a3"/>
        <w:tabs>
          <w:tab w:val="clear" w:pos="4252"/>
          <w:tab w:val="clear" w:pos="8504"/>
        </w:tabs>
        <w:spacing w:line="220" w:lineRule="atLeast"/>
        <w:rPr>
          <w:rFonts w:ascii="ＭＳ 明朝" w:hAnsi="ＭＳ 明朝"/>
          <w:color w:val="000000"/>
          <w:szCs w:val="21"/>
        </w:rPr>
      </w:pPr>
    </w:p>
    <w:p w14:paraId="75D973F7" w14:textId="59D951A9" w:rsidR="00123DAC" w:rsidRPr="00B6357E" w:rsidRDefault="00256753" w:rsidP="007147B8">
      <w:pPr>
        <w:pStyle w:val="1"/>
        <w:rPr>
          <w:rFonts w:ascii="ＭＳ 明朝" w:eastAsia="ＭＳ 明朝" w:hAnsi="Century" w:cs="ＭＳ 明朝"/>
          <w:color w:val="000000" w:themeColor="text1"/>
          <w:kern w:val="0"/>
          <w:szCs w:val="21"/>
        </w:rPr>
      </w:pPr>
      <w:bookmarkStart w:id="278" w:name="_Toc16253690"/>
      <w:bookmarkStart w:id="279" w:name="_Toc143603256"/>
      <w:bookmarkStart w:id="280" w:name="_Toc143619720"/>
      <w:bookmarkStart w:id="281" w:name="_Toc150438158"/>
      <w:r>
        <w:rPr>
          <w:rFonts w:ascii="ＭＳ 明朝" w:eastAsia="ＭＳ 明朝" w:hAnsi="Century" w:cs="ＭＳ 明朝" w:hint="eastAsia"/>
          <w:color w:val="000000" w:themeColor="text1"/>
          <w:kern w:val="0"/>
          <w:sz w:val="21"/>
          <w:szCs w:val="21"/>
        </w:rPr>
        <w:t>Ⅵ</w:t>
      </w:r>
      <w:r w:rsidR="00123DAC" w:rsidRPr="00B6357E">
        <w:rPr>
          <w:rFonts w:ascii="ＭＳ 明朝" w:eastAsia="ＭＳ 明朝" w:hAnsi="Century" w:cs="ＭＳ 明朝" w:hint="eastAsia"/>
          <w:color w:val="000000" w:themeColor="text1"/>
          <w:kern w:val="0"/>
          <w:sz w:val="21"/>
          <w:szCs w:val="21"/>
        </w:rPr>
        <w:t>．</w:t>
      </w:r>
      <w:r w:rsidR="00B879D4">
        <w:rPr>
          <w:rFonts w:ascii="ＭＳ 明朝" w:eastAsia="ＭＳ 明朝" w:hAnsi="Century" w:cs="ＭＳ 明朝" w:hint="eastAsia"/>
          <w:color w:val="000000" w:themeColor="text1"/>
          <w:kern w:val="0"/>
          <w:sz w:val="21"/>
          <w:szCs w:val="21"/>
        </w:rPr>
        <w:t>終了時</w:t>
      </w:r>
      <w:r w:rsidR="00123DAC" w:rsidRPr="00B6357E">
        <w:rPr>
          <w:rFonts w:ascii="ＭＳ 明朝" w:eastAsia="ＭＳ 明朝" w:hAnsi="Century" w:cs="ＭＳ 明朝" w:hint="eastAsia"/>
          <w:color w:val="000000" w:themeColor="text1"/>
          <w:kern w:val="0"/>
          <w:sz w:val="21"/>
          <w:szCs w:val="21"/>
        </w:rPr>
        <w:t>評価及び追跡調査</w:t>
      </w:r>
      <w:bookmarkEnd w:id="278"/>
      <w:bookmarkEnd w:id="279"/>
      <w:bookmarkEnd w:id="280"/>
      <w:bookmarkEnd w:id="281"/>
    </w:p>
    <w:p w14:paraId="60E310A2" w14:textId="2975FD68" w:rsidR="00D05B04" w:rsidRDefault="00D05B04" w:rsidP="007147B8">
      <w:pPr>
        <w:ind w:firstLineChars="100" w:firstLine="210"/>
        <w:rPr>
          <w:rFonts w:ascii="ＭＳ 明朝" w:eastAsia="ＭＳ 明朝" w:hAnsi="Century" w:cs="ＭＳ 明朝"/>
          <w:color w:val="000000"/>
          <w:kern w:val="0"/>
          <w:szCs w:val="21"/>
        </w:rPr>
      </w:pPr>
      <w:bookmarkStart w:id="282" w:name="_Hlk153186058"/>
      <w:r>
        <w:rPr>
          <w:rFonts w:ascii="ＭＳ 明朝" w:eastAsia="ＭＳ 明朝" w:hAnsi="Century" w:cs="ＭＳ 明朝" w:hint="eastAsia"/>
          <w:color w:val="000000"/>
          <w:kern w:val="0"/>
          <w:szCs w:val="21"/>
        </w:rPr>
        <w:t>助成事業者は、</w:t>
      </w:r>
      <w:r w:rsidRPr="00D05B04">
        <w:rPr>
          <w:rFonts w:ascii="ＭＳ 明朝" w:eastAsia="ＭＳ 明朝" w:hAnsi="Century" w:cs="ＭＳ 明朝" w:hint="eastAsia"/>
          <w:color w:val="000000"/>
          <w:kern w:val="0"/>
          <w:szCs w:val="21"/>
        </w:rPr>
        <w:t>別途ＮＥＤＯが指定する様式で作成した発表資料に基づき、外部有識者による終了時評価委員会で評価</w:t>
      </w:r>
      <w:r w:rsidRPr="000F39BB">
        <w:rPr>
          <w:rFonts w:ascii="ＭＳ 明朝" w:eastAsia="ＭＳ 明朝" w:hAnsi="Century" w:cs="ＭＳ 明朝" w:hint="eastAsia"/>
          <w:color w:val="000000"/>
          <w:kern w:val="0"/>
          <w:szCs w:val="21"/>
          <w:vertAlign w:val="superscript"/>
        </w:rPr>
        <w:t>※</w:t>
      </w:r>
      <w:r w:rsidRPr="00D05B04">
        <w:rPr>
          <w:rFonts w:ascii="ＭＳ 明朝" w:eastAsia="ＭＳ 明朝" w:hAnsi="Century" w:cs="ＭＳ 明朝" w:hint="eastAsia"/>
          <w:color w:val="000000"/>
          <w:kern w:val="0"/>
          <w:szCs w:val="21"/>
        </w:rPr>
        <w:t>を受ける。通常は、実証</w:t>
      </w:r>
      <w:r w:rsidR="003D4ADE">
        <w:rPr>
          <w:rFonts w:ascii="ＭＳ 明朝" w:eastAsia="ＭＳ 明朝" w:hAnsi="Century" w:cs="ＭＳ 明朝" w:hint="eastAsia"/>
          <w:color w:val="000000"/>
          <w:kern w:val="0"/>
          <w:szCs w:val="21"/>
        </w:rPr>
        <w:t>研究</w:t>
      </w:r>
      <w:r w:rsidRPr="00D05B04">
        <w:rPr>
          <w:rFonts w:ascii="ＭＳ 明朝" w:eastAsia="ＭＳ 明朝" w:hAnsi="Century" w:cs="ＭＳ 明朝" w:hint="eastAsia"/>
          <w:color w:val="000000"/>
          <w:kern w:val="0"/>
          <w:szCs w:val="21"/>
        </w:rPr>
        <w:t>の</w:t>
      </w:r>
      <w:r w:rsidR="003D4ADE">
        <w:rPr>
          <w:rFonts w:ascii="ＭＳ 明朝" w:eastAsia="ＭＳ 明朝" w:hAnsi="Century" w:cs="ＭＳ 明朝" w:hint="eastAsia"/>
          <w:color w:val="000000"/>
          <w:kern w:val="0"/>
          <w:szCs w:val="21"/>
        </w:rPr>
        <w:t>交付</w:t>
      </w:r>
      <w:r w:rsidRPr="00D05B04">
        <w:rPr>
          <w:rFonts w:ascii="ＭＳ 明朝" w:eastAsia="ＭＳ 明朝" w:hAnsi="Century" w:cs="ＭＳ 明朝" w:hint="eastAsia"/>
          <w:color w:val="000000"/>
          <w:kern w:val="0"/>
          <w:szCs w:val="21"/>
        </w:rPr>
        <w:t>期間の終了後に</w:t>
      </w:r>
      <w:r>
        <w:rPr>
          <w:rFonts w:ascii="ＭＳ 明朝" w:eastAsia="ＭＳ 明朝" w:hAnsi="Century" w:cs="ＭＳ 明朝" w:hint="eastAsia"/>
          <w:color w:val="000000"/>
          <w:kern w:val="0"/>
          <w:szCs w:val="21"/>
        </w:rPr>
        <w:t>ＮＥＤＯが</w:t>
      </w:r>
      <w:r w:rsidRPr="00D05B04">
        <w:rPr>
          <w:rFonts w:ascii="ＭＳ 明朝" w:eastAsia="ＭＳ 明朝" w:hAnsi="Century" w:cs="ＭＳ 明朝" w:hint="eastAsia"/>
          <w:color w:val="000000"/>
          <w:kern w:val="0"/>
          <w:szCs w:val="21"/>
        </w:rPr>
        <w:t>委員会を設置して終了時評価を実施するが、</w:t>
      </w:r>
      <w:r w:rsidR="003D4ADE">
        <w:rPr>
          <w:rFonts w:ascii="ＭＳ 明朝" w:eastAsia="ＭＳ 明朝" w:hAnsi="Century" w:cs="ＭＳ 明朝" w:hint="eastAsia"/>
          <w:color w:val="000000"/>
          <w:kern w:val="0"/>
          <w:szCs w:val="21"/>
        </w:rPr>
        <w:t>交付</w:t>
      </w:r>
      <w:r w:rsidRPr="00D05B04">
        <w:rPr>
          <w:rFonts w:ascii="ＭＳ 明朝" w:eastAsia="ＭＳ 明朝" w:hAnsi="Century" w:cs="ＭＳ 明朝" w:hint="eastAsia"/>
          <w:color w:val="000000"/>
          <w:kern w:val="0"/>
          <w:szCs w:val="21"/>
        </w:rPr>
        <w:t>期間の終了年度に実施することもできるため、詳細はＮＥＤＯ担当者</w:t>
      </w:r>
      <w:r>
        <w:rPr>
          <w:rFonts w:ascii="ＭＳ 明朝" w:eastAsia="ＭＳ 明朝" w:hAnsi="Century" w:cs="ＭＳ 明朝" w:hint="eastAsia"/>
          <w:color w:val="000000"/>
          <w:kern w:val="0"/>
          <w:szCs w:val="21"/>
        </w:rPr>
        <w:t>に確認する。</w:t>
      </w:r>
    </w:p>
    <w:p w14:paraId="187787A8" w14:textId="74ED0F54" w:rsidR="00123DAC" w:rsidRDefault="00D05B04" w:rsidP="007147B8">
      <w:pPr>
        <w:ind w:firstLineChars="100" w:firstLine="210"/>
        <w:rPr>
          <w:rFonts w:ascii="ＭＳ 明朝" w:hAnsi="ＭＳ 明朝" w:cs="ＭＳ ゴシック"/>
          <w:color w:val="000000"/>
          <w:kern w:val="0"/>
          <w:szCs w:val="21"/>
        </w:rPr>
      </w:pPr>
      <w:r>
        <w:rPr>
          <w:rFonts w:ascii="ＭＳ 明朝" w:eastAsia="ＭＳ 明朝" w:hAnsi="Century" w:cs="ＭＳ 明朝" w:hint="eastAsia"/>
          <w:color w:val="000000"/>
          <w:kern w:val="0"/>
          <w:szCs w:val="21"/>
        </w:rPr>
        <w:t>また、</w:t>
      </w:r>
      <w:r w:rsidR="003D4ADE">
        <w:rPr>
          <w:rFonts w:ascii="ＭＳ 明朝" w:eastAsia="ＭＳ 明朝" w:hAnsi="Century" w:cs="ＭＳ 明朝" w:hint="eastAsia"/>
          <w:color w:val="000000"/>
          <w:kern w:val="0"/>
          <w:szCs w:val="21"/>
        </w:rPr>
        <w:t>助成事業者は、</w:t>
      </w:r>
      <w:r w:rsidR="00123DAC" w:rsidRPr="00B6357E">
        <w:rPr>
          <w:rFonts w:ascii="ＭＳ 明朝" w:eastAsia="ＭＳ 明朝" w:hAnsi="Century" w:cs="ＭＳ 明朝"/>
          <w:color w:val="000000"/>
          <w:kern w:val="0"/>
          <w:szCs w:val="21"/>
        </w:rPr>
        <w:t>ＮＥＤＯ</w:t>
      </w:r>
      <w:r w:rsidR="003D4ADE">
        <w:rPr>
          <w:rFonts w:ascii="ＭＳ 明朝" w:eastAsia="ＭＳ 明朝" w:hAnsi="Century" w:cs="ＭＳ 明朝" w:hint="eastAsia"/>
          <w:color w:val="000000"/>
          <w:kern w:val="0"/>
          <w:szCs w:val="21"/>
        </w:rPr>
        <w:t>が交付期間終了後に実施する</w:t>
      </w:r>
      <w:r w:rsidR="00123DAC" w:rsidRPr="00B6357E">
        <w:rPr>
          <w:rFonts w:ascii="ＭＳ 明朝" w:hAnsi="ＭＳ 明朝" w:cs="ＭＳ ゴシック" w:hint="eastAsia"/>
          <w:color w:val="000000"/>
          <w:kern w:val="0"/>
          <w:szCs w:val="21"/>
        </w:rPr>
        <w:t>事業化の状況等の調査（</w:t>
      </w:r>
      <w:r w:rsidR="00370493" w:rsidRPr="00B6357E">
        <w:rPr>
          <w:rFonts w:ascii="ＭＳ 明朝" w:hAnsi="ＭＳ 明朝" w:cs="ＭＳ ゴシック" w:hint="eastAsia"/>
          <w:color w:val="000000"/>
          <w:kern w:val="0"/>
          <w:szCs w:val="21"/>
        </w:rPr>
        <w:t>年１回、１０年間の</w:t>
      </w:r>
      <w:r w:rsidR="00123DAC" w:rsidRPr="00B6357E">
        <w:rPr>
          <w:rFonts w:ascii="ＭＳ 明朝" w:hAnsi="ＭＳ 明朝" w:cs="ＭＳ ゴシック" w:hint="eastAsia"/>
          <w:color w:val="000000"/>
          <w:kern w:val="0"/>
          <w:szCs w:val="21"/>
        </w:rPr>
        <w:t>追跡調査）</w:t>
      </w:r>
      <w:r w:rsidR="003D4ADE">
        <w:rPr>
          <w:rFonts w:ascii="ＭＳ 明朝" w:hAnsi="ＭＳ 明朝" w:cs="ＭＳ ゴシック" w:hint="eastAsia"/>
          <w:color w:val="000000"/>
          <w:kern w:val="0"/>
          <w:szCs w:val="21"/>
        </w:rPr>
        <w:t>への回答につき</w:t>
      </w:r>
      <w:r w:rsidR="00123DAC" w:rsidRPr="00B6357E">
        <w:rPr>
          <w:rFonts w:ascii="ＭＳ 明朝" w:hAnsi="ＭＳ 明朝" w:cs="ＭＳ ゴシック" w:hint="eastAsia"/>
          <w:color w:val="000000"/>
          <w:kern w:val="0"/>
          <w:szCs w:val="21"/>
        </w:rPr>
        <w:t>協力</w:t>
      </w:r>
      <w:r>
        <w:rPr>
          <w:rFonts w:ascii="ＭＳ 明朝" w:hAnsi="ＭＳ 明朝" w:cs="ＭＳ ゴシック" w:hint="eastAsia"/>
          <w:color w:val="000000"/>
          <w:kern w:val="0"/>
          <w:szCs w:val="21"/>
        </w:rPr>
        <w:t>する</w:t>
      </w:r>
      <w:r w:rsidR="00123DAC" w:rsidRPr="00B6357E">
        <w:rPr>
          <w:rFonts w:ascii="ＭＳ 明朝" w:hAnsi="ＭＳ 明朝" w:cs="ＭＳ ゴシック" w:hint="eastAsia"/>
          <w:color w:val="000000"/>
          <w:kern w:val="0"/>
          <w:szCs w:val="21"/>
        </w:rPr>
        <w:t>。</w:t>
      </w:r>
      <w:r w:rsidR="00D71B4E" w:rsidRPr="00B6357E">
        <w:rPr>
          <w:rFonts w:ascii="ＭＳ 明朝" w:hAnsi="ＭＳ 明朝" w:cs="ＭＳ ゴシック" w:hint="eastAsia"/>
          <w:color w:val="000000"/>
          <w:kern w:val="0"/>
          <w:szCs w:val="21"/>
        </w:rPr>
        <w:t>なお</w:t>
      </w:r>
      <w:r w:rsidR="008F3AFB" w:rsidRPr="00B6357E">
        <w:rPr>
          <w:rFonts w:ascii="ＭＳ 明朝" w:hAnsi="ＭＳ 明朝" w:cs="ＭＳ ゴシック" w:hint="eastAsia"/>
          <w:color w:val="000000"/>
          <w:kern w:val="0"/>
          <w:szCs w:val="21"/>
        </w:rPr>
        <w:t>、</w:t>
      </w:r>
      <w:r w:rsidR="00D71B4E" w:rsidRPr="00B6357E">
        <w:rPr>
          <w:rFonts w:ascii="ＭＳ 明朝" w:hAnsi="ＭＳ 明朝" w:cs="ＭＳ ゴシック" w:hint="eastAsia"/>
          <w:color w:val="000000"/>
          <w:kern w:val="0"/>
          <w:szCs w:val="21"/>
        </w:rPr>
        <w:t>交付決定期間外に発生する費用は、助成対象費用とはな</w:t>
      </w:r>
      <w:r w:rsidR="003D4ADE">
        <w:rPr>
          <w:rFonts w:ascii="ＭＳ 明朝" w:hAnsi="ＭＳ 明朝" w:cs="ＭＳ ゴシック" w:hint="eastAsia"/>
          <w:color w:val="000000"/>
          <w:kern w:val="0"/>
          <w:szCs w:val="21"/>
        </w:rPr>
        <w:t>らない</w:t>
      </w:r>
      <w:bookmarkEnd w:id="282"/>
      <w:r w:rsidR="00D71B4E" w:rsidRPr="00B6357E">
        <w:rPr>
          <w:rFonts w:ascii="ＭＳ 明朝" w:hAnsi="ＭＳ 明朝" w:cs="ＭＳ ゴシック" w:hint="eastAsia"/>
          <w:color w:val="000000"/>
          <w:kern w:val="0"/>
          <w:szCs w:val="21"/>
        </w:rPr>
        <w:t>。</w:t>
      </w:r>
    </w:p>
    <w:p w14:paraId="6A2B5929" w14:textId="77777777" w:rsidR="003D4ADE" w:rsidRDefault="003D4ADE" w:rsidP="007147B8">
      <w:pPr>
        <w:ind w:firstLineChars="100" w:firstLine="210"/>
        <w:rPr>
          <w:rFonts w:ascii="ＭＳ 明朝" w:hAnsi="ＭＳ 明朝" w:cs="ＭＳ ゴシック"/>
          <w:color w:val="000000"/>
          <w:kern w:val="0"/>
          <w:szCs w:val="21"/>
        </w:rPr>
      </w:pPr>
    </w:p>
    <w:p w14:paraId="5BF0BE6A" w14:textId="1384D552" w:rsidR="003D4ADE" w:rsidRPr="000F39BB" w:rsidRDefault="003D4ADE" w:rsidP="003D4ADE">
      <w:pPr>
        <w:autoSpaceDE w:val="0"/>
        <w:autoSpaceDN w:val="0"/>
        <w:adjustRightInd w:val="0"/>
        <w:jc w:val="left"/>
        <w:rPr>
          <w:sz w:val="18"/>
          <w:szCs w:val="18"/>
        </w:rPr>
      </w:pPr>
      <w:r w:rsidRPr="000F39BB">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 xml:space="preserve">　</w:t>
      </w:r>
      <w:r w:rsidRPr="000F39BB">
        <w:rPr>
          <w:rFonts w:hint="eastAsia"/>
          <w:sz w:val="18"/>
          <w:szCs w:val="18"/>
        </w:rPr>
        <w:t>標準的評価項目・基準（予定）</w:t>
      </w:r>
    </w:p>
    <w:p w14:paraId="3DC5D42E" w14:textId="77777777" w:rsidR="003D4ADE" w:rsidRPr="007460EF" w:rsidRDefault="003D4ADE" w:rsidP="003D4ADE">
      <w:pPr>
        <w:autoSpaceDE w:val="0"/>
        <w:autoSpaceDN w:val="0"/>
        <w:adjustRightInd w:val="0"/>
        <w:jc w:val="left"/>
        <w:rPr>
          <w:sz w:val="18"/>
          <w:szCs w:val="18"/>
        </w:rPr>
      </w:pPr>
      <w:r w:rsidRPr="007460EF">
        <w:rPr>
          <w:sz w:val="18"/>
          <w:szCs w:val="18"/>
        </w:rPr>
        <w:t xml:space="preserve"> </w:t>
      </w:r>
      <w:r w:rsidRPr="007460EF">
        <w:rPr>
          <w:sz w:val="18"/>
          <w:szCs w:val="18"/>
        </w:rPr>
        <w:t>１．事業の位置付け・必要性について</w:t>
      </w:r>
      <w:r w:rsidRPr="007460EF">
        <w:rPr>
          <w:sz w:val="18"/>
          <w:szCs w:val="18"/>
        </w:rPr>
        <w:t xml:space="preserve"> </w:t>
      </w:r>
    </w:p>
    <w:p w14:paraId="6969C339" w14:textId="77777777" w:rsidR="003D4ADE" w:rsidRPr="000058B9" w:rsidRDefault="003D4ADE" w:rsidP="003D4ADE">
      <w:pPr>
        <w:pStyle w:val="ae"/>
        <w:numPr>
          <w:ilvl w:val="0"/>
          <w:numId w:val="169"/>
        </w:numPr>
        <w:autoSpaceDE w:val="0"/>
        <w:autoSpaceDN w:val="0"/>
        <w:adjustRightInd w:val="0"/>
        <w:ind w:leftChars="0"/>
        <w:jc w:val="left"/>
        <w:rPr>
          <w:sz w:val="18"/>
          <w:szCs w:val="18"/>
        </w:rPr>
      </w:pPr>
      <w:r w:rsidRPr="000058B9">
        <w:rPr>
          <w:sz w:val="18"/>
          <w:szCs w:val="18"/>
        </w:rPr>
        <w:t>意義</w:t>
      </w:r>
      <w:r w:rsidRPr="000058B9">
        <w:rPr>
          <w:sz w:val="18"/>
          <w:szCs w:val="18"/>
        </w:rPr>
        <w:t xml:space="preserve"> </w:t>
      </w:r>
    </w:p>
    <w:p w14:paraId="19734BBC" w14:textId="77777777" w:rsidR="003D4ADE" w:rsidRPr="00970D42"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対象技術について、国際的な技術水準や競合技術の状況が適切に分析され、我が国が強みを有するといえるものであったか。 </w:t>
      </w:r>
    </w:p>
    <w:p w14:paraId="772D1F98" w14:textId="77777777" w:rsidR="003D4ADE" w:rsidRPr="007460EF" w:rsidRDefault="003D4ADE" w:rsidP="003D4ADE">
      <w:pPr>
        <w:pStyle w:val="ae"/>
        <w:numPr>
          <w:ilvl w:val="0"/>
          <w:numId w:val="169"/>
        </w:numPr>
        <w:autoSpaceDE w:val="0"/>
        <w:autoSpaceDN w:val="0"/>
        <w:adjustRightInd w:val="0"/>
        <w:ind w:leftChars="0"/>
        <w:jc w:val="left"/>
        <w:rPr>
          <w:sz w:val="18"/>
          <w:szCs w:val="18"/>
        </w:rPr>
      </w:pPr>
      <w:r w:rsidRPr="007460EF">
        <w:rPr>
          <w:sz w:val="18"/>
          <w:szCs w:val="18"/>
        </w:rPr>
        <w:t>政策的必要性</w:t>
      </w:r>
      <w:r w:rsidRPr="007460EF">
        <w:rPr>
          <w:sz w:val="18"/>
          <w:szCs w:val="18"/>
        </w:rPr>
        <w:t xml:space="preserve"> </w:t>
      </w:r>
    </w:p>
    <w:p w14:paraId="1922022F"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案件の発掘、実証要件適合性等調査及び実証前調査でのプロポーザル、実証での売り込みなどのフロー全体を通じて、我が国の省エネルギー、新エネルギー技術の普及が促進され、世界のエネルギー需給の緩和を通じた我が国の エネルギーセキュリティの確保に資するものであったか。また、温室効果ガスの排出削減に寄与するものであったか。 </w:t>
      </w:r>
    </w:p>
    <w:p w14:paraId="48BA7135"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当該フロー全体を通じて、技術の普及に繋がる見通しが立っていたか。</w:t>
      </w:r>
    </w:p>
    <w:p w14:paraId="1DB2CB49" w14:textId="77777777" w:rsidR="005314F8"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同時期以前に同じ地域で、同じ技術の実証や事業展開がなされていなかったか。</w:t>
      </w:r>
    </w:p>
    <w:p w14:paraId="3395D792" w14:textId="60A7BAB6"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日本政府のエネルギー基本計画等の政策の趣旨に合致していたか。 </w:t>
      </w:r>
    </w:p>
    <w:p w14:paraId="167BC34C" w14:textId="77777777" w:rsidR="003D4ADE" w:rsidRPr="00970D42"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対象国政府との政治・経済的な関係を考慮した効果的なアプローチとなっていたか。 </w:t>
      </w:r>
    </w:p>
    <w:p w14:paraId="25000A7C" w14:textId="77777777" w:rsidR="003D4ADE" w:rsidRPr="000058B9" w:rsidRDefault="003D4ADE" w:rsidP="000F39BB">
      <w:pPr>
        <w:pStyle w:val="ae"/>
        <w:numPr>
          <w:ilvl w:val="0"/>
          <w:numId w:val="169"/>
        </w:numPr>
        <w:autoSpaceDE w:val="0"/>
        <w:autoSpaceDN w:val="0"/>
        <w:adjustRightInd w:val="0"/>
        <w:ind w:leftChars="0"/>
        <w:jc w:val="left"/>
        <w:rPr>
          <w:sz w:val="18"/>
          <w:szCs w:val="18"/>
        </w:rPr>
      </w:pPr>
      <w:r w:rsidRPr="000058B9">
        <w:rPr>
          <w:sz w:val="18"/>
          <w:szCs w:val="18"/>
        </w:rPr>
        <w:t>ＮＥＤＯ関与の必要性</w:t>
      </w:r>
      <w:r w:rsidRPr="000058B9">
        <w:rPr>
          <w:sz w:val="18"/>
          <w:szCs w:val="18"/>
        </w:rPr>
        <w:t xml:space="preserve"> </w:t>
      </w:r>
    </w:p>
    <w:p w14:paraId="0D9F02A7"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民間活動のみでは改善できないものであること、又は公共性が高いことにより、公的資金による実施が必要とされるものであったか。とりわけ、技術的な不確実性の存在、普及展開を図る上での運転実績の蓄積、実証を通じた対 象国における政策形成・支援の獲得など、実証という政策手段が有効であったか。 </w:t>
      </w:r>
    </w:p>
    <w:p w14:paraId="28357EB6" w14:textId="2DC1CD4F"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採択時点で想定していた事業環境や政策状況に関する将来予測・仮定について、実証終了時点の状況との差異が生じた要因を分析した上で、採択時における将来予測・仮定の立て方が妥当であったか。また、将来予測・仮定の見極めにあたり今後どのような改善を図るべきか。 </w:t>
      </w:r>
    </w:p>
    <w:p w14:paraId="274ACEE1" w14:textId="77777777" w:rsidR="003D4ADE" w:rsidRDefault="003D4ADE" w:rsidP="003D4ADE">
      <w:pPr>
        <w:autoSpaceDE w:val="0"/>
        <w:autoSpaceDN w:val="0"/>
        <w:adjustRightInd w:val="0"/>
        <w:jc w:val="left"/>
        <w:rPr>
          <w:sz w:val="18"/>
          <w:szCs w:val="18"/>
        </w:rPr>
      </w:pPr>
    </w:p>
    <w:p w14:paraId="7BEF6181" w14:textId="0C2865B3" w:rsidR="003D4ADE" w:rsidRPr="007460EF" w:rsidRDefault="003D4ADE" w:rsidP="003D4ADE">
      <w:pPr>
        <w:autoSpaceDE w:val="0"/>
        <w:autoSpaceDN w:val="0"/>
        <w:adjustRightInd w:val="0"/>
        <w:jc w:val="left"/>
        <w:rPr>
          <w:sz w:val="18"/>
          <w:szCs w:val="18"/>
        </w:rPr>
      </w:pPr>
      <w:r w:rsidRPr="007460EF">
        <w:rPr>
          <w:sz w:val="18"/>
          <w:szCs w:val="18"/>
        </w:rPr>
        <w:lastRenderedPageBreak/>
        <w:t>２．実証</w:t>
      </w:r>
      <w:r w:rsidR="00D52280">
        <w:rPr>
          <w:rFonts w:hint="eastAsia"/>
          <w:sz w:val="18"/>
          <w:szCs w:val="18"/>
        </w:rPr>
        <w:t>研究</w:t>
      </w:r>
      <w:r w:rsidRPr="007460EF">
        <w:rPr>
          <w:sz w:val="18"/>
          <w:szCs w:val="18"/>
        </w:rPr>
        <w:t>マネジメントについて</w:t>
      </w:r>
      <w:r w:rsidRPr="007460EF">
        <w:rPr>
          <w:sz w:val="18"/>
          <w:szCs w:val="18"/>
        </w:rPr>
        <w:t xml:space="preserve"> </w:t>
      </w:r>
    </w:p>
    <w:p w14:paraId="297C94EA" w14:textId="77777777" w:rsidR="003D4ADE" w:rsidRPr="007460EF" w:rsidRDefault="003D4ADE" w:rsidP="003D4ADE">
      <w:pPr>
        <w:pStyle w:val="ae"/>
        <w:numPr>
          <w:ilvl w:val="0"/>
          <w:numId w:val="168"/>
        </w:numPr>
        <w:autoSpaceDE w:val="0"/>
        <w:autoSpaceDN w:val="0"/>
        <w:adjustRightInd w:val="0"/>
        <w:ind w:leftChars="0"/>
        <w:jc w:val="left"/>
        <w:rPr>
          <w:sz w:val="18"/>
          <w:szCs w:val="18"/>
        </w:rPr>
      </w:pPr>
      <w:r w:rsidRPr="007460EF">
        <w:rPr>
          <w:sz w:val="18"/>
          <w:szCs w:val="18"/>
        </w:rPr>
        <w:t>相手国との関係構築の妥当性</w:t>
      </w:r>
    </w:p>
    <w:p w14:paraId="2B69A302" w14:textId="77777777" w:rsidR="003D4ADE"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対象国と日本側との間で、適切な役割分担及び経費分担がされたか。</w:t>
      </w:r>
    </w:p>
    <w:p w14:paraId="0E9F60F1"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対象国において、必要な資金負担が得られていたか。 </w:t>
      </w:r>
    </w:p>
    <w:p w14:paraId="1356AF88"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対象国における政府関係機関より、電力、通信、交通インフラ、土地確保等に関する必要な協力が得られたか。今 後の発展に資する良好な関係が構築できたか。</w:t>
      </w:r>
    </w:p>
    <w:p w14:paraId="7F98ADCC" w14:textId="4BAED0BC" w:rsidR="003D4ADE"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当該実証</w:t>
      </w:r>
      <w:r w:rsidR="00D52280">
        <w:rPr>
          <w:rFonts w:asciiTheme="minorEastAsia" w:hAnsiTheme="minorEastAsia" w:cs="ＭＳ 明朝" w:hint="eastAsia"/>
          <w:color w:val="000000"/>
          <w:kern w:val="0"/>
          <w:sz w:val="18"/>
          <w:szCs w:val="18"/>
        </w:rPr>
        <w:t>研究</w:t>
      </w:r>
      <w:r w:rsidRPr="007460EF">
        <w:rPr>
          <w:rFonts w:asciiTheme="minorEastAsia" w:hAnsiTheme="minorEastAsia" w:cs="ＭＳ 明朝"/>
          <w:color w:val="000000"/>
          <w:kern w:val="0"/>
          <w:sz w:val="18"/>
          <w:szCs w:val="18"/>
        </w:rPr>
        <w:t>は、対象国における諸規制等に適合していたか。</w:t>
      </w:r>
    </w:p>
    <w:p w14:paraId="1F50708F" w14:textId="77777777" w:rsidR="003D4ADE" w:rsidRPr="007460EF" w:rsidRDefault="003D4ADE" w:rsidP="003D4ADE">
      <w:pPr>
        <w:pStyle w:val="ae"/>
        <w:numPr>
          <w:ilvl w:val="0"/>
          <w:numId w:val="168"/>
        </w:numPr>
        <w:autoSpaceDE w:val="0"/>
        <w:autoSpaceDN w:val="0"/>
        <w:adjustRightInd w:val="0"/>
        <w:ind w:leftChars="0"/>
        <w:jc w:val="left"/>
        <w:rPr>
          <w:rFonts w:asciiTheme="minorEastAsia" w:hAnsiTheme="minorEastAsia"/>
          <w:color w:val="000000"/>
          <w:sz w:val="18"/>
          <w:szCs w:val="18"/>
        </w:rPr>
      </w:pPr>
      <w:r w:rsidRPr="007460EF">
        <w:rPr>
          <w:sz w:val="18"/>
          <w:szCs w:val="18"/>
        </w:rPr>
        <w:t xml:space="preserve"> </w:t>
      </w:r>
      <w:r w:rsidRPr="007460EF">
        <w:rPr>
          <w:sz w:val="18"/>
          <w:szCs w:val="18"/>
        </w:rPr>
        <w:t>実施体制の妥当性</w:t>
      </w:r>
      <w:r w:rsidRPr="007460EF">
        <w:rPr>
          <w:sz w:val="18"/>
          <w:szCs w:val="18"/>
        </w:rPr>
        <w:t xml:space="preserve"> </w:t>
      </w:r>
    </w:p>
    <w:p w14:paraId="6BFAE4C1" w14:textId="2FE8B53C" w:rsidR="003D4ADE" w:rsidRPr="007460EF" w:rsidRDefault="00D52280"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助成</w:t>
      </w:r>
      <w:r w:rsidR="003D4ADE" w:rsidRPr="007460EF">
        <w:rPr>
          <w:rFonts w:asciiTheme="minorEastAsia" w:hAnsiTheme="minorEastAsia" w:cs="ＭＳ 明朝"/>
          <w:color w:val="000000"/>
          <w:kern w:val="0"/>
          <w:sz w:val="18"/>
          <w:szCs w:val="18"/>
        </w:rPr>
        <w:t>先と対象国のサイト企業との間で、実証</w:t>
      </w:r>
      <w:r>
        <w:rPr>
          <w:rFonts w:asciiTheme="minorEastAsia" w:hAnsiTheme="minorEastAsia" w:cs="ＭＳ 明朝" w:hint="eastAsia"/>
          <w:color w:val="000000"/>
          <w:kern w:val="0"/>
          <w:sz w:val="18"/>
          <w:szCs w:val="18"/>
        </w:rPr>
        <w:t>研究</w:t>
      </w:r>
      <w:r w:rsidR="003D4ADE" w:rsidRPr="007460EF">
        <w:rPr>
          <w:rFonts w:asciiTheme="minorEastAsia" w:hAnsiTheme="minorEastAsia" w:cs="ＭＳ 明朝"/>
          <w:color w:val="000000"/>
          <w:kern w:val="0"/>
          <w:sz w:val="18"/>
          <w:szCs w:val="18"/>
        </w:rPr>
        <w:t>の実施に関し協力体制が構築されたか。サイト企業は必要な技術 力・資金力を有していたか。</w:t>
      </w:r>
    </w:p>
    <w:p w14:paraId="1326B2E8" w14:textId="034D6AEB" w:rsidR="003D4ADE" w:rsidRDefault="00D52280"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助成</w:t>
      </w:r>
      <w:r w:rsidR="003D4ADE" w:rsidRPr="007460EF">
        <w:rPr>
          <w:rFonts w:asciiTheme="minorEastAsia" w:hAnsiTheme="minorEastAsia" w:cs="ＭＳ 明朝"/>
          <w:color w:val="000000"/>
          <w:kern w:val="0"/>
          <w:sz w:val="18"/>
          <w:szCs w:val="18"/>
        </w:rPr>
        <w:t>先は、実証</w:t>
      </w:r>
      <w:r>
        <w:rPr>
          <w:rFonts w:asciiTheme="minorEastAsia" w:hAnsiTheme="minorEastAsia" w:cs="ＭＳ 明朝" w:hint="eastAsia"/>
          <w:color w:val="000000"/>
          <w:kern w:val="0"/>
          <w:sz w:val="18"/>
          <w:szCs w:val="18"/>
        </w:rPr>
        <w:t>研究</w:t>
      </w:r>
      <w:r w:rsidR="003D4ADE" w:rsidRPr="007460EF">
        <w:rPr>
          <w:rFonts w:asciiTheme="minorEastAsia" w:hAnsiTheme="minorEastAsia" w:cs="ＭＳ 明朝"/>
          <w:color w:val="000000"/>
          <w:kern w:val="0"/>
          <w:sz w:val="18"/>
          <w:szCs w:val="18"/>
        </w:rPr>
        <w:t xml:space="preserve">の実現に向けた体制が確立できていたか。当該事業に係る実績や必要な設備、研究者等を有していたか。経営基盤は確立していたか。 </w:t>
      </w:r>
    </w:p>
    <w:p w14:paraId="4EAA2C3F" w14:textId="77777777" w:rsidR="003D4ADE" w:rsidRPr="007460EF" w:rsidRDefault="003D4ADE" w:rsidP="003D4ADE">
      <w:pPr>
        <w:pStyle w:val="ae"/>
        <w:numPr>
          <w:ilvl w:val="0"/>
          <w:numId w:val="168"/>
        </w:numPr>
        <w:autoSpaceDE w:val="0"/>
        <w:autoSpaceDN w:val="0"/>
        <w:adjustRightInd w:val="0"/>
        <w:ind w:leftChars="0"/>
        <w:jc w:val="left"/>
        <w:rPr>
          <w:rFonts w:asciiTheme="minorEastAsia" w:hAnsiTheme="minorEastAsia"/>
          <w:color w:val="000000"/>
          <w:sz w:val="18"/>
          <w:szCs w:val="18"/>
        </w:rPr>
      </w:pPr>
      <w:r w:rsidRPr="007460EF">
        <w:rPr>
          <w:sz w:val="18"/>
          <w:szCs w:val="18"/>
        </w:rPr>
        <w:t>事業内容</w:t>
      </w:r>
      <w:r>
        <w:rPr>
          <w:rFonts w:hint="eastAsia"/>
          <w:sz w:val="18"/>
          <w:szCs w:val="18"/>
        </w:rPr>
        <w:t>・</w:t>
      </w:r>
      <w:r w:rsidRPr="007460EF">
        <w:rPr>
          <w:rFonts w:asciiTheme="minorEastAsia" w:hAnsiTheme="minorEastAsia" w:cs="ＭＳ 明朝"/>
          <w:color w:val="000000"/>
          <w:kern w:val="0"/>
          <w:sz w:val="18"/>
          <w:szCs w:val="18"/>
        </w:rPr>
        <w:t>計画の妥当性</w:t>
      </w:r>
    </w:p>
    <w:p w14:paraId="71704F0A" w14:textId="22DA1A4C"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実証</w:t>
      </w:r>
      <w:r w:rsidR="00D52280">
        <w:rPr>
          <w:rFonts w:asciiTheme="minorEastAsia" w:hAnsiTheme="minorEastAsia" w:cs="ＭＳ 明朝" w:hint="eastAsia"/>
          <w:color w:val="000000"/>
          <w:kern w:val="0"/>
          <w:sz w:val="18"/>
          <w:szCs w:val="18"/>
        </w:rPr>
        <w:t>研究</w:t>
      </w:r>
      <w:r w:rsidRPr="007460EF">
        <w:rPr>
          <w:rFonts w:asciiTheme="minorEastAsia" w:hAnsiTheme="minorEastAsia" w:cs="ＭＳ 明朝"/>
          <w:color w:val="000000"/>
          <w:kern w:val="0"/>
          <w:sz w:val="18"/>
          <w:szCs w:val="18"/>
        </w:rPr>
        <w:t>の内容や計画は具体的かつ実現可能なものとなっていたか。想定された課題の解決に対する方針が明確に なっていたか。</w:t>
      </w:r>
    </w:p>
    <w:p w14:paraId="7C9530E2" w14:textId="7A17432C" w:rsidR="003D4ADE" w:rsidRPr="007460EF" w:rsidRDefault="00D52280"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助成</w:t>
      </w:r>
      <w:r w:rsidR="003D4ADE" w:rsidRPr="007460EF">
        <w:rPr>
          <w:rFonts w:asciiTheme="minorEastAsia" w:hAnsiTheme="minorEastAsia" w:cs="ＭＳ 明朝"/>
          <w:color w:val="000000"/>
          <w:kern w:val="0"/>
          <w:sz w:val="18"/>
          <w:szCs w:val="18"/>
        </w:rPr>
        <w:t>対象経費について、費用項目や経費、金額規模は適切であったか。</w:t>
      </w:r>
    </w:p>
    <w:p w14:paraId="028150DB"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標準化の獲得が普及促進に資すると考えられる場合、標準化に向けた取組が適切に検討されていたか。</w:t>
      </w:r>
    </w:p>
    <w:p w14:paraId="360793B0" w14:textId="77777777" w:rsidR="003D4ADE"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事業の進捗状況を常に把握し、社会・経済の情勢の変化及び政策・技術動向に機敏かつ適切に対応していたか。 </w:t>
      </w:r>
    </w:p>
    <w:p w14:paraId="5BB98E45" w14:textId="77777777" w:rsidR="003D4ADE" w:rsidRPr="007460EF" w:rsidRDefault="003D4ADE" w:rsidP="003D4ADE">
      <w:pPr>
        <w:pStyle w:val="ae"/>
        <w:autoSpaceDE w:val="0"/>
        <w:autoSpaceDN w:val="0"/>
        <w:adjustRightInd w:val="0"/>
        <w:spacing w:line="0" w:lineRule="atLeast"/>
        <w:ind w:leftChars="0" w:left="631"/>
        <w:jc w:val="left"/>
        <w:rPr>
          <w:rFonts w:asciiTheme="minorEastAsia" w:hAnsiTheme="minorEastAsia" w:cs="ＭＳ 明朝"/>
          <w:color w:val="000000"/>
          <w:kern w:val="0"/>
          <w:sz w:val="18"/>
          <w:szCs w:val="18"/>
        </w:rPr>
      </w:pPr>
    </w:p>
    <w:p w14:paraId="7893DAE8" w14:textId="1D8E318F" w:rsidR="003D4ADE" w:rsidRPr="007460EF" w:rsidRDefault="003D4ADE" w:rsidP="003D4ADE">
      <w:pPr>
        <w:autoSpaceDE w:val="0"/>
        <w:autoSpaceDN w:val="0"/>
        <w:adjustRightInd w:val="0"/>
        <w:jc w:val="left"/>
        <w:rPr>
          <w:rFonts w:asciiTheme="minorEastAsia" w:hAnsiTheme="minorEastAsia"/>
          <w:color w:val="000000"/>
          <w:sz w:val="18"/>
          <w:szCs w:val="18"/>
        </w:rPr>
      </w:pPr>
      <w:r w:rsidRPr="007460EF">
        <w:rPr>
          <w:sz w:val="18"/>
          <w:szCs w:val="18"/>
        </w:rPr>
        <w:t>３．実証</w:t>
      </w:r>
      <w:r w:rsidR="00D52280">
        <w:rPr>
          <w:rFonts w:hint="eastAsia"/>
          <w:sz w:val="18"/>
          <w:szCs w:val="18"/>
        </w:rPr>
        <w:t>研究</w:t>
      </w:r>
      <w:r w:rsidRPr="007460EF">
        <w:rPr>
          <w:sz w:val="18"/>
          <w:szCs w:val="18"/>
        </w:rPr>
        <w:t>成果について</w:t>
      </w:r>
      <w:r w:rsidRPr="007460EF">
        <w:rPr>
          <w:sz w:val="18"/>
          <w:szCs w:val="18"/>
        </w:rPr>
        <w:t xml:space="preserve"> </w:t>
      </w:r>
    </w:p>
    <w:p w14:paraId="5B42016C" w14:textId="77777777" w:rsidR="003D4ADE" w:rsidRPr="000058B9" w:rsidRDefault="003D4ADE" w:rsidP="003D4ADE">
      <w:pPr>
        <w:pStyle w:val="ae"/>
        <w:numPr>
          <w:ilvl w:val="0"/>
          <w:numId w:val="170"/>
        </w:numPr>
        <w:autoSpaceDE w:val="0"/>
        <w:autoSpaceDN w:val="0"/>
        <w:adjustRightInd w:val="0"/>
        <w:ind w:leftChars="0"/>
        <w:jc w:val="left"/>
        <w:rPr>
          <w:sz w:val="18"/>
          <w:szCs w:val="18"/>
        </w:rPr>
      </w:pPr>
      <w:r w:rsidRPr="000058B9">
        <w:rPr>
          <w:sz w:val="18"/>
          <w:szCs w:val="18"/>
        </w:rPr>
        <w:t>事業内容</w:t>
      </w:r>
    </w:p>
    <w:p w14:paraId="0E3D71EA" w14:textId="7C8EEACA"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計画の達成状況と成果の意義（省エネ又は代エネ・</w:t>
      </w:r>
      <w:r w:rsidR="00D52280" w:rsidRPr="007460EF">
        <w:rPr>
          <w:rFonts w:asciiTheme="minorEastAsia" w:hAnsiTheme="minorEastAsia" w:cs="ＭＳ 明朝"/>
          <w:color w:val="000000"/>
          <w:kern w:val="0"/>
          <w:sz w:val="18"/>
          <w:szCs w:val="18"/>
        </w:rPr>
        <w:t>CO2</w:t>
      </w:r>
      <w:r w:rsidR="00D52280">
        <w:rPr>
          <w:rFonts w:asciiTheme="minorEastAsia" w:hAnsiTheme="minorEastAsia" w:cs="ＭＳ 明朝"/>
          <w:color w:val="000000"/>
          <w:kern w:val="0"/>
          <w:sz w:val="18"/>
          <w:szCs w:val="18"/>
        </w:rPr>
        <w:t xml:space="preserve"> </w:t>
      </w:r>
      <w:r w:rsidRPr="007460EF">
        <w:rPr>
          <w:rFonts w:asciiTheme="minorEastAsia" w:hAnsiTheme="minorEastAsia" w:cs="ＭＳ 明朝"/>
          <w:color w:val="000000"/>
          <w:kern w:val="0"/>
          <w:sz w:val="18"/>
          <w:szCs w:val="18"/>
        </w:rPr>
        <w:t>削減効果を含む）</w:t>
      </w:r>
    </w:p>
    <w:p w14:paraId="6647E424"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事業内容・計画目標を達成していたか。</w:t>
      </w:r>
    </w:p>
    <w:p w14:paraId="6F081384"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未達成の場合、達成できなかった原因が明らかで、かつ目標達成までの課題を把握し、この課題解決の方針が明確になっているなど、成果として評価できるものであったか。</w:t>
      </w:r>
    </w:p>
    <w:p w14:paraId="23E19203"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投入された予算に見合った成果が得られていたか。 </w:t>
      </w:r>
    </w:p>
    <w:p w14:paraId="1FAB35AA"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設定された事業内容・計画以外に成果があったか。</w:t>
      </w:r>
    </w:p>
    <w:p w14:paraId="0636738F" w14:textId="350A601E"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実証</w:t>
      </w:r>
      <w:r w:rsidR="00D52280">
        <w:rPr>
          <w:rFonts w:asciiTheme="minorEastAsia" w:hAnsiTheme="minorEastAsia" w:cs="ＭＳ 明朝" w:hint="eastAsia"/>
          <w:color w:val="000000"/>
          <w:kern w:val="0"/>
          <w:sz w:val="18"/>
          <w:szCs w:val="18"/>
        </w:rPr>
        <w:t>研究</w:t>
      </w:r>
      <w:r w:rsidRPr="007460EF">
        <w:rPr>
          <w:rFonts w:asciiTheme="minorEastAsia" w:hAnsiTheme="minorEastAsia" w:cs="ＭＳ 明朝"/>
          <w:color w:val="000000"/>
          <w:kern w:val="0"/>
          <w:sz w:val="18"/>
          <w:szCs w:val="18"/>
        </w:rPr>
        <w:t>に係る省エネ効果又は代エネ効果、CO2</w:t>
      </w:r>
      <w:r w:rsidR="00D52280">
        <w:rPr>
          <w:rFonts w:asciiTheme="minorEastAsia" w:hAnsiTheme="minorEastAsia" w:cs="ＭＳ 明朝"/>
          <w:color w:val="000000"/>
          <w:kern w:val="0"/>
          <w:sz w:val="18"/>
          <w:szCs w:val="18"/>
        </w:rPr>
        <w:t xml:space="preserve"> </w:t>
      </w:r>
      <w:r w:rsidRPr="007460EF">
        <w:rPr>
          <w:rFonts w:asciiTheme="minorEastAsia" w:hAnsiTheme="minorEastAsia" w:cs="ＭＳ 明朝"/>
          <w:color w:val="000000"/>
          <w:kern w:val="0"/>
          <w:sz w:val="18"/>
          <w:szCs w:val="18"/>
        </w:rPr>
        <w:t xml:space="preserve">削減効果は妥当な水準であったか。 </w:t>
      </w:r>
    </w:p>
    <w:p w14:paraId="71FBDC49" w14:textId="77777777" w:rsidR="003D4ADE" w:rsidRDefault="003D4ADE" w:rsidP="003D4ADE">
      <w:pPr>
        <w:autoSpaceDE w:val="0"/>
        <w:autoSpaceDN w:val="0"/>
        <w:adjustRightInd w:val="0"/>
        <w:jc w:val="left"/>
        <w:rPr>
          <w:sz w:val="18"/>
          <w:szCs w:val="18"/>
        </w:rPr>
      </w:pPr>
    </w:p>
    <w:p w14:paraId="663EC438" w14:textId="77777777" w:rsidR="003D4ADE" w:rsidRPr="007460EF" w:rsidRDefault="003D4ADE" w:rsidP="003D4ADE">
      <w:pPr>
        <w:autoSpaceDE w:val="0"/>
        <w:autoSpaceDN w:val="0"/>
        <w:adjustRightInd w:val="0"/>
        <w:jc w:val="left"/>
        <w:rPr>
          <w:rFonts w:asciiTheme="minorEastAsia" w:hAnsiTheme="minorEastAsia"/>
          <w:color w:val="000000"/>
          <w:sz w:val="18"/>
          <w:szCs w:val="18"/>
        </w:rPr>
      </w:pPr>
      <w:r w:rsidRPr="007460EF">
        <w:rPr>
          <w:sz w:val="18"/>
          <w:szCs w:val="18"/>
        </w:rPr>
        <w:t>４．事業成果の普及可能性</w:t>
      </w:r>
      <w:r w:rsidRPr="007460EF">
        <w:rPr>
          <w:sz w:val="18"/>
          <w:szCs w:val="18"/>
        </w:rPr>
        <w:t xml:space="preserve"> </w:t>
      </w:r>
    </w:p>
    <w:p w14:paraId="10FA812C" w14:textId="77777777" w:rsidR="003D4ADE" w:rsidRPr="000058B9" w:rsidRDefault="003D4ADE" w:rsidP="003D4ADE">
      <w:pPr>
        <w:pStyle w:val="ae"/>
        <w:numPr>
          <w:ilvl w:val="0"/>
          <w:numId w:val="171"/>
        </w:numPr>
        <w:autoSpaceDE w:val="0"/>
        <w:autoSpaceDN w:val="0"/>
        <w:adjustRightInd w:val="0"/>
        <w:ind w:leftChars="0"/>
        <w:jc w:val="left"/>
        <w:rPr>
          <w:sz w:val="18"/>
          <w:szCs w:val="18"/>
        </w:rPr>
      </w:pPr>
      <w:r w:rsidRPr="000058B9">
        <w:rPr>
          <w:sz w:val="18"/>
          <w:szCs w:val="18"/>
        </w:rPr>
        <w:t>事業成果の競争力</w:t>
      </w:r>
      <w:r w:rsidRPr="000058B9">
        <w:rPr>
          <w:sz w:val="18"/>
          <w:szCs w:val="18"/>
        </w:rPr>
        <w:t xml:space="preserve"> </w:t>
      </w:r>
    </w:p>
    <w:p w14:paraId="753A2CE1"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対象国やその他普及の可能性がある国において需要見込みがあるか。将来的に市場の拡大が期待できると考えられ るか。（調査実績を例示できることが望ましい。） </w:t>
      </w:r>
    </w:p>
    <w:p w14:paraId="38A1D726" w14:textId="7591041C" w:rsidR="003D4ADE" w:rsidRPr="00D52280" w:rsidRDefault="003D4ADE" w:rsidP="000F39BB">
      <w:pPr>
        <w:pStyle w:val="ae"/>
        <w:numPr>
          <w:ilvl w:val="0"/>
          <w:numId w:val="166"/>
        </w:numPr>
        <w:autoSpaceDE w:val="0"/>
        <w:autoSpaceDN w:val="0"/>
        <w:adjustRightInd w:val="0"/>
        <w:spacing w:line="0" w:lineRule="atLeast"/>
        <w:ind w:leftChars="0" w:left="631" w:hanging="278"/>
        <w:jc w:val="left"/>
        <w:rPr>
          <w:rFonts w:asciiTheme="minorEastAsia" w:hAnsiTheme="minorEastAsia" w:cs="ＭＳ 明朝"/>
          <w:color w:val="000000"/>
          <w:kern w:val="0"/>
          <w:sz w:val="18"/>
          <w:szCs w:val="18"/>
        </w:rPr>
      </w:pPr>
      <w:r w:rsidRPr="00D52280">
        <w:rPr>
          <w:rFonts w:asciiTheme="minorEastAsia" w:hAnsiTheme="minorEastAsia" w:cs="ＭＳ 明朝"/>
          <w:color w:val="000000"/>
          <w:kern w:val="0"/>
          <w:sz w:val="18"/>
          <w:szCs w:val="18"/>
        </w:rPr>
        <w:t xml:space="preserve">普及段階のコスト水準や採算性は妥当と考えられるか。また、実証事業終了後から普及段階に至るまでの計画は、事業化評価時点のものより具体的かつ妥当なものになっていると考えられるか。事業化評価段階時に報告確認された売上と利益見込みが更新されているか。 </w:t>
      </w:r>
    </w:p>
    <w:p w14:paraId="33C791BD"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競合他者に対する強み・弱みの分析がなされているか。特に、競合他者に対して、単純な経済性だけでない付加価 値（品質・機能等）による差別化が認められるか。 </w:t>
      </w:r>
    </w:p>
    <w:p w14:paraId="0A2EDDB3"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想定される事業リスク（信用リスク、流動性リスク、オペレーショナルリスク、規制リスク等）が棚卸されているか。その上で、これらリスク係る回避策が適切に検討されているか。 </w:t>
      </w:r>
    </w:p>
    <w:p w14:paraId="42FBCDEE" w14:textId="77777777" w:rsidR="003D4ADE" w:rsidRPr="000058B9" w:rsidRDefault="003D4ADE" w:rsidP="003D4ADE">
      <w:pPr>
        <w:pStyle w:val="ae"/>
        <w:numPr>
          <w:ilvl w:val="0"/>
          <w:numId w:val="171"/>
        </w:numPr>
        <w:autoSpaceDE w:val="0"/>
        <w:autoSpaceDN w:val="0"/>
        <w:adjustRightInd w:val="0"/>
        <w:ind w:leftChars="0"/>
        <w:jc w:val="left"/>
        <w:rPr>
          <w:sz w:val="18"/>
          <w:szCs w:val="18"/>
        </w:rPr>
      </w:pPr>
      <w:r w:rsidRPr="000058B9">
        <w:rPr>
          <w:sz w:val="18"/>
          <w:szCs w:val="18"/>
        </w:rPr>
        <w:t>普及体制</w:t>
      </w:r>
      <w:r w:rsidRPr="000058B9">
        <w:rPr>
          <w:sz w:val="18"/>
          <w:szCs w:val="18"/>
        </w:rPr>
        <w:t xml:space="preserve"> </w:t>
      </w:r>
    </w:p>
    <w:p w14:paraId="5117FC40"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営業、部材生産、建設、メンテナンスなどの役割分担毎に、技術提携や合弁会社の設立など、ビジネスを実施する上での体制が検討されているか。（既に現地パートナーとの連携実績がある、現地又は近隣地に普及展開のための拠点設置につき検討されていることが望ましい。） </w:t>
      </w:r>
    </w:p>
    <w:p w14:paraId="20350675"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当該事業が委託先の事業ドメインに合致している、又は経営レベルでの意思決定が行われているか。</w:t>
      </w:r>
    </w:p>
    <w:p w14:paraId="2D457CDD" w14:textId="77777777" w:rsidR="003D4ADE" w:rsidRPr="000058B9" w:rsidRDefault="003D4ADE" w:rsidP="003D4ADE">
      <w:pPr>
        <w:pStyle w:val="ae"/>
        <w:numPr>
          <w:ilvl w:val="0"/>
          <w:numId w:val="171"/>
        </w:numPr>
        <w:autoSpaceDE w:val="0"/>
        <w:autoSpaceDN w:val="0"/>
        <w:adjustRightInd w:val="0"/>
        <w:ind w:leftChars="0"/>
        <w:jc w:val="left"/>
        <w:rPr>
          <w:sz w:val="18"/>
          <w:szCs w:val="18"/>
        </w:rPr>
      </w:pPr>
      <w:r w:rsidRPr="000058B9">
        <w:rPr>
          <w:sz w:val="18"/>
          <w:szCs w:val="18"/>
        </w:rPr>
        <w:t>ビジネスモデル</w:t>
      </w:r>
      <w:r w:rsidRPr="000058B9">
        <w:rPr>
          <w:sz w:val="18"/>
          <w:szCs w:val="18"/>
        </w:rPr>
        <w:t xml:space="preserve"> </w:t>
      </w:r>
    </w:p>
    <w:p w14:paraId="5DD3F344"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対象国やその他普及の可能性がある国での普及に向けて、具体的かつ実現可能性の高いビジネスプランが検討されているか。</w:t>
      </w:r>
    </w:p>
    <w:p w14:paraId="27284E66"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対象国やその他普及の可能性がある国において、普及に資する営業活動・標準化活動が適切に検討されているか。</w:t>
      </w:r>
    </w:p>
    <w:p w14:paraId="50545899"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日本企業が継続的に事業に関与できるスキームとなっていることが見込まれるか。 </w:t>
      </w:r>
    </w:p>
    <w:p w14:paraId="4ED7D29A"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 xml:space="preserve">標準化の獲得が普及促進に資すると考えられる場合、標準化を考慮したビジネスプランが検討されているか。 </w:t>
      </w:r>
    </w:p>
    <w:p w14:paraId="48B742CC" w14:textId="77777777" w:rsidR="003D4ADE" w:rsidRPr="000058B9" w:rsidRDefault="003D4ADE" w:rsidP="000F39BB">
      <w:pPr>
        <w:pStyle w:val="ae"/>
        <w:numPr>
          <w:ilvl w:val="0"/>
          <w:numId w:val="169"/>
        </w:numPr>
        <w:autoSpaceDE w:val="0"/>
        <w:autoSpaceDN w:val="0"/>
        <w:adjustRightInd w:val="0"/>
        <w:ind w:leftChars="0"/>
        <w:jc w:val="left"/>
        <w:rPr>
          <w:sz w:val="18"/>
          <w:szCs w:val="18"/>
        </w:rPr>
      </w:pPr>
      <w:r w:rsidRPr="000058B9">
        <w:rPr>
          <w:sz w:val="18"/>
          <w:szCs w:val="18"/>
        </w:rPr>
        <w:t>政策形成・支援措置</w:t>
      </w:r>
      <w:r w:rsidRPr="000058B9">
        <w:rPr>
          <w:sz w:val="18"/>
          <w:szCs w:val="18"/>
        </w:rPr>
        <w:t xml:space="preserve"> </w:t>
      </w:r>
    </w:p>
    <w:p w14:paraId="398A78AE" w14:textId="77777777" w:rsidR="003D4ADE" w:rsidRPr="007460EF"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lastRenderedPageBreak/>
        <w:t xml:space="preserve">対象国やその他普及の可能性がある国において、普及のために必要な政策形成・支援措置が検討されているか。 </w:t>
      </w:r>
    </w:p>
    <w:p w14:paraId="10448C9F" w14:textId="77777777" w:rsidR="003D4ADE" w:rsidRPr="000058B9" w:rsidRDefault="003D4ADE" w:rsidP="000F39BB">
      <w:pPr>
        <w:pStyle w:val="ae"/>
        <w:numPr>
          <w:ilvl w:val="0"/>
          <w:numId w:val="169"/>
        </w:numPr>
        <w:autoSpaceDE w:val="0"/>
        <w:autoSpaceDN w:val="0"/>
        <w:adjustRightInd w:val="0"/>
        <w:ind w:leftChars="0"/>
        <w:jc w:val="left"/>
        <w:rPr>
          <w:sz w:val="18"/>
          <w:szCs w:val="18"/>
        </w:rPr>
      </w:pPr>
      <w:r w:rsidRPr="000058B9">
        <w:rPr>
          <w:sz w:val="18"/>
          <w:szCs w:val="18"/>
        </w:rPr>
        <w:t>対象国・地域又は日本への波及効果の可能性</w:t>
      </w:r>
      <w:r w:rsidRPr="000058B9">
        <w:rPr>
          <w:sz w:val="18"/>
          <w:szCs w:val="18"/>
        </w:rPr>
        <w:t xml:space="preserve"> </w:t>
      </w:r>
    </w:p>
    <w:p w14:paraId="30D36855" w14:textId="77777777" w:rsidR="003D4ADE" w:rsidRDefault="003D4ADE" w:rsidP="003D4ADE">
      <w:pPr>
        <w:pStyle w:val="ae"/>
        <w:numPr>
          <w:ilvl w:val="0"/>
          <w:numId w:val="166"/>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color w:val="000000"/>
          <w:kern w:val="0"/>
          <w:sz w:val="18"/>
          <w:szCs w:val="18"/>
        </w:rPr>
        <w:t>当該技術の普及が、対象国・地域や日本におけるエネルギー問題、二酸化炭素排出、インフラ整備、雇用、人材育成等、各種課題の解決への貢献又は波及効果が期待できるか</w:t>
      </w:r>
    </w:p>
    <w:p w14:paraId="3956640A" w14:textId="77777777" w:rsidR="003D4ADE" w:rsidRPr="007460EF" w:rsidRDefault="003D4ADE" w:rsidP="003D4ADE">
      <w:pPr>
        <w:pStyle w:val="ae"/>
        <w:autoSpaceDE w:val="0"/>
        <w:autoSpaceDN w:val="0"/>
        <w:adjustRightInd w:val="0"/>
        <w:spacing w:line="0" w:lineRule="atLeast"/>
        <w:ind w:leftChars="0" w:left="631"/>
        <w:jc w:val="left"/>
        <w:rPr>
          <w:rFonts w:asciiTheme="minorEastAsia" w:hAnsiTheme="minorEastAsia" w:cs="ＭＳ 明朝"/>
          <w:color w:val="000000"/>
          <w:kern w:val="0"/>
          <w:sz w:val="18"/>
          <w:szCs w:val="18"/>
        </w:rPr>
      </w:pPr>
    </w:p>
    <w:p w14:paraId="441E8657" w14:textId="77777777" w:rsidR="003D4ADE" w:rsidRPr="0057039D" w:rsidRDefault="003D4ADE" w:rsidP="007147B8">
      <w:pPr>
        <w:ind w:firstLineChars="100" w:firstLine="210"/>
        <w:rPr>
          <w:rFonts w:ascii="ＭＳ 明朝" w:hAnsi="ＭＳ 明朝"/>
          <w:color w:val="000000"/>
          <w:szCs w:val="21"/>
        </w:rPr>
      </w:pPr>
    </w:p>
    <w:p w14:paraId="486CB8AA" w14:textId="1370E997" w:rsidR="005B6470" w:rsidRPr="00FC7435" w:rsidRDefault="00123DAC" w:rsidP="000F39BB">
      <w:pPr>
        <w:pStyle w:val="af8"/>
        <w:rPr>
          <w:szCs w:val="21"/>
        </w:rPr>
      </w:pPr>
      <w:r w:rsidRPr="000F39BB">
        <w:rPr>
          <w:rFonts w:hint="eastAsia"/>
          <w:sz w:val="21"/>
          <w:szCs w:val="21"/>
        </w:rPr>
        <w:t>以上</w:t>
      </w:r>
      <w:bookmarkStart w:id="283" w:name="_添付１－１_機械装置の発注・製造前の確認プロセスについて"/>
      <w:bookmarkStart w:id="284" w:name="_添付３_相手国事業者と締結する契約文書の参考例"/>
      <w:bookmarkEnd w:id="283"/>
      <w:bookmarkEnd w:id="284"/>
    </w:p>
    <w:p w14:paraId="6C9C728F" w14:textId="77777777" w:rsidR="0057039D" w:rsidRDefault="0057039D">
      <w:pPr>
        <w:widowControl/>
        <w:jc w:val="left"/>
        <w:rPr>
          <w:szCs w:val="21"/>
        </w:rPr>
      </w:pPr>
      <w:r>
        <w:rPr>
          <w:szCs w:val="21"/>
        </w:rPr>
        <w:br w:type="page"/>
      </w:r>
    </w:p>
    <w:p w14:paraId="40A0A12D" w14:textId="4C00893D" w:rsidR="0057039D" w:rsidRPr="000F39BB" w:rsidRDefault="0057039D" w:rsidP="000F39BB">
      <w:pPr>
        <w:pStyle w:val="1"/>
        <w:rPr>
          <w:rFonts w:asciiTheme="minorEastAsia" w:hAnsiTheme="minorEastAsia"/>
          <w:szCs w:val="21"/>
        </w:rPr>
      </w:pPr>
      <w:bookmarkStart w:id="285" w:name="_Hlk153186328"/>
      <w:r w:rsidRPr="000F39BB">
        <w:rPr>
          <w:rFonts w:asciiTheme="minorEastAsia" w:eastAsiaTheme="minorEastAsia" w:hAnsiTheme="minorEastAsia" w:hint="eastAsia"/>
          <w:sz w:val="21"/>
          <w:szCs w:val="21"/>
        </w:rPr>
        <w:lastRenderedPageBreak/>
        <w:t>【別添】実証前調査以降</w:t>
      </w:r>
      <w:r w:rsidR="009B7AF1">
        <w:rPr>
          <w:rFonts w:asciiTheme="minorEastAsia" w:eastAsiaTheme="minorEastAsia" w:hAnsiTheme="minorEastAsia" w:hint="eastAsia"/>
          <w:sz w:val="21"/>
          <w:szCs w:val="21"/>
        </w:rPr>
        <w:t>に必要な</w:t>
      </w:r>
      <w:r w:rsidR="004C626D">
        <w:rPr>
          <w:rFonts w:asciiTheme="minorEastAsia" w:eastAsiaTheme="minorEastAsia" w:hAnsiTheme="minorEastAsia" w:hint="eastAsia"/>
          <w:sz w:val="21"/>
          <w:szCs w:val="21"/>
        </w:rPr>
        <w:t>ＮＥＤＯへの提出</w:t>
      </w:r>
      <w:r w:rsidR="009B7AF1">
        <w:rPr>
          <w:rFonts w:asciiTheme="minorEastAsia" w:eastAsiaTheme="minorEastAsia" w:hAnsiTheme="minorEastAsia" w:hint="eastAsia"/>
          <w:sz w:val="21"/>
          <w:szCs w:val="21"/>
        </w:rPr>
        <w:t>書類</w:t>
      </w:r>
      <w:r w:rsidR="00DE6604" w:rsidRPr="000F39BB">
        <w:rPr>
          <w:rFonts w:asciiTheme="minorEastAsia" w:eastAsiaTheme="minorEastAsia" w:hAnsiTheme="minorEastAsia" w:hint="eastAsia"/>
          <w:sz w:val="21"/>
          <w:szCs w:val="21"/>
        </w:rPr>
        <w:t>（</w:t>
      </w:r>
      <w:r w:rsidRPr="000F39BB">
        <w:rPr>
          <w:rFonts w:asciiTheme="minorEastAsia" w:eastAsiaTheme="minorEastAsia" w:hAnsiTheme="minorEastAsia" w:hint="eastAsia"/>
          <w:sz w:val="21"/>
          <w:szCs w:val="21"/>
        </w:rPr>
        <w:t>まとめ</w:t>
      </w:r>
      <w:r w:rsidR="00DE6604" w:rsidRPr="000F39BB">
        <w:rPr>
          <w:rFonts w:asciiTheme="minorEastAsia" w:eastAsiaTheme="minorEastAsia" w:hAnsiTheme="minorEastAsia" w:hint="eastAsia"/>
          <w:sz w:val="21"/>
          <w:szCs w:val="21"/>
        </w:rPr>
        <w:t>）</w:t>
      </w:r>
    </w:p>
    <w:p w14:paraId="00BE15C9" w14:textId="77777777" w:rsidR="0057039D" w:rsidRPr="000F39BB" w:rsidRDefault="0057039D" w:rsidP="0057039D">
      <w:pPr>
        <w:autoSpaceDE w:val="0"/>
        <w:autoSpaceDN w:val="0"/>
        <w:adjustRightInd w:val="0"/>
        <w:ind w:firstLineChars="100" w:firstLine="210"/>
        <w:jc w:val="left"/>
        <w:rPr>
          <w:rFonts w:asciiTheme="minorEastAsia" w:hAnsiTheme="minorEastAsia"/>
          <w:szCs w:val="21"/>
        </w:rPr>
      </w:pPr>
    </w:p>
    <w:p w14:paraId="7244754A" w14:textId="301A6BB9" w:rsidR="0057039D" w:rsidRDefault="00FC7435" w:rsidP="0057039D">
      <w:pPr>
        <w:autoSpaceDE w:val="0"/>
        <w:autoSpaceDN w:val="0"/>
        <w:adjustRightInd w:val="0"/>
        <w:ind w:firstLineChars="100" w:firstLine="210"/>
        <w:jc w:val="left"/>
        <w:rPr>
          <w:rFonts w:asciiTheme="minorEastAsia" w:hAnsiTheme="minorEastAsia"/>
          <w:color w:val="000000" w:themeColor="text1"/>
          <w:szCs w:val="21"/>
        </w:rPr>
      </w:pPr>
      <w:r w:rsidRPr="00FC7435">
        <w:rPr>
          <w:rFonts w:asciiTheme="minorEastAsia" w:hAnsiTheme="minorEastAsia" w:cs="ＭＳ 明朝" w:hint="eastAsia"/>
          <w:color w:val="000000"/>
          <w:szCs w:val="21"/>
        </w:rPr>
        <w:t>脱炭素化・エネルギー転換に資する我が国技術の国際実証事業</w:t>
      </w:r>
      <w:r>
        <w:rPr>
          <w:rFonts w:asciiTheme="minorEastAsia" w:hAnsiTheme="minorEastAsia" w:cs="ＭＳ 明朝" w:hint="eastAsia"/>
          <w:color w:val="000000"/>
          <w:szCs w:val="21"/>
        </w:rPr>
        <w:t>に特有の</w:t>
      </w:r>
      <w:r w:rsidR="009B7AF1">
        <w:rPr>
          <w:rFonts w:asciiTheme="minorEastAsia" w:hAnsiTheme="minorEastAsia" w:cs="ＭＳ 明朝" w:hint="eastAsia"/>
          <w:color w:val="000000"/>
          <w:szCs w:val="21"/>
        </w:rPr>
        <w:t>書類</w:t>
      </w:r>
      <w:r>
        <w:rPr>
          <w:rFonts w:asciiTheme="minorEastAsia" w:hAnsiTheme="minorEastAsia" w:cs="ＭＳ 明朝" w:hint="eastAsia"/>
          <w:color w:val="000000"/>
          <w:szCs w:val="21"/>
        </w:rPr>
        <w:t>のみを対象とし、</w:t>
      </w:r>
      <w:hyperlink r:id="rId34" w:history="1">
        <w:r w:rsidR="0057039D" w:rsidRPr="00DE6604">
          <w:rPr>
            <w:rStyle w:val="af5"/>
            <w:rFonts w:asciiTheme="minorEastAsia" w:hAnsiTheme="minorEastAsia" w:hint="eastAsia"/>
            <w:szCs w:val="21"/>
          </w:rPr>
          <w:t>「課題設定型産業技術開発費助成事業」事務処理マニュアル</w:t>
        </w:r>
      </w:hyperlink>
      <w:r w:rsidR="0057039D" w:rsidRPr="00DE6604">
        <w:rPr>
          <w:rFonts w:asciiTheme="minorEastAsia" w:hAnsiTheme="minorEastAsia" w:hint="eastAsia"/>
          <w:color w:val="000000" w:themeColor="text1"/>
          <w:szCs w:val="21"/>
        </w:rPr>
        <w:t>に記載されている</w:t>
      </w:r>
      <w:r w:rsidR="009B7AF1">
        <w:rPr>
          <w:rFonts w:asciiTheme="minorEastAsia" w:hAnsiTheme="minorEastAsia" w:hint="eastAsia"/>
          <w:color w:val="000000" w:themeColor="text1"/>
          <w:szCs w:val="21"/>
        </w:rPr>
        <w:t>書類、通常のビジネスで求められる議事録等の書類は</w:t>
      </w:r>
      <w:r>
        <w:rPr>
          <w:rFonts w:asciiTheme="minorEastAsia" w:hAnsiTheme="minorEastAsia" w:hint="eastAsia"/>
          <w:color w:val="000000" w:themeColor="text1"/>
          <w:szCs w:val="21"/>
        </w:rPr>
        <w:t>記載していません</w:t>
      </w:r>
      <w:r w:rsidR="0057039D" w:rsidRPr="00DE6604">
        <w:rPr>
          <w:rFonts w:asciiTheme="minorEastAsia" w:hAnsiTheme="minorEastAsia" w:hint="eastAsia"/>
          <w:color w:val="000000" w:themeColor="text1"/>
          <w:szCs w:val="21"/>
        </w:rPr>
        <w:t>。</w:t>
      </w:r>
    </w:p>
    <w:p w14:paraId="47664525" w14:textId="77777777" w:rsidR="00012616" w:rsidRDefault="00012616" w:rsidP="0057039D">
      <w:pPr>
        <w:autoSpaceDE w:val="0"/>
        <w:autoSpaceDN w:val="0"/>
        <w:adjustRightInd w:val="0"/>
        <w:ind w:firstLineChars="100" w:firstLine="210"/>
        <w:jc w:val="left"/>
        <w:rPr>
          <w:rFonts w:asciiTheme="minorEastAsia" w:hAnsiTheme="minorEastAsia"/>
          <w:color w:val="000000" w:themeColor="text1"/>
          <w:szCs w:val="21"/>
        </w:rPr>
      </w:pPr>
    </w:p>
    <w:p w14:paraId="126D1D0A" w14:textId="3F103826" w:rsidR="0057039D" w:rsidRDefault="000E60CD" w:rsidP="000F39BB">
      <w:pPr>
        <w:autoSpaceDE w:val="0"/>
        <w:autoSpaceDN w:val="0"/>
        <w:adjustRightInd w:val="0"/>
        <w:jc w:val="left"/>
        <w:rPr>
          <w:szCs w:val="21"/>
        </w:rPr>
      </w:pPr>
      <w:r>
        <w:rPr>
          <w:noProof/>
          <w:szCs w:val="21"/>
        </w:rPr>
        <w:drawing>
          <wp:inline distT="0" distB="0" distL="0" distR="0" wp14:anchorId="7637C786" wp14:editId="739B2996">
            <wp:extent cx="6172200" cy="6884424"/>
            <wp:effectExtent l="0" t="0" r="0" b="0"/>
            <wp:docPr id="15717598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0085" cy="6904373"/>
                    </a:xfrm>
                    <a:prstGeom prst="rect">
                      <a:avLst/>
                    </a:prstGeom>
                    <a:noFill/>
                    <a:ln>
                      <a:noFill/>
                    </a:ln>
                  </pic:spPr>
                </pic:pic>
              </a:graphicData>
            </a:graphic>
          </wp:inline>
        </w:drawing>
      </w:r>
    </w:p>
    <w:p w14:paraId="426A51AC" w14:textId="4D179ACE" w:rsidR="00E85D37" w:rsidRDefault="00E85D37">
      <w:pPr>
        <w:widowControl/>
        <w:jc w:val="left"/>
        <w:rPr>
          <w:szCs w:val="21"/>
        </w:rPr>
      </w:pPr>
      <w:r>
        <w:rPr>
          <w:szCs w:val="21"/>
        </w:rPr>
        <w:br w:type="page"/>
      </w:r>
    </w:p>
    <w:p w14:paraId="7410ED0A" w14:textId="77777777" w:rsidR="001729A1" w:rsidRDefault="001729A1">
      <w:pPr>
        <w:widowControl/>
        <w:jc w:val="left"/>
        <w:rPr>
          <w:szCs w:val="21"/>
        </w:rPr>
        <w:sectPr w:rsidR="001729A1" w:rsidSect="0075037B">
          <w:type w:val="continuous"/>
          <w:pgSz w:w="11906" w:h="16838"/>
          <w:pgMar w:top="1418" w:right="1077" w:bottom="1361" w:left="1077" w:header="851" w:footer="992" w:gutter="0"/>
          <w:cols w:space="425"/>
          <w:titlePg/>
          <w:docGrid w:type="lines" w:linePitch="360"/>
        </w:sectPr>
      </w:pPr>
    </w:p>
    <w:p w14:paraId="382B4DE6" w14:textId="3DF83BB7" w:rsidR="001729A1" w:rsidRPr="00D55709" w:rsidRDefault="005B72D3" w:rsidP="00D55709">
      <w:pPr>
        <w:pStyle w:val="1"/>
        <w:ind w:rightChars="-203" w:right="-426"/>
        <w:rPr>
          <w:rFonts w:ascii="ＭＳ 明朝" w:eastAsia="ＭＳ 明朝" w:hAnsi="ＭＳ 明朝"/>
          <w:sz w:val="20"/>
          <w:szCs w:val="20"/>
        </w:rPr>
      </w:pPr>
      <w:bookmarkStart w:id="286" w:name="_【別紙１】国際実証研究費助成金に係る確約書（利用時は本行を削除）"/>
      <w:bookmarkEnd w:id="286"/>
      <w:r w:rsidRPr="00D55709">
        <w:rPr>
          <w:rFonts w:ascii="ＭＳ 明朝" w:eastAsia="ＭＳ 明朝" w:hAnsi="ＭＳ 明朝" w:hint="eastAsia"/>
          <w:sz w:val="20"/>
          <w:szCs w:val="20"/>
        </w:rPr>
        <w:lastRenderedPageBreak/>
        <w:t>【別紙</w:t>
      </w:r>
      <w:r w:rsidR="00D55709">
        <w:rPr>
          <w:rFonts w:ascii="ＭＳ 明朝" w:eastAsia="ＭＳ 明朝" w:hAnsi="ＭＳ 明朝" w:hint="eastAsia"/>
          <w:sz w:val="20"/>
          <w:szCs w:val="20"/>
        </w:rPr>
        <w:t>１</w:t>
      </w:r>
      <w:r w:rsidRPr="00D55709">
        <w:rPr>
          <w:rFonts w:ascii="ＭＳ 明朝" w:eastAsia="ＭＳ 明朝" w:hAnsi="ＭＳ 明朝" w:hint="eastAsia"/>
          <w:sz w:val="20"/>
          <w:szCs w:val="20"/>
        </w:rPr>
        <w:t>】</w:t>
      </w:r>
      <w:r w:rsidR="00D55709" w:rsidRPr="00D55709">
        <w:rPr>
          <w:rFonts w:ascii="ＭＳ 明朝" w:eastAsia="ＭＳ 明朝" w:hAnsi="ＭＳ 明朝" w:hint="eastAsia"/>
          <w:sz w:val="20"/>
          <w:szCs w:val="20"/>
        </w:rPr>
        <w:t>国際実証研究費助成金に係る確約書</w:t>
      </w:r>
      <w:r w:rsidR="00D55709">
        <w:rPr>
          <w:rFonts w:ascii="ＭＳ 明朝" w:eastAsia="ＭＳ 明朝" w:hAnsi="ＭＳ 明朝" w:hint="eastAsia"/>
          <w:sz w:val="20"/>
          <w:szCs w:val="20"/>
        </w:rPr>
        <w:t>（利用時は本行を削除）</w:t>
      </w:r>
    </w:p>
    <w:p w14:paraId="159B2936" w14:textId="7723E169" w:rsidR="001729A1" w:rsidRPr="00D55709" w:rsidRDefault="001729A1" w:rsidP="00D55709">
      <w:pPr>
        <w:widowControl/>
        <w:ind w:rightChars="-203" w:right="-426"/>
        <w:jc w:val="right"/>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年　　月　　日</w:t>
      </w:r>
    </w:p>
    <w:p w14:paraId="261FB4A1" w14:textId="77777777" w:rsidR="001729A1" w:rsidRPr="00D55709" w:rsidRDefault="001729A1" w:rsidP="00D55709">
      <w:pPr>
        <w:ind w:rightChars="-203" w:right="-426"/>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国立研究開発法人新エネルギー・産業技術総合開発機構</w:t>
      </w:r>
    </w:p>
    <w:p w14:paraId="5782885F" w14:textId="4C8B4406" w:rsidR="001729A1" w:rsidRPr="00D55709" w:rsidRDefault="001729A1" w:rsidP="00D55709">
      <w:pPr>
        <w:ind w:rightChars="-203" w:right="-426"/>
        <w:rPr>
          <w:rFonts w:ascii="ＭＳ 明朝" w:eastAsia="ＭＳ 明朝" w:hAnsi="ＭＳ 明朝" w:cs="Arial"/>
          <w:noProof/>
          <w:sz w:val="20"/>
          <w:szCs w:val="20"/>
          <w:lang w:eastAsia="zh-TW"/>
        </w:rPr>
      </w:pPr>
      <w:r w:rsidRPr="00D55709">
        <w:rPr>
          <w:rFonts w:ascii="ＭＳ 明朝" w:eastAsia="ＭＳ 明朝" w:hAnsi="ＭＳ 明朝" w:cs="Arial" w:hint="eastAsia"/>
          <w:noProof/>
          <w:sz w:val="20"/>
          <w:szCs w:val="20"/>
        </w:rPr>
        <w:t xml:space="preserve">　　</w:t>
      </w:r>
      <w:r w:rsidRPr="00D55709">
        <w:rPr>
          <w:rFonts w:ascii="ＭＳ 明朝" w:eastAsia="ＭＳ 明朝" w:hAnsi="ＭＳ 明朝" w:cs="Arial" w:hint="eastAsia"/>
          <w:noProof/>
          <w:sz w:val="20"/>
          <w:szCs w:val="20"/>
          <w:lang w:eastAsia="zh-TW"/>
        </w:rPr>
        <w:t xml:space="preserve">理 事 長　　　　</w:t>
      </w:r>
      <w:r w:rsidRPr="00D55709">
        <w:rPr>
          <w:rFonts w:ascii="ＭＳ 明朝" w:eastAsia="ＭＳ 明朝" w:hAnsi="ＭＳ 明朝" w:cs="Arial" w:hint="eastAsia"/>
          <w:noProof/>
          <w:sz w:val="20"/>
          <w:szCs w:val="20"/>
        </w:rPr>
        <w:t xml:space="preserve">　　斎藤　　保</w:t>
      </w:r>
      <w:r w:rsidRPr="00D55709">
        <w:rPr>
          <w:rFonts w:ascii="ＭＳ 明朝" w:eastAsia="ＭＳ 明朝" w:hAnsi="ＭＳ 明朝" w:cs="Arial" w:hint="eastAsia"/>
          <w:noProof/>
          <w:sz w:val="20"/>
          <w:szCs w:val="20"/>
          <w:lang w:eastAsia="zh-TW"/>
        </w:rPr>
        <w:t xml:space="preserve">　　殿</w:t>
      </w:r>
    </w:p>
    <w:p w14:paraId="05C835D3" w14:textId="77777777" w:rsidR="001729A1" w:rsidRPr="00D55709" w:rsidRDefault="001729A1" w:rsidP="00D55709">
      <w:pPr>
        <w:wordWrap w:val="0"/>
        <w:ind w:rightChars="-203" w:right="-426"/>
        <w:jc w:val="right"/>
        <w:rPr>
          <w:rFonts w:ascii="ＭＳ 明朝" w:eastAsia="ＭＳ 明朝" w:hAnsi="ＭＳ 明朝" w:cs="Arial"/>
          <w:noProof/>
          <w:sz w:val="20"/>
          <w:szCs w:val="20"/>
          <w:lang w:eastAsia="zh-TW"/>
        </w:rPr>
      </w:pPr>
      <w:r w:rsidRPr="00D55709">
        <w:rPr>
          <w:rFonts w:ascii="ＭＳ 明朝" w:eastAsia="ＭＳ 明朝" w:hAnsi="ＭＳ 明朝" w:cs="Arial" w:hint="eastAsia"/>
          <w:noProof/>
          <w:sz w:val="20"/>
          <w:szCs w:val="20"/>
          <w:lang w:eastAsia="zh-TW"/>
        </w:rPr>
        <w:t xml:space="preserve">申請者（日本法人）　住　　　所　　　　　　</w:t>
      </w:r>
    </w:p>
    <w:p w14:paraId="6CC58C4F" w14:textId="77777777" w:rsidR="001729A1" w:rsidRPr="00D55709" w:rsidRDefault="001729A1" w:rsidP="00D55709">
      <w:pPr>
        <w:wordWrap w:val="0"/>
        <w:ind w:rightChars="-203" w:right="-426"/>
        <w:jc w:val="right"/>
        <w:rPr>
          <w:rFonts w:ascii="ＭＳ 明朝" w:eastAsia="ＭＳ 明朝" w:hAnsi="ＭＳ 明朝" w:cs="Arial"/>
          <w:noProof/>
          <w:sz w:val="20"/>
          <w:szCs w:val="20"/>
          <w:lang w:eastAsia="zh-CN"/>
        </w:rPr>
      </w:pPr>
      <w:r w:rsidRPr="00D55709">
        <w:rPr>
          <w:rFonts w:ascii="ＭＳ 明朝" w:eastAsia="ＭＳ 明朝" w:hAnsi="ＭＳ 明朝" w:cs="Arial" w:hint="eastAsia"/>
          <w:noProof/>
          <w:sz w:val="20"/>
          <w:szCs w:val="20"/>
          <w:lang w:eastAsia="zh-TW"/>
        </w:rPr>
        <w:t xml:space="preserve"> </w:t>
      </w:r>
      <w:r w:rsidRPr="00D55709">
        <w:rPr>
          <w:rFonts w:ascii="ＭＳ 明朝" w:eastAsia="ＭＳ 明朝" w:hAnsi="ＭＳ 明朝" w:cs="Arial" w:hint="eastAsia"/>
          <w:noProof/>
          <w:sz w:val="20"/>
          <w:szCs w:val="20"/>
          <w:lang w:eastAsia="zh-CN"/>
        </w:rPr>
        <w:t xml:space="preserve">名　　 </w:t>
      </w:r>
      <w:r w:rsidRPr="00D55709">
        <w:rPr>
          <w:rFonts w:ascii="ＭＳ 明朝" w:eastAsia="ＭＳ 明朝" w:hAnsi="ＭＳ 明朝" w:cs="Arial"/>
          <w:noProof/>
          <w:sz w:val="20"/>
          <w:szCs w:val="20"/>
          <w:lang w:eastAsia="zh-CN"/>
        </w:rPr>
        <w:t xml:space="preserve"> </w:t>
      </w:r>
      <w:r w:rsidRPr="00D55709">
        <w:rPr>
          <w:rFonts w:ascii="ＭＳ 明朝" w:eastAsia="ＭＳ 明朝" w:hAnsi="ＭＳ 明朝" w:cs="Arial" w:hint="eastAsia"/>
          <w:noProof/>
          <w:sz w:val="20"/>
          <w:szCs w:val="20"/>
          <w:lang w:eastAsia="zh-CN"/>
        </w:rPr>
        <w:t xml:space="preserve">称　　　　　　</w:t>
      </w:r>
    </w:p>
    <w:p w14:paraId="71A4966D" w14:textId="77E5739C" w:rsidR="001729A1" w:rsidRPr="00D55709" w:rsidRDefault="001729A1" w:rsidP="00977A20">
      <w:pPr>
        <w:wordWrap w:val="0"/>
        <w:ind w:rightChars="-203" w:right="-426"/>
        <w:jc w:val="right"/>
        <w:rPr>
          <w:rFonts w:ascii="ＭＳ 明朝" w:eastAsia="ＭＳ 明朝" w:hAnsi="ＭＳ 明朝" w:cs="Arial"/>
          <w:noProof/>
          <w:sz w:val="20"/>
          <w:szCs w:val="20"/>
          <w:lang w:eastAsia="zh-CN"/>
        </w:rPr>
      </w:pPr>
      <w:r w:rsidRPr="00D55709">
        <w:rPr>
          <w:rFonts w:ascii="ＭＳ 明朝" w:eastAsia="ＭＳ 明朝" w:hAnsi="ＭＳ 明朝" w:cs="Arial"/>
          <w:sz w:val="20"/>
          <w:szCs w:val="20"/>
          <w:lang w:eastAsia="zh-CN"/>
        </w:rPr>
        <w:t>代表者名</w:t>
      </w:r>
      <w:r w:rsidR="001C14DB">
        <w:rPr>
          <w:rFonts w:ascii="ＭＳ 明朝" w:eastAsia="ＭＳ 明朝" w:hAnsi="ＭＳ 明朝" w:cs="Arial" w:hint="eastAsia"/>
          <w:sz w:val="20"/>
          <w:szCs w:val="20"/>
        </w:rPr>
        <w:t xml:space="preserve">　　　　　　　</w:t>
      </w:r>
    </w:p>
    <w:p w14:paraId="522BCACF" w14:textId="77777777" w:rsidR="001729A1" w:rsidRPr="00D55709" w:rsidRDefault="001729A1" w:rsidP="00D55709">
      <w:pPr>
        <w:ind w:rightChars="-203" w:right="-426"/>
        <w:jc w:val="right"/>
        <w:rPr>
          <w:rFonts w:ascii="ＭＳ 明朝" w:eastAsia="ＭＳ 明朝" w:hAnsi="ＭＳ 明朝" w:cs="Arial"/>
          <w:noProof/>
          <w:sz w:val="20"/>
          <w:szCs w:val="20"/>
          <w:lang w:eastAsia="zh-CN"/>
        </w:rPr>
      </w:pPr>
    </w:p>
    <w:p w14:paraId="751040BC" w14:textId="77777777" w:rsidR="001729A1" w:rsidRPr="00D55709" w:rsidRDefault="001729A1" w:rsidP="00D55709">
      <w:pPr>
        <w:wordWrap w:val="0"/>
        <w:ind w:rightChars="-203" w:right="-426"/>
        <w:jc w:val="right"/>
        <w:rPr>
          <w:rFonts w:ascii="ＭＳ 明朝" w:eastAsia="ＭＳ 明朝" w:hAnsi="ＭＳ 明朝" w:cs="Arial"/>
          <w:noProof/>
          <w:sz w:val="20"/>
          <w:szCs w:val="20"/>
          <w:lang w:eastAsia="zh-CN"/>
        </w:rPr>
      </w:pPr>
      <w:r w:rsidRPr="00D55709">
        <w:rPr>
          <w:rFonts w:ascii="ＭＳ 明朝" w:eastAsia="ＭＳ 明朝" w:hAnsi="ＭＳ 明朝" w:cs="Arial" w:hint="eastAsia"/>
          <w:noProof/>
          <w:sz w:val="20"/>
          <w:szCs w:val="20"/>
          <w:lang w:eastAsia="zh-CN"/>
        </w:rPr>
        <w:t xml:space="preserve">申請者（外国法人）　住　　　所　　　　　　</w:t>
      </w:r>
    </w:p>
    <w:p w14:paraId="0B906ED3" w14:textId="77777777" w:rsidR="001729A1" w:rsidRPr="00D55709" w:rsidRDefault="001729A1" w:rsidP="00D55709">
      <w:pPr>
        <w:wordWrap w:val="0"/>
        <w:ind w:rightChars="-203" w:right="-426"/>
        <w:jc w:val="right"/>
        <w:rPr>
          <w:rFonts w:ascii="ＭＳ 明朝" w:eastAsia="ＭＳ 明朝" w:hAnsi="ＭＳ 明朝" w:cs="Arial"/>
          <w:noProof/>
          <w:sz w:val="20"/>
          <w:szCs w:val="20"/>
          <w:lang w:eastAsia="zh-CN"/>
        </w:rPr>
      </w:pPr>
      <w:r w:rsidRPr="00D55709">
        <w:rPr>
          <w:rFonts w:ascii="ＭＳ 明朝" w:eastAsia="ＭＳ 明朝" w:hAnsi="ＭＳ 明朝" w:cs="Arial" w:hint="eastAsia"/>
          <w:noProof/>
          <w:sz w:val="20"/>
          <w:szCs w:val="20"/>
          <w:lang w:eastAsia="zh-CN"/>
        </w:rPr>
        <w:t xml:space="preserve">名　　 </w:t>
      </w:r>
      <w:r w:rsidRPr="00D55709">
        <w:rPr>
          <w:rFonts w:ascii="ＭＳ 明朝" w:eastAsia="ＭＳ 明朝" w:hAnsi="ＭＳ 明朝" w:cs="Arial"/>
          <w:noProof/>
          <w:sz w:val="20"/>
          <w:szCs w:val="20"/>
          <w:lang w:eastAsia="zh-CN"/>
        </w:rPr>
        <w:t xml:space="preserve"> </w:t>
      </w:r>
      <w:r w:rsidRPr="00D55709">
        <w:rPr>
          <w:rFonts w:ascii="ＭＳ 明朝" w:eastAsia="ＭＳ 明朝" w:hAnsi="ＭＳ 明朝" w:cs="Arial" w:hint="eastAsia"/>
          <w:noProof/>
          <w:sz w:val="20"/>
          <w:szCs w:val="20"/>
          <w:lang w:eastAsia="zh-CN"/>
        </w:rPr>
        <w:t xml:space="preserve">称 　　　　　 </w:t>
      </w:r>
    </w:p>
    <w:p w14:paraId="3EF85850" w14:textId="389115E4" w:rsidR="001729A1" w:rsidRPr="00D55709" w:rsidRDefault="001729A1" w:rsidP="00977A20">
      <w:pPr>
        <w:wordWrap w:val="0"/>
        <w:ind w:rightChars="-203" w:right="-426"/>
        <w:jc w:val="right"/>
        <w:rPr>
          <w:rFonts w:ascii="ＭＳ 明朝" w:eastAsia="ＭＳ 明朝" w:hAnsi="ＭＳ 明朝" w:cs="Arial"/>
          <w:noProof/>
          <w:sz w:val="20"/>
          <w:szCs w:val="20"/>
          <w:lang w:eastAsia="zh-CN"/>
        </w:rPr>
      </w:pPr>
      <w:r w:rsidRPr="00D55709">
        <w:rPr>
          <w:rFonts w:ascii="ＭＳ 明朝" w:eastAsia="ＭＳ 明朝" w:hAnsi="ＭＳ 明朝" w:cs="Arial" w:hint="eastAsia"/>
          <w:noProof/>
          <w:sz w:val="20"/>
          <w:szCs w:val="20"/>
          <w:lang w:eastAsia="zh-CN"/>
        </w:rPr>
        <w:t xml:space="preserve"> </w:t>
      </w:r>
      <w:r w:rsidRPr="00D55709">
        <w:rPr>
          <w:rFonts w:ascii="ＭＳ 明朝" w:eastAsia="ＭＳ 明朝" w:hAnsi="ＭＳ 明朝" w:cs="Arial" w:hint="eastAsia"/>
          <w:sz w:val="20"/>
          <w:szCs w:val="20"/>
          <w:lang w:eastAsia="zh-CN"/>
        </w:rPr>
        <w:t>代表者名</w:t>
      </w:r>
      <w:r w:rsidR="001C14DB">
        <w:rPr>
          <w:rFonts w:ascii="ＭＳ 明朝" w:eastAsia="ＭＳ 明朝" w:hAnsi="ＭＳ 明朝" w:cs="Arial" w:hint="eastAsia"/>
          <w:sz w:val="20"/>
          <w:szCs w:val="20"/>
        </w:rPr>
        <w:t xml:space="preserve">　　　　　　　</w:t>
      </w:r>
    </w:p>
    <w:p w14:paraId="5860CFB9" w14:textId="77777777" w:rsidR="001729A1" w:rsidRPr="00D55709" w:rsidRDefault="001729A1" w:rsidP="00D55709">
      <w:pPr>
        <w:ind w:rightChars="-203" w:right="-426"/>
        <w:rPr>
          <w:rFonts w:ascii="ＭＳ 明朝" w:eastAsia="ＭＳ 明朝" w:hAnsi="ＭＳ 明朝" w:cs="Arial"/>
          <w:noProof/>
          <w:sz w:val="20"/>
          <w:szCs w:val="20"/>
          <w:lang w:eastAsia="zh-CN"/>
        </w:rPr>
      </w:pPr>
    </w:p>
    <w:p w14:paraId="150DE42C" w14:textId="77777777" w:rsidR="001729A1" w:rsidRPr="00D55709" w:rsidRDefault="001729A1" w:rsidP="00D55709">
      <w:pPr>
        <w:ind w:rightChars="-203" w:right="-426"/>
        <w:jc w:val="center"/>
        <w:rPr>
          <w:rFonts w:ascii="ＭＳ 明朝" w:eastAsia="ＭＳ 明朝" w:hAnsi="ＭＳ 明朝" w:cs="Arial"/>
          <w:noProof/>
          <w:sz w:val="20"/>
          <w:szCs w:val="20"/>
        </w:rPr>
      </w:pPr>
      <w:r w:rsidRPr="00D55709">
        <w:rPr>
          <w:rFonts w:ascii="ＭＳ 明朝" w:eastAsia="ＭＳ 明朝" w:hAnsi="ＭＳ 明朝" w:cs="Arial" w:hint="eastAsia"/>
          <w:noProof/>
          <w:color w:val="000000" w:themeColor="text1"/>
          <w:sz w:val="20"/>
          <w:szCs w:val="20"/>
        </w:rPr>
        <w:t>国際実証研究費助成金</w:t>
      </w:r>
      <w:r w:rsidRPr="00D55709">
        <w:rPr>
          <w:rFonts w:ascii="ＭＳ 明朝" w:eastAsia="ＭＳ 明朝" w:hAnsi="ＭＳ 明朝" w:cs="Arial" w:hint="eastAsia"/>
          <w:noProof/>
          <w:sz w:val="20"/>
          <w:szCs w:val="20"/>
        </w:rPr>
        <w:t>に係る確約書</w:t>
      </w:r>
    </w:p>
    <w:p w14:paraId="50F7180B" w14:textId="77777777" w:rsidR="001729A1" w:rsidRPr="00D55709" w:rsidRDefault="001729A1" w:rsidP="00D55709">
      <w:pPr>
        <w:ind w:rightChars="-203" w:right="-426"/>
        <w:jc w:val="center"/>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（○○○○を実現するための○○○実証研究（国・地域名））</w:t>
      </w:r>
    </w:p>
    <w:p w14:paraId="32623058" w14:textId="77777777" w:rsidR="001729A1" w:rsidRPr="00D55709" w:rsidRDefault="001729A1" w:rsidP="00D55709">
      <w:pPr>
        <w:ind w:rightChars="-203" w:right="-426"/>
        <w:rPr>
          <w:rFonts w:ascii="ＭＳ 明朝" w:eastAsia="ＭＳ 明朝" w:hAnsi="ＭＳ 明朝" w:cs="Arial"/>
          <w:noProof/>
          <w:sz w:val="20"/>
          <w:szCs w:val="20"/>
        </w:rPr>
      </w:pPr>
    </w:p>
    <w:p w14:paraId="7BE56B58" w14:textId="77777777" w:rsidR="001729A1" w:rsidRPr="00D55709" w:rsidRDefault="001729A1" w:rsidP="00D55709">
      <w:pPr>
        <w:ind w:rightChars="-203" w:right="-426" w:firstLineChars="100" w:firstLine="200"/>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u w:val="single"/>
        </w:rPr>
        <w:t xml:space="preserve">  　　（日本法人）　　</w:t>
      </w:r>
      <w:r w:rsidRPr="00D55709">
        <w:rPr>
          <w:rFonts w:ascii="ＭＳ 明朝" w:eastAsia="ＭＳ 明朝" w:hAnsi="ＭＳ 明朝" w:cs="Arial" w:hint="eastAsia"/>
          <w:noProof/>
          <w:sz w:val="20"/>
          <w:szCs w:val="20"/>
        </w:rPr>
        <w:t>（以下「甲」といいます。）及び</w:t>
      </w:r>
      <w:r w:rsidRPr="00D55709">
        <w:rPr>
          <w:rFonts w:ascii="ＭＳ 明朝" w:eastAsia="ＭＳ 明朝" w:hAnsi="ＭＳ 明朝" w:cs="Arial" w:hint="eastAsia"/>
          <w:noProof/>
          <w:sz w:val="20"/>
          <w:szCs w:val="20"/>
          <w:u w:val="single"/>
        </w:rPr>
        <w:t xml:space="preserve">　　（外国法人）　　</w:t>
      </w:r>
      <w:r w:rsidRPr="00D55709">
        <w:rPr>
          <w:rFonts w:ascii="ＭＳ 明朝" w:eastAsia="ＭＳ 明朝" w:hAnsi="ＭＳ 明朝" w:cs="Arial" w:hint="eastAsia"/>
          <w:noProof/>
          <w:sz w:val="20"/>
          <w:szCs w:val="20"/>
        </w:rPr>
        <w:t>（以下「乙」といいます。）は、甲及び乙が助成金の交付申請を行った上記の助成事業（以下「本事業」といいます。）について、以下のとおり確約します。</w:t>
      </w:r>
    </w:p>
    <w:p w14:paraId="2B5404D5" w14:textId="77777777" w:rsidR="001729A1" w:rsidRPr="00D55709" w:rsidRDefault="001729A1" w:rsidP="00D55709">
      <w:pPr>
        <w:ind w:rightChars="-203" w:right="-426"/>
        <w:rPr>
          <w:rFonts w:ascii="ＭＳ 明朝" w:eastAsia="ＭＳ 明朝" w:hAnsi="ＭＳ 明朝" w:cs="Arial"/>
          <w:noProof/>
          <w:sz w:val="20"/>
          <w:szCs w:val="20"/>
        </w:rPr>
      </w:pPr>
    </w:p>
    <w:p w14:paraId="514A2E94" w14:textId="77777777" w:rsidR="001729A1" w:rsidRPr="00D55709" w:rsidRDefault="001729A1" w:rsidP="00D55709">
      <w:pPr>
        <w:ind w:leftChars="-203" w:left="-20" w:rightChars="-203" w:right="-426" w:hangingChars="203" w:hanging="406"/>
        <w:rPr>
          <w:rFonts w:ascii="ＭＳ 明朝" w:eastAsia="ＭＳ 明朝" w:hAnsi="ＭＳ 明朝" w:cs="Arial"/>
          <w:noProof/>
          <w:sz w:val="20"/>
          <w:szCs w:val="20"/>
        </w:rPr>
      </w:pPr>
      <w:r w:rsidRPr="00D55709">
        <w:rPr>
          <w:rFonts w:ascii="ＭＳ 明朝" w:eastAsia="ＭＳ 明朝" w:hAnsi="ＭＳ 明朝" w:cs="Arial"/>
          <w:noProof/>
          <w:sz w:val="20"/>
          <w:szCs w:val="20"/>
        </w:rPr>
        <w:t>一　甲及び乙は、補助金等に係る予算の執行の適正化に関する法律（昭和30年法律第179号）及び同施行令（昭和30年政令第255号）、並びに国際実証研究費助成金交付規程（以下「交付規程」といいます。）及び本確約書等を、連帯して遵守し、助成金交付決定を受けた場合には本事業について連帯して遂行します。</w:t>
      </w:r>
    </w:p>
    <w:p w14:paraId="25E9BD62" w14:textId="77777777" w:rsidR="001729A1" w:rsidRPr="00D55709" w:rsidRDefault="001729A1" w:rsidP="00D55709">
      <w:pPr>
        <w:ind w:leftChars="-203" w:left="-20" w:rightChars="-203" w:right="-426" w:hangingChars="203" w:hanging="406"/>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二　甲及び乙は、本事業に関し、甲又は乙が負担する、助成金の返還債務、加算金及び延滞金その他一切の金銭債務（収益納付又は処分制限財産の処分により生じた収入の納付に係る債務を含みます。）について連帯して履行します。</w:t>
      </w:r>
    </w:p>
    <w:p w14:paraId="1313155F" w14:textId="77777777" w:rsidR="001729A1" w:rsidRPr="00D55709" w:rsidRDefault="001729A1" w:rsidP="00D55709">
      <w:pPr>
        <w:ind w:leftChars="-203" w:left="-20" w:rightChars="-203" w:right="-426" w:hangingChars="203" w:hanging="406"/>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三　乙は、甲を乙の本事業に係る代理人と定め、乙の本事業に係る助成金に関する一切の事項（助成金の交付申請、助成金交付決定、助成金返還命令等の各種書類の受領、並びに貴機構等による調査及び検査への対応を含みます。）に関し、一切の処理権限を甲に委任します。</w:t>
      </w:r>
    </w:p>
    <w:p w14:paraId="5E279CE6" w14:textId="77777777" w:rsidR="001729A1" w:rsidRPr="00D55709" w:rsidRDefault="001729A1" w:rsidP="00D55709">
      <w:pPr>
        <w:ind w:leftChars="-203" w:left="-20" w:rightChars="-203" w:right="-426" w:hangingChars="203" w:hanging="406"/>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四　甲及び乙は、甲の役員又は従業員で、日本に住所を有する者に、乙の本事業の遂行に必要な権限と責任を与えるものとします。</w:t>
      </w:r>
    </w:p>
    <w:p w14:paraId="30BB1705" w14:textId="77777777" w:rsidR="001729A1" w:rsidRPr="00D55709" w:rsidRDefault="001729A1" w:rsidP="00D55709">
      <w:pPr>
        <w:ind w:leftChars="-203" w:left="-20" w:rightChars="-203" w:right="-426" w:hangingChars="203" w:hanging="406"/>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五　乙は、乙の本事業に係る書類（経理関係書類を含みます。）の全てを甲に日本国内で保管させ、甲は当該書類を日本国内で保管し、甲及び乙は、貴機構の要請に応じて、自己の負担で、当該書類の日本語訳を作成します。また、甲及び乙は、本事業終了後においても貴機構等による調査及び検査への対応等に対して、真摯に対応致します。</w:t>
      </w:r>
    </w:p>
    <w:p w14:paraId="146EF123" w14:textId="77777777" w:rsidR="001729A1" w:rsidRPr="00D55709" w:rsidRDefault="001729A1" w:rsidP="00D55709">
      <w:pPr>
        <w:ind w:leftChars="-202" w:left="384" w:rightChars="-203" w:right="-426" w:hangingChars="404" w:hanging="808"/>
        <w:rPr>
          <w:rFonts w:ascii="ＭＳ 明朝" w:eastAsia="ＭＳ 明朝" w:hAnsi="ＭＳ 明朝"/>
          <w:noProof/>
          <w:sz w:val="20"/>
          <w:szCs w:val="20"/>
        </w:rPr>
      </w:pPr>
      <w:r w:rsidRPr="00D55709">
        <w:rPr>
          <w:rFonts w:ascii="ＭＳ 明朝" w:eastAsia="ＭＳ 明朝" w:hAnsi="ＭＳ 明朝" w:hint="eastAsia"/>
          <w:noProof/>
          <w:sz w:val="20"/>
          <w:szCs w:val="20"/>
        </w:rPr>
        <w:t>六　交付規程に定めのある期間の始期及び終期は日本標準時間によることとします。</w:t>
      </w:r>
    </w:p>
    <w:p w14:paraId="7F2588C7" w14:textId="77777777" w:rsidR="001729A1" w:rsidRPr="00D55709" w:rsidRDefault="001729A1" w:rsidP="00D55709">
      <w:pPr>
        <w:ind w:leftChars="-202" w:left="384" w:rightChars="-203" w:right="-426" w:hangingChars="404" w:hanging="808"/>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七　交付規程に定める通貨は日本円とします。</w:t>
      </w:r>
    </w:p>
    <w:p w14:paraId="5DFD3BEB" w14:textId="77777777" w:rsidR="001729A1" w:rsidRPr="00D55709" w:rsidRDefault="001729A1" w:rsidP="00D55709">
      <w:pPr>
        <w:ind w:leftChars="-203" w:left="-20" w:rightChars="-203" w:right="-426" w:hangingChars="203" w:hanging="406"/>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八　相互の意見の疎通を図るため、甲及び乙は交付規程で定める文書、書類、報告書等のうち貴機構が別に定めるものについては、日本語を使用し、又は日本語訳を添付するものとし、本事業に係る協議､連絡､打合わせ等において日本語を使用することができるよう通訳の確保等必要な措置を、甲及び乙の負担で講ずるものとします。</w:t>
      </w:r>
    </w:p>
    <w:p w14:paraId="56F08980" w14:textId="77777777" w:rsidR="001729A1" w:rsidRPr="00D55709" w:rsidRDefault="001729A1" w:rsidP="00D55709">
      <w:pPr>
        <w:ind w:leftChars="-202" w:left="384" w:rightChars="-203" w:right="-426" w:hangingChars="404" w:hanging="808"/>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九　交付規程及び本確約書は日本法を準拠法とし、日本法に従って解釈されるものとします。</w:t>
      </w:r>
    </w:p>
    <w:p w14:paraId="64D7D940" w14:textId="77777777" w:rsidR="001729A1" w:rsidRPr="00D55709" w:rsidRDefault="001729A1" w:rsidP="00D55709">
      <w:pPr>
        <w:ind w:leftChars="-203" w:left="-20" w:rightChars="-203" w:right="-426" w:hangingChars="203" w:hanging="406"/>
        <w:rPr>
          <w:rFonts w:ascii="ＭＳ 明朝" w:eastAsia="ＭＳ 明朝" w:hAnsi="ＭＳ 明朝" w:cs="Arial"/>
          <w:noProof/>
          <w:sz w:val="20"/>
          <w:szCs w:val="20"/>
        </w:rPr>
      </w:pPr>
      <w:r w:rsidRPr="00D55709">
        <w:rPr>
          <w:rFonts w:ascii="ＭＳ 明朝" w:eastAsia="ＭＳ 明朝" w:hAnsi="ＭＳ 明朝" w:cs="Arial" w:hint="eastAsia"/>
          <w:noProof/>
          <w:sz w:val="20"/>
          <w:szCs w:val="20"/>
        </w:rPr>
        <w:t>十　交付規程及び本確約書並びに本事業に関する一切の紛争については、横浜地方裁判所を第一審の専属的合意管轄裁判所とします。</w:t>
      </w:r>
    </w:p>
    <w:p w14:paraId="47B65FB7" w14:textId="77777777" w:rsidR="001729A1" w:rsidRPr="00D55709" w:rsidRDefault="001729A1" w:rsidP="00D55709">
      <w:pPr>
        <w:ind w:rightChars="-203" w:right="-426"/>
        <w:jc w:val="right"/>
        <w:rPr>
          <w:rFonts w:ascii="ＭＳ 明朝" w:eastAsia="ＭＳ 明朝" w:hAnsi="ＭＳ 明朝" w:cs="Arial"/>
          <w:noProof/>
          <w:szCs w:val="24"/>
        </w:rPr>
      </w:pPr>
      <w:r w:rsidRPr="00D55709">
        <w:rPr>
          <w:rFonts w:ascii="ＭＳ 明朝" w:eastAsia="ＭＳ 明朝" w:hAnsi="ＭＳ 明朝" w:cs="Arial" w:hint="eastAsia"/>
          <w:noProof/>
          <w:sz w:val="20"/>
          <w:szCs w:val="20"/>
        </w:rPr>
        <w:t>以上</w:t>
      </w:r>
    </w:p>
    <w:p w14:paraId="4B027403" w14:textId="4FCC9C16" w:rsidR="00E85D37" w:rsidRPr="00E5374E" w:rsidRDefault="00E85D37" w:rsidP="00DB1C32">
      <w:pPr>
        <w:rPr>
          <w:rFonts w:asciiTheme="minorEastAsia" w:hAnsiTheme="minorEastAsia"/>
          <w:szCs w:val="21"/>
        </w:rPr>
      </w:pPr>
      <w:r w:rsidRPr="00D55709">
        <w:rPr>
          <w:rFonts w:asciiTheme="minorEastAsia" w:hAnsiTheme="minorEastAsia"/>
          <w:szCs w:val="21"/>
        </w:rPr>
        <w:br w:type="page"/>
      </w:r>
      <w:bookmarkStart w:id="287" w:name="_【別紙２】機械装置等購入・製造着手承認申請書（利用時は本行を削除）"/>
      <w:bookmarkEnd w:id="287"/>
      <w:r w:rsidRPr="00E5374E">
        <w:rPr>
          <w:rFonts w:asciiTheme="minorEastAsia" w:hAnsiTheme="minorEastAsia" w:hint="eastAsia"/>
          <w:szCs w:val="21"/>
        </w:rPr>
        <w:lastRenderedPageBreak/>
        <w:t>【別紙２】機械装置等購入・製造着手承認申請書</w:t>
      </w:r>
      <w:r w:rsidR="00D55709" w:rsidRPr="00E5374E">
        <w:rPr>
          <w:rFonts w:asciiTheme="minorEastAsia" w:hAnsiTheme="minorEastAsia" w:hint="eastAsia"/>
          <w:szCs w:val="21"/>
        </w:rPr>
        <w:t>（利用時は本行を削除）</w:t>
      </w:r>
    </w:p>
    <w:p w14:paraId="6CB31C44" w14:textId="2CF2DEC0" w:rsidR="0018159F" w:rsidRPr="00E5374E" w:rsidRDefault="0018159F" w:rsidP="00E5374E">
      <w:pPr>
        <w:autoSpaceDE w:val="0"/>
        <w:autoSpaceDN w:val="0"/>
        <w:adjustRightInd w:val="0"/>
        <w:jc w:val="right"/>
        <w:rPr>
          <w:rFonts w:asciiTheme="minorEastAsia" w:hAnsiTheme="minorEastAsia"/>
          <w:szCs w:val="21"/>
        </w:rPr>
      </w:pPr>
      <w:r w:rsidRPr="00E5374E">
        <w:rPr>
          <w:rFonts w:asciiTheme="minorEastAsia" w:hAnsiTheme="minorEastAsia" w:hint="eastAsia"/>
          <w:szCs w:val="21"/>
        </w:rPr>
        <w:t>年　　月　　日</w:t>
      </w:r>
    </w:p>
    <w:p w14:paraId="2E503DD0" w14:textId="77777777" w:rsidR="0018159F" w:rsidRPr="00E5374E" w:rsidRDefault="0018159F" w:rsidP="00E5374E">
      <w:p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国立研究開発法人新エネルギー・産業技術総合開発機構</w:t>
      </w:r>
    </w:p>
    <w:p w14:paraId="5760179F" w14:textId="77777777" w:rsidR="0018159F" w:rsidRPr="00E5374E" w:rsidRDefault="0018159F" w:rsidP="00E5374E">
      <w:pPr>
        <w:autoSpaceDE w:val="0"/>
        <w:autoSpaceDN w:val="0"/>
        <w:adjustRightInd w:val="0"/>
        <w:jc w:val="left"/>
        <w:rPr>
          <w:rFonts w:asciiTheme="minorEastAsia" w:hAnsiTheme="minorEastAsia"/>
          <w:szCs w:val="21"/>
        </w:rPr>
      </w:pPr>
      <w:r w:rsidRPr="00E5374E">
        <w:rPr>
          <w:rFonts w:asciiTheme="minorEastAsia" w:hAnsiTheme="minorEastAsia" w:hint="eastAsia"/>
          <w:szCs w:val="21"/>
        </w:rPr>
        <w:t xml:space="preserve">　理事長　殿</w:t>
      </w:r>
    </w:p>
    <w:p w14:paraId="1C771E68" w14:textId="77777777" w:rsidR="0018159F" w:rsidRPr="00E5374E" w:rsidRDefault="0018159F" w:rsidP="00E5374E">
      <w:pPr>
        <w:autoSpaceDE w:val="0"/>
        <w:autoSpaceDN w:val="0"/>
        <w:adjustRightInd w:val="0"/>
        <w:jc w:val="left"/>
        <w:rPr>
          <w:rFonts w:asciiTheme="minorEastAsia" w:hAnsiTheme="minorEastAsia"/>
          <w:szCs w:val="21"/>
        </w:rPr>
      </w:pPr>
      <w:r w:rsidRPr="00E5374E">
        <w:rPr>
          <w:rFonts w:asciiTheme="minorEastAsia" w:hAnsiTheme="minorEastAsia" w:hint="eastAsia"/>
          <w:szCs w:val="21"/>
        </w:rPr>
        <w:t xml:space="preserve">　　　</w:t>
      </w:r>
    </w:p>
    <w:p w14:paraId="20D647FC" w14:textId="236FAE91" w:rsidR="0018159F" w:rsidRPr="00E5374E" w:rsidRDefault="0018159F" w:rsidP="00E5374E">
      <w:pPr>
        <w:wordWrap w:val="0"/>
        <w:autoSpaceDE w:val="0"/>
        <w:autoSpaceDN w:val="0"/>
        <w:adjustRightInd w:val="0"/>
        <w:ind w:leftChars="2632" w:left="5527" w:right="-1"/>
        <w:jc w:val="right"/>
        <w:rPr>
          <w:rFonts w:asciiTheme="minorEastAsia" w:hAnsiTheme="minorEastAsia"/>
          <w:szCs w:val="21"/>
        </w:rPr>
      </w:pPr>
      <w:r w:rsidRPr="00E5374E">
        <w:rPr>
          <w:rFonts w:asciiTheme="minorEastAsia" w:hAnsiTheme="minorEastAsia" w:hint="eastAsia"/>
          <w:szCs w:val="21"/>
        </w:rPr>
        <w:t xml:space="preserve">申請者　　住　　　所　　　　　　</w:t>
      </w:r>
    </w:p>
    <w:p w14:paraId="57945DF8" w14:textId="2F18A0B5" w:rsidR="0018159F" w:rsidRPr="00E5374E" w:rsidRDefault="0018159F" w:rsidP="00E5374E">
      <w:pPr>
        <w:wordWrap w:val="0"/>
        <w:autoSpaceDE w:val="0"/>
        <w:autoSpaceDN w:val="0"/>
        <w:adjustRightInd w:val="0"/>
        <w:ind w:leftChars="3105" w:left="6520" w:right="-1"/>
        <w:jc w:val="right"/>
        <w:rPr>
          <w:rFonts w:asciiTheme="minorEastAsia" w:hAnsiTheme="minorEastAsia"/>
          <w:szCs w:val="21"/>
        </w:rPr>
      </w:pPr>
      <w:r w:rsidRPr="00E5374E">
        <w:rPr>
          <w:rFonts w:asciiTheme="minorEastAsia" w:hAnsiTheme="minorEastAsia" w:hint="eastAsia"/>
          <w:szCs w:val="21"/>
        </w:rPr>
        <w:t xml:space="preserve">名　　　称　　　　　　</w:t>
      </w:r>
    </w:p>
    <w:p w14:paraId="71E5E19C" w14:textId="70F0DBDD" w:rsidR="0018159F" w:rsidRPr="00E5374E" w:rsidRDefault="0018159F" w:rsidP="00E5374E">
      <w:pPr>
        <w:wordWrap w:val="0"/>
        <w:autoSpaceDE w:val="0"/>
        <w:autoSpaceDN w:val="0"/>
        <w:adjustRightInd w:val="0"/>
        <w:ind w:leftChars="3105" w:left="6520" w:right="-1"/>
        <w:jc w:val="right"/>
        <w:rPr>
          <w:rFonts w:asciiTheme="minorEastAsia" w:hAnsiTheme="minorEastAsia"/>
          <w:szCs w:val="21"/>
        </w:rPr>
      </w:pPr>
      <w:r w:rsidRPr="00E5374E">
        <w:rPr>
          <w:rFonts w:asciiTheme="minorEastAsia" w:hAnsiTheme="minorEastAsia" w:hint="eastAsia"/>
          <w:szCs w:val="21"/>
        </w:rPr>
        <w:t xml:space="preserve">代表者等名　　　　　　</w:t>
      </w:r>
    </w:p>
    <w:p w14:paraId="1B0D1ACE" w14:textId="77777777" w:rsidR="0018159F" w:rsidRPr="00E5374E" w:rsidRDefault="0018159F" w:rsidP="00E5374E">
      <w:pPr>
        <w:autoSpaceDE w:val="0"/>
        <w:autoSpaceDN w:val="0"/>
        <w:adjustRightInd w:val="0"/>
        <w:jc w:val="left"/>
        <w:rPr>
          <w:rFonts w:asciiTheme="minorEastAsia" w:hAnsiTheme="minorEastAsia"/>
          <w:szCs w:val="21"/>
        </w:rPr>
      </w:pPr>
    </w:p>
    <w:p w14:paraId="60CA117F" w14:textId="77777777" w:rsidR="0018159F" w:rsidRPr="00E5374E" w:rsidRDefault="0018159F" w:rsidP="00E5374E">
      <w:pPr>
        <w:autoSpaceDE w:val="0"/>
        <w:autoSpaceDN w:val="0"/>
        <w:adjustRightInd w:val="0"/>
        <w:jc w:val="center"/>
        <w:rPr>
          <w:rFonts w:asciiTheme="minorEastAsia" w:hAnsiTheme="minorEastAsia"/>
          <w:szCs w:val="21"/>
        </w:rPr>
      </w:pPr>
      <w:bookmarkStart w:id="288" w:name="_Hlk147914854"/>
      <w:r w:rsidRPr="00E5374E">
        <w:rPr>
          <w:rFonts w:asciiTheme="minorEastAsia" w:hAnsiTheme="minorEastAsia" w:hint="eastAsia"/>
          <w:szCs w:val="21"/>
        </w:rPr>
        <w:t>機械装置等製作・調達着手承認申請書</w:t>
      </w:r>
    </w:p>
    <w:bookmarkEnd w:id="288"/>
    <w:p w14:paraId="430E2BF9" w14:textId="77777777" w:rsidR="0018159F" w:rsidRPr="00E5374E" w:rsidRDefault="0018159F" w:rsidP="00E5374E">
      <w:pPr>
        <w:autoSpaceDE w:val="0"/>
        <w:autoSpaceDN w:val="0"/>
        <w:adjustRightInd w:val="0"/>
        <w:jc w:val="center"/>
        <w:rPr>
          <w:rFonts w:asciiTheme="minorEastAsia" w:hAnsiTheme="minorEastAsia"/>
          <w:szCs w:val="21"/>
        </w:rPr>
      </w:pPr>
      <w:r w:rsidRPr="00E5374E">
        <w:rPr>
          <w:rFonts w:asciiTheme="minorEastAsia" w:hAnsiTheme="minorEastAsia" w:hint="eastAsia"/>
          <w:szCs w:val="21"/>
        </w:rPr>
        <w:t>（・・助成事業名・・）</w:t>
      </w:r>
    </w:p>
    <w:p w14:paraId="11B9CC72" w14:textId="77777777" w:rsidR="0018159F" w:rsidRPr="00E5374E" w:rsidRDefault="0018159F" w:rsidP="00E5374E">
      <w:pPr>
        <w:autoSpaceDE w:val="0"/>
        <w:autoSpaceDN w:val="0"/>
        <w:adjustRightInd w:val="0"/>
        <w:jc w:val="left"/>
        <w:rPr>
          <w:rFonts w:asciiTheme="minorEastAsia" w:hAnsiTheme="minorEastAsia"/>
          <w:szCs w:val="21"/>
        </w:rPr>
      </w:pPr>
    </w:p>
    <w:p w14:paraId="1FE4F4DA" w14:textId="3101AD29" w:rsidR="0018159F" w:rsidRPr="00E5374E" w:rsidRDefault="0018159F" w:rsidP="00E5374E">
      <w:pPr>
        <w:autoSpaceDE w:val="0"/>
        <w:autoSpaceDN w:val="0"/>
        <w:adjustRightInd w:val="0"/>
        <w:jc w:val="left"/>
        <w:rPr>
          <w:rFonts w:asciiTheme="minorEastAsia" w:hAnsiTheme="minorEastAsia"/>
          <w:szCs w:val="21"/>
        </w:rPr>
      </w:pPr>
      <w:r w:rsidRPr="00E5374E">
        <w:rPr>
          <w:rFonts w:asciiTheme="minorEastAsia" w:hAnsiTheme="minorEastAsia" w:hint="eastAsia"/>
          <w:szCs w:val="21"/>
        </w:rPr>
        <w:t xml:space="preserve">　　　　　年　　月　　日付け　第　　　号をもって交付の決定（変更）の通知を受けた国際実証研究費助成事業について機械装置等の製作・調達等に着手したいので、承認を申請します。</w:t>
      </w:r>
    </w:p>
    <w:p w14:paraId="2D9214F4" w14:textId="77777777" w:rsidR="0018159F" w:rsidRPr="00E5374E" w:rsidRDefault="0018159F" w:rsidP="00E5374E">
      <w:pPr>
        <w:autoSpaceDE w:val="0"/>
        <w:autoSpaceDN w:val="0"/>
        <w:adjustRightInd w:val="0"/>
        <w:jc w:val="left"/>
        <w:rPr>
          <w:rFonts w:asciiTheme="minorEastAsia" w:hAnsiTheme="minorEastAsia"/>
          <w:szCs w:val="21"/>
        </w:rPr>
      </w:pPr>
    </w:p>
    <w:p w14:paraId="583AB299" w14:textId="77777777" w:rsidR="0018159F" w:rsidRPr="00E5374E" w:rsidRDefault="0018159F" w:rsidP="00E5374E">
      <w:pPr>
        <w:autoSpaceDE w:val="0"/>
        <w:autoSpaceDN w:val="0"/>
        <w:adjustRightInd w:val="0"/>
        <w:jc w:val="center"/>
        <w:rPr>
          <w:rFonts w:asciiTheme="minorEastAsia" w:hAnsiTheme="minorEastAsia"/>
          <w:szCs w:val="21"/>
        </w:rPr>
      </w:pPr>
      <w:r w:rsidRPr="00E5374E">
        <w:rPr>
          <w:rFonts w:asciiTheme="minorEastAsia" w:hAnsiTheme="minorEastAsia" w:hint="eastAsia"/>
          <w:szCs w:val="21"/>
        </w:rPr>
        <w:t>記</w:t>
      </w:r>
    </w:p>
    <w:p w14:paraId="5EE28F3E" w14:textId="77777777" w:rsidR="0018159F" w:rsidRPr="00E5374E" w:rsidRDefault="0018159F" w:rsidP="00E5374E">
      <w:pPr>
        <w:autoSpaceDE w:val="0"/>
        <w:autoSpaceDN w:val="0"/>
        <w:adjustRightInd w:val="0"/>
        <w:jc w:val="left"/>
        <w:rPr>
          <w:rFonts w:asciiTheme="minorEastAsia" w:hAnsiTheme="minorEastAsia"/>
          <w:szCs w:val="21"/>
        </w:rPr>
      </w:pPr>
    </w:p>
    <w:p w14:paraId="349E1A6F" w14:textId="77777777" w:rsidR="0018159F" w:rsidRPr="00E5374E" w:rsidRDefault="0018159F" w:rsidP="00E5374E">
      <w:pPr>
        <w:autoSpaceDE w:val="0"/>
        <w:autoSpaceDN w:val="0"/>
        <w:adjustRightInd w:val="0"/>
        <w:jc w:val="left"/>
        <w:rPr>
          <w:rFonts w:asciiTheme="minorEastAsia" w:hAnsiTheme="minorEastAsia"/>
          <w:szCs w:val="21"/>
        </w:rPr>
      </w:pPr>
      <w:r w:rsidRPr="00E5374E">
        <w:rPr>
          <w:rFonts w:asciiTheme="minorEastAsia" w:hAnsiTheme="minorEastAsia" w:hint="eastAsia"/>
          <w:szCs w:val="21"/>
        </w:rPr>
        <w:t xml:space="preserve">　１　　助成事業の名称</w:t>
      </w:r>
    </w:p>
    <w:p w14:paraId="3068F728" w14:textId="77777777" w:rsidR="0018159F" w:rsidRPr="00E5374E" w:rsidRDefault="0018159F" w:rsidP="00977A20">
      <w:pPr>
        <w:autoSpaceDE w:val="0"/>
        <w:autoSpaceDN w:val="0"/>
        <w:adjustRightInd w:val="0"/>
        <w:ind w:leftChars="405" w:left="850"/>
        <w:jc w:val="left"/>
        <w:rPr>
          <w:rFonts w:asciiTheme="minorEastAsia" w:hAnsiTheme="minorEastAsia"/>
          <w:szCs w:val="21"/>
        </w:rPr>
      </w:pPr>
    </w:p>
    <w:p w14:paraId="45DE8369" w14:textId="77777777" w:rsidR="0018159F" w:rsidRPr="00E5374E" w:rsidRDefault="0018159F" w:rsidP="00977A20">
      <w:pPr>
        <w:autoSpaceDE w:val="0"/>
        <w:autoSpaceDN w:val="0"/>
        <w:adjustRightInd w:val="0"/>
        <w:ind w:leftChars="405" w:left="850"/>
        <w:jc w:val="left"/>
        <w:rPr>
          <w:rFonts w:asciiTheme="minorEastAsia" w:hAnsiTheme="minorEastAsia"/>
          <w:szCs w:val="21"/>
        </w:rPr>
      </w:pPr>
    </w:p>
    <w:p w14:paraId="046430BC" w14:textId="77777777" w:rsidR="0018159F" w:rsidRPr="00E5374E" w:rsidRDefault="0018159F" w:rsidP="00E5374E">
      <w:pPr>
        <w:autoSpaceDE w:val="0"/>
        <w:autoSpaceDN w:val="0"/>
        <w:adjustRightInd w:val="0"/>
        <w:jc w:val="left"/>
        <w:rPr>
          <w:rFonts w:asciiTheme="minorEastAsia" w:hAnsiTheme="minorEastAsia"/>
          <w:szCs w:val="21"/>
        </w:rPr>
      </w:pPr>
      <w:r w:rsidRPr="00E5374E">
        <w:rPr>
          <w:rFonts w:asciiTheme="minorEastAsia" w:hAnsiTheme="minorEastAsia" w:hint="eastAsia"/>
          <w:szCs w:val="21"/>
        </w:rPr>
        <w:t xml:space="preserve">　２　　申請の理由</w:t>
      </w:r>
    </w:p>
    <w:p w14:paraId="12AE4AC1" w14:textId="77777777" w:rsidR="0018159F" w:rsidRPr="00E5374E" w:rsidRDefault="0018159F" w:rsidP="00E5374E">
      <w:pPr>
        <w:autoSpaceDE w:val="0"/>
        <w:autoSpaceDN w:val="0"/>
        <w:adjustRightInd w:val="0"/>
        <w:ind w:leftChars="405" w:left="850"/>
        <w:jc w:val="left"/>
        <w:rPr>
          <w:rFonts w:asciiTheme="minorEastAsia" w:hAnsiTheme="minorEastAsia"/>
          <w:szCs w:val="21"/>
        </w:rPr>
      </w:pPr>
      <w:r w:rsidRPr="00E5374E">
        <w:rPr>
          <w:rFonts w:asciiTheme="minorEastAsia" w:hAnsiTheme="minorEastAsia" w:hint="eastAsia"/>
          <w:szCs w:val="21"/>
        </w:rPr>
        <w:t>下記のリスク対応等により、実証研究の遂行に支障をきたしかねないリスクが低減したと考えられるため。</w:t>
      </w:r>
    </w:p>
    <w:p w14:paraId="43769944" w14:textId="77777777" w:rsidR="0018159F" w:rsidRPr="00E5374E" w:rsidRDefault="0018159F" w:rsidP="00E5374E">
      <w:pPr>
        <w:autoSpaceDE w:val="0"/>
        <w:autoSpaceDN w:val="0"/>
        <w:adjustRightInd w:val="0"/>
        <w:ind w:leftChars="337" w:left="708" w:firstLine="1"/>
        <w:jc w:val="left"/>
        <w:rPr>
          <w:rFonts w:asciiTheme="minorEastAsia" w:hAnsiTheme="minorEastAsia"/>
          <w:szCs w:val="21"/>
        </w:rPr>
      </w:pPr>
      <w:r w:rsidRPr="00E5374E">
        <w:rPr>
          <w:rFonts w:asciiTheme="minorEastAsia" w:hAnsiTheme="minorEastAsia" w:hint="eastAsia"/>
          <w:szCs w:val="21"/>
        </w:rPr>
        <w:t>（</w:t>
      </w:r>
      <w:bookmarkStart w:id="289" w:name="_Hlk149752037"/>
      <w:r w:rsidRPr="00E5374E">
        <w:rPr>
          <w:rFonts w:asciiTheme="minorEastAsia" w:hAnsiTheme="minorEastAsia" w:hint="eastAsia"/>
          <w:szCs w:val="21"/>
        </w:rPr>
        <w:t>１）相手国側義務の履行の担保</w:t>
      </w:r>
    </w:p>
    <w:p w14:paraId="37E2A6A9" w14:textId="77777777" w:rsidR="0018159F" w:rsidRPr="00E5374E" w:rsidRDefault="0018159F" w:rsidP="00977A20">
      <w:pPr>
        <w:autoSpaceDE w:val="0"/>
        <w:autoSpaceDN w:val="0"/>
        <w:adjustRightInd w:val="0"/>
        <w:ind w:leftChars="540" w:left="1134" w:firstLine="1"/>
        <w:jc w:val="left"/>
        <w:rPr>
          <w:rFonts w:asciiTheme="minorEastAsia" w:hAnsiTheme="minorEastAsia"/>
          <w:szCs w:val="21"/>
        </w:rPr>
      </w:pPr>
    </w:p>
    <w:p w14:paraId="0D207CE3" w14:textId="77777777" w:rsidR="0018159F" w:rsidRPr="00E5374E" w:rsidRDefault="0018159F" w:rsidP="00977A20">
      <w:pPr>
        <w:autoSpaceDE w:val="0"/>
        <w:autoSpaceDN w:val="0"/>
        <w:adjustRightInd w:val="0"/>
        <w:ind w:leftChars="540" w:left="1134" w:firstLine="1"/>
        <w:jc w:val="left"/>
        <w:rPr>
          <w:rFonts w:asciiTheme="minorEastAsia" w:hAnsiTheme="minorEastAsia"/>
          <w:szCs w:val="21"/>
        </w:rPr>
      </w:pPr>
    </w:p>
    <w:p w14:paraId="3263BBA0" w14:textId="77777777" w:rsidR="0018159F" w:rsidRPr="00E5374E" w:rsidRDefault="0018159F" w:rsidP="00E5374E">
      <w:pPr>
        <w:autoSpaceDE w:val="0"/>
        <w:autoSpaceDN w:val="0"/>
        <w:adjustRightInd w:val="0"/>
        <w:ind w:leftChars="337" w:left="708" w:firstLine="1"/>
        <w:jc w:val="left"/>
        <w:rPr>
          <w:rFonts w:asciiTheme="minorEastAsia" w:hAnsiTheme="minorEastAsia"/>
          <w:szCs w:val="21"/>
        </w:rPr>
      </w:pPr>
      <w:r w:rsidRPr="00E5374E">
        <w:rPr>
          <w:rFonts w:asciiTheme="minorEastAsia" w:hAnsiTheme="minorEastAsia" w:hint="eastAsia"/>
          <w:szCs w:val="21"/>
        </w:rPr>
        <w:t>（２）必要な許認可等（環境アセスメントパブリックヒアリング等を含む）の取得</w:t>
      </w:r>
    </w:p>
    <w:p w14:paraId="3721B494" w14:textId="285CD5DD" w:rsidR="0018159F" w:rsidRPr="00E5374E" w:rsidRDefault="0018159F" w:rsidP="00977A20">
      <w:pPr>
        <w:autoSpaceDE w:val="0"/>
        <w:autoSpaceDN w:val="0"/>
        <w:adjustRightInd w:val="0"/>
        <w:ind w:leftChars="540" w:left="1134" w:firstLine="1"/>
        <w:jc w:val="left"/>
        <w:rPr>
          <w:rFonts w:asciiTheme="minorEastAsia" w:hAnsiTheme="minorEastAsia"/>
          <w:szCs w:val="21"/>
        </w:rPr>
      </w:pPr>
    </w:p>
    <w:p w14:paraId="2319683C" w14:textId="77777777" w:rsidR="0018159F" w:rsidRPr="00E5374E" w:rsidRDefault="0018159F" w:rsidP="00977A20">
      <w:pPr>
        <w:autoSpaceDE w:val="0"/>
        <w:autoSpaceDN w:val="0"/>
        <w:adjustRightInd w:val="0"/>
        <w:ind w:leftChars="540" w:left="1134" w:firstLine="1"/>
        <w:jc w:val="left"/>
        <w:rPr>
          <w:rFonts w:asciiTheme="minorEastAsia" w:hAnsiTheme="minorEastAsia"/>
          <w:szCs w:val="21"/>
        </w:rPr>
      </w:pPr>
    </w:p>
    <w:p w14:paraId="20C090CD" w14:textId="77777777" w:rsidR="0018159F" w:rsidRPr="00E5374E" w:rsidRDefault="0018159F" w:rsidP="00E5374E">
      <w:pPr>
        <w:autoSpaceDE w:val="0"/>
        <w:autoSpaceDN w:val="0"/>
        <w:adjustRightInd w:val="0"/>
        <w:ind w:leftChars="337" w:left="708" w:firstLine="1"/>
        <w:jc w:val="left"/>
        <w:rPr>
          <w:rFonts w:asciiTheme="minorEastAsia" w:hAnsiTheme="minorEastAsia"/>
          <w:szCs w:val="21"/>
        </w:rPr>
      </w:pPr>
      <w:r w:rsidRPr="00E5374E">
        <w:rPr>
          <w:rFonts w:asciiTheme="minorEastAsia" w:hAnsiTheme="minorEastAsia" w:hint="eastAsia"/>
          <w:szCs w:val="21"/>
        </w:rPr>
        <w:t>（３）実証研究の意義や技術の普及可能性に影響を与えかねない、事業環境の変化が無いこと</w:t>
      </w:r>
    </w:p>
    <w:bookmarkEnd w:id="289"/>
    <w:p w14:paraId="167FDB7F" w14:textId="0C853C35" w:rsidR="0018159F" w:rsidRPr="00E5374E" w:rsidRDefault="0018159F" w:rsidP="00977A20">
      <w:pPr>
        <w:autoSpaceDE w:val="0"/>
        <w:autoSpaceDN w:val="0"/>
        <w:adjustRightInd w:val="0"/>
        <w:ind w:leftChars="540" w:left="1134" w:firstLine="1"/>
        <w:jc w:val="left"/>
        <w:rPr>
          <w:rFonts w:asciiTheme="minorEastAsia" w:hAnsiTheme="minorEastAsia"/>
          <w:szCs w:val="21"/>
        </w:rPr>
      </w:pPr>
    </w:p>
    <w:p w14:paraId="42145481" w14:textId="77777777" w:rsidR="0018159F" w:rsidRPr="00E5374E" w:rsidRDefault="0018159F" w:rsidP="00977A20">
      <w:pPr>
        <w:autoSpaceDE w:val="0"/>
        <w:autoSpaceDN w:val="0"/>
        <w:adjustRightInd w:val="0"/>
        <w:ind w:leftChars="540" w:left="1134" w:firstLine="1"/>
        <w:jc w:val="left"/>
        <w:rPr>
          <w:rFonts w:asciiTheme="minorEastAsia" w:hAnsiTheme="minorEastAsia"/>
          <w:szCs w:val="21"/>
        </w:rPr>
      </w:pPr>
    </w:p>
    <w:p w14:paraId="20FAA9A3" w14:textId="77777777" w:rsidR="0018159F" w:rsidRPr="00E5374E" w:rsidRDefault="0018159F" w:rsidP="00E5374E">
      <w:pPr>
        <w:autoSpaceDE w:val="0"/>
        <w:autoSpaceDN w:val="0"/>
        <w:adjustRightInd w:val="0"/>
        <w:ind w:leftChars="337" w:left="708" w:firstLine="1"/>
        <w:jc w:val="left"/>
        <w:rPr>
          <w:rFonts w:asciiTheme="minorEastAsia" w:hAnsiTheme="minorEastAsia"/>
          <w:szCs w:val="21"/>
        </w:rPr>
      </w:pPr>
      <w:r w:rsidRPr="00E5374E">
        <w:rPr>
          <w:rFonts w:asciiTheme="minorEastAsia" w:hAnsiTheme="minorEastAsia" w:hint="eastAsia"/>
          <w:szCs w:val="21"/>
        </w:rPr>
        <w:t>（４）その他</w:t>
      </w:r>
    </w:p>
    <w:p w14:paraId="4B4AA4B6" w14:textId="77777777" w:rsidR="0018159F" w:rsidRDefault="0018159F" w:rsidP="00E5374E">
      <w:pPr>
        <w:autoSpaceDE w:val="0"/>
        <w:autoSpaceDN w:val="0"/>
        <w:adjustRightInd w:val="0"/>
        <w:ind w:leftChars="540" w:left="1134" w:firstLine="1"/>
        <w:jc w:val="left"/>
        <w:rPr>
          <w:rFonts w:asciiTheme="minorEastAsia" w:hAnsiTheme="minorEastAsia"/>
          <w:szCs w:val="21"/>
        </w:rPr>
      </w:pPr>
    </w:p>
    <w:p w14:paraId="3703BECD" w14:textId="77777777" w:rsidR="00E5374E" w:rsidRPr="00E5374E" w:rsidRDefault="00E5374E" w:rsidP="00977A20">
      <w:pPr>
        <w:autoSpaceDE w:val="0"/>
        <w:autoSpaceDN w:val="0"/>
        <w:adjustRightInd w:val="0"/>
        <w:ind w:leftChars="540" w:left="1134" w:firstLine="1"/>
        <w:jc w:val="left"/>
        <w:rPr>
          <w:rFonts w:asciiTheme="minorEastAsia" w:hAnsiTheme="minorEastAsia"/>
          <w:szCs w:val="21"/>
        </w:rPr>
      </w:pPr>
    </w:p>
    <w:p w14:paraId="099DB36F" w14:textId="077CAAF8" w:rsidR="0018159F" w:rsidRPr="00E5374E" w:rsidRDefault="0018159F" w:rsidP="00E5374E">
      <w:pPr>
        <w:autoSpaceDE w:val="0"/>
        <w:autoSpaceDN w:val="0"/>
        <w:adjustRightInd w:val="0"/>
        <w:ind w:leftChars="1" w:left="424" w:hangingChars="201" w:hanging="422"/>
        <w:jc w:val="left"/>
        <w:rPr>
          <w:rFonts w:asciiTheme="minorEastAsia" w:hAnsiTheme="minorEastAsia"/>
          <w:szCs w:val="21"/>
        </w:rPr>
      </w:pPr>
      <w:r w:rsidRPr="00E5374E">
        <w:rPr>
          <w:rFonts w:asciiTheme="minorEastAsia" w:hAnsiTheme="minorEastAsia" w:hint="eastAsia"/>
          <w:szCs w:val="21"/>
        </w:rPr>
        <w:t>（注）申請の理由に記載するリスクの特定とその対応等は、（別紙）申請の理由　記載要綱に</w:t>
      </w:r>
      <w:r w:rsidR="00AE1ACC">
        <w:rPr>
          <w:rFonts w:asciiTheme="minorEastAsia" w:hAnsiTheme="minorEastAsia" w:hint="eastAsia"/>
          <w:szCs w:val="21"/>
        </w:rPr>
        <w:t>従</w:t>
      </w:r>
      <w:r w:rsidRPr="00E5374E">
        <w:rPr>
          <w:rFonts w:asciiTheme="minorEastAsia" w:hAnsiTheme="minorEastAsia" w:hint="eastAsia"/>
          <w:szCs w:val="21"/>
        </w:rPr>
        <w:t>うこと。また、必要に応じて、リスクへの対応状況の証憑を添付すること。</w:t>
      </w:r>
      <w:r w:rsidRPr="00E5374E">
        <w:rPr>
          <w:rFonts w:asciiTheme="minorEastAsia" w:hAnsiTheme="minorEastAsia"/>
          <w:szCs w:val="21"/>
        </w:rPr>
        <w:br w:type="page"/>
      </w:r>
    </w:p>
    <w:p w14:paraId="01F97096" w14:textId="77777777" w:rsidR="0018159F" w:rsidRPr="00E5374E" w:rsidRDefault="0018159F" w:rsidP="00E5374E">
      <w:pPr>
        <w:autoSpaceDE w:val="0"/>
        <w:autoSpaceDN w:val="0"/>
        <w:adjustRightInd w:val="0"/>
        <w:jc w:val="left"/>
        <w:rPr>
          <w:rFonts w:asciiTheme="minorEastAsia" w:hAnsiTheme="minorEastAsia"/>
          <w:szCs w:val="21"/>
        </w:rPr>
      </w:pPr>
      <w:bookmarkStart w:id="290" w:name="_Toc143603259"/>
      <w:bookmarkStart w:id="291" w:name="_Toc143619723"/>
      <w:r w:rsidRPr="00E5374E">
        <w:rPr>
          <w:rFonts w:asciiTheme="minorEastAsia" w:hAnsiTheme="minorEastAsia" w:hint="eastAsia"/>
          <w:szCs w:val="21"/>
        </w:rPr>
        <w:lastRenderedPageBreak/>
        <w:t>（別紙）申請の理由　記載要綱</w:t>
      </w:r>
      <w:bookmarkEnd w:id="290"/>
      <w:bookmarkEnd w:id="291"/>
    </w:p>
    <w:p w14:paraId="5960D400" w14:textId="77777777" w:rsidR="0018159F" w:rsidRPr="00E5374E" w:rsidRDefault="0018159F" w:rsidP="00E5374E">
      <w:pPr>
        <w:autoSpaceDE w:val="0"/>
        <w:autoSpaceDN w:val="0"/>
        <w:adjustRightInd w:val="0"/>
        <w:jc w:val="left"/>
        <w:rPr>
          <w:rFonts w:asciiTheme="minorEastAsia" w:hAnsiTheme="minorEastAsia"/>
          <w:szCs w:val="21"/>
        </w:rPr>
      </w:pPr>
    </w:p>
    <w:p w14:paraId="72B1F5F7" w14:textId="6E636437" w:rsidR="0018159F" w:rsidRPr="00E5374E" w:rsidRDefault="0018159F" w:rsidP="00E5374E">
      <w:p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実証研究に伴うリスクへの対応を確認するため、申請の理由に記載すべき事項は以下の</w:t>
      </w:r>
      <w:r w:rsidR="00E5374E">
        <w:rPr>
          <w:rFonts w:asciiTheme="minorEastAsia" w:hAnsiTheme="minorEastAsia" w:hint="eastAsia"/>
          <w:szCs w:val="21"/>
        </w:rPr>
        <w:t>とお</w:t>
      </w:r>
      <w:r w:rsidRPr="00E5374E">
        <w:rPr>
          <w:rFonts w:asciiTheme="minorEastAsia" w:hAnsiTheme="minorEastAsia" w:hint="eastAsia"/>
          <w:szCs w:val="21"/>
        </w:rPr>
        <w:t>り。</w:t>
      </w:r>
    </w:p>
    <w:p w14:paraId="30360023" w14:textId="77777777" w:rsidR="0018159F" w:rsidRPr="00E5374E" w:rsidRDefault="0018159F" w:rsidP="00E5374E">
      <w:pPr>
        <w:autoSpaceDE w:val="0"/>
        <w:autoSpaceDN w:val="0"/>
        <w:adjustRightInd w:val="0"/>
        <w:jc w:val="left"/>
        <w:rPr>
          <w:rFonts w:asciiTheme="minorEastAsia" w:hAnsiTheme="minorEastAsia"/>
          <w:szCs w:val="21"/>
        </w:rPr>
      </w:pPr>
    </w:p>
    <w:p w14:paraId="22B01EDA" w14:textId="77777777" w:rsidR="0018159F" w:rsidRPr="00E5374E" w:rsidRDefault="0018159F" w:rsidP="00E5374E">
      <w:pPr>
        <w:numPr>
          <w:ilvl w:val="0"/>
          <w:numId w:val="25"/>
        </w:numPr>
        <w:autoSpaceDE w:val="0"/>
        <w:autoSpaceDN w:val="0"/>
        <w:adjustRightInd w:val="0"/>
        <w:jc w:val="left"/>
        <w:rPr>
          <w:rFonts w:asciiTheme="minorEastAsia" w:hAnsiTheme="minorEastAsia"/>
          <w:szCs w:val="21"/>
        </w:rPr>
      </w:pPr>
      <w:bookmarkStart w:id="292" w:name="_Hlk149752347"/>
      <w:r w:rsidRPr="00E5374E">
        <w:rPr>
          <w:rFonts w:asciiTheme="minorEastAsia" w:hAnsiTheme="minorEastAsia" w:hint="eastAsia"/>
          <w:szCs w:val="21"/>
        </w:rPr>
        <w:t>相手国側義務の履行の担保</w:t>
      </w:r>
    </w:p>
    <w:bookmarkEnd w:id="292"/>
    <w:p w14:paraId="599C4665" w14:textId="76087D33" w:rsidR="0018159F" w:rsidRPr="00E5374E" w:rsidRDefault="0018159F" w:rsidP="00E5374E">
      <w:pPr>
        <w:autoSpaceDE w:val="0"/>
        <w:autoSpaceDN w:val="0"/>
        <w:adjustRightInd w:val="0"/>
        <w:ind w:leftChars="202" w:left="424" w:firstLineChars="100" w:firstLine="210"/>
        <w:jc w:val="left"/>
        <w:rPr>
          <w:rFonts w:asciiTheme="minorEastAsia" w:hAnsiTheme="minorEastAsia"/>
          <w:szCs w:val="21"/>
        </w:rPr>
      </w:pPr>
      <w:r w:rsidRPr="00E5374E">
        <w:rPr>
          <w:rFonts w:asciiTheme="minorEastAsia" w:hAnsiTheme="minorEastAsia" w:hint="eastAsia"/>
          <w:szCs w:val="21"/>
        </w:rPr>
        <w:t>国際実証事業は、相手国企業の敷地内で実施する場合が多く、物理的、人的資源の利用その他、様々な役割を相手国側に求めている。このため、実証研究において相手国側が担うことが不可欠な役割、すなわち義務の履行が担保されているか、実証契約（事業者が相手国企業と締結する</w:t>
      </w:r>
      <w:r w:rsidRPr="00E5374E">
        <w:rPr>
          <w:rFonts w:asciiTheme="minorEastAsia" w:hAnsiTheme="minorEastAsia"/>
          <w:szCs w:val="21"/>
        </w:rPr>
        <w:t>Project Agreement</w:t>
      </w:r>
      <w:r w:rsidRPr="00E5374E">
        <w:rPr>
          <w:rFonts w:asciiTheme="minorEastAsia" w:hAnsiTheme="minorEastAsia" w:hint="eastAsia"/>
          <w:szCs w:val="21"/>
        </w:rPr>
        <w:t>を含む）</w:t>
      </w:r>
      <w:r w:rsidR="00E5374E">
        <w:rPr>
          <w:rFonts w:asciiTheme="minorEastAsia" w:hAnsiTheme="minorEastAsia" w:hint="eastAsia"/>
          <w:szCs w:val="21"/>
        </w:rPr>
        <w:t>及</w:t>
      </w:r>
      <w:r w:rsidRPr="00E5374E">
        <w:rPr>
          <w:rFonts w:asciiTheme="minorEastAsia" w:hAnsiTheme="minorEastAsia" w:hint="eastAsia"/>
          <w:szCs w:val="21"/>
        </w:rPr>
        <w:t>びその他の項目について助成事業者における確認結果を記載する。</w:t>
      </w:r>
    </w:p>
    <w:p w14:paraId="5B45692E" w14:textId="77777777" w:rsidR="0018159F" w:rsidRPr="00E5374E" w:rsidRDefault="0018159F" w:rsidP="00E5374E">
      <w:pPr>
        <w:autoSpaceDE w:val="0"/>
        <w:autoSpaceDN w:val="0"/>
        <w:adjustRightInd w:val="0"/>
        <w:jc w:val="left"/>
        <w:rPr>
          <w:rFonts w:asciiTheme="minorEastAsia" w:hAnsiTheme="minorEastAsia"/>
          <w:szCs w:val="21"/>
        </w:rPr>
      </w:pPr>
    </w:p>
    <w:p w14:paraId="10E0F769" w14:textId="5A1B5F81" w:rsidR="0018159F" w:rsidRPr="00E5374E" w:rsidRDefault="0018159F" w:rsidP="00E5374E">
      <w:p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必須項目）実証契約の締結、相手国政府機関と</w:t>
      </w:r>
      <w:r w:rsidR="00E5374E">
        <w:rPr>
          <w:rFonts w:asciiTheme="minorEastAsia" w:hAnsiTheme="minorEastAsia" w:hint="eastAsia"/>
          <w:szCs w:val="21"/>
        </w:rPr>
        <w:t>機構</w:t>
      </w:r>
      <w:r w:rsidRPr="00E5374E">
        <w:rPr>
          <w:rFonts w:asciiTheme="minorEastAsia" w:hAnsiTheme="minorEastAsia" w:hint="eastAsia"/>
          <w:szCs w:val="21"/>
        </w:rPr>
        <w:t>の</w:t>
      </w:r>
      <w:r w:rsidR="009D28DE">
        <w:rPr>
          <w:rFonts w:asciiTheme="minorEastAsia" w:hAnsiTheme="minorEastAsia" w:hint="eastAsia"/>
          <w:szCs w:val="21"/>
        </w:rPr>
        <w:t>合意文書</w:t>
      </w:r>
      <w:r w:rsidRPr="00E5374E">
        <w:rPr>
          <w:rFonts w:asciiTheme="minorEastAsia" w:hAnsiTheme="minorEastAsia" w:hint="eastAsia"/>
          <w:szCs w:val="21"/>
        </w:rPr>
        <w:t>の締結</w:t>
      </w:r>
    </w:p>
    <w:p w14:paraId="218027A0" w14:textId="1B1342F0" w:rsidR="0018159F" w:rsidRPr="00E5374E" w:rsidRDefault="0018159F" w:rsidP="00977A20">
      <w:pPr>
        <w:autoSpaceDE w:val="0"/>
        <w:autoSpaceDN w:val="0"/>
        <w:adjustRightInd w:val="0"/>
        <w:ind w:leftChars="270" w:left="567" w:firstLineChars="100" w:firstLine="210"/>
        <w:rPr>
          <w:rFonts w:asciiTheme="minorEastAsia" w:hAnsiTheme="minorEastAsia"/>
          <w:szCs w:val="21"/>
        </w:rPr>
      </w:pPr>
      <w:r w:rsidRPr="00E5374E">
        <w:rPr>
          <w:rFonts w:asciiTheme="minorEastAsia" w:hAnsiTheme="minorEastAsia" w:hint="eastAsia"/>
          <w:szCs w:val="21"/>
        </w:rPr>
        <w:t>相手国企業との間の実証契約（</w:t>
      </w:r>
      <w:r w:rsidRPr="00E5374E">
        <w:rPr>
          <w:rFonts w:asciiTheme="minorEastAsia" w:hAnsiTheme="minorEastAsia"/>
          <w:szCs w:val="21"/>
        </w:rPr>
        <w:t>Project Agreement</w:t>
      </w:r>
      <w:r w:rsidR="006B2BA6">
        <w:rPr>
          <w:rFonts w:asciiTheme="minorEastAsia" w:hAnsiTheme="minorEastAsia" w:hint="eastAsia"/>
          <w:szCs w:val="21"/>
        </w:rPr>
        <w:t>、ＰＡ</w:t>
      </w:r>
      <w:r w:rsidRPr="00E5374E">
        <w:rPr>
          <w:rFonts w:asciiTheme="minorEastAsia" w:hAnsiTheme="minorEastAsia" w:hint="eastAsia"/>
          <w:szCs w:val="21"/>
        </w:rPr>
        <w:t>）について、</w:t>
      </w:r>
      <w:r w:rsidR="00E5374E">
        <w:rPr>
          <w:rFonts w:asciiTheme="minorEastAsia" w:hAnsiTheme="minorEastAsia" w:hint="eastAsia"/>
          <w:szCs w:val="21"/>
        </w:rPr>
        <w:t>国際実証における</w:t>
      </w:r>
      <w:r w:rsidRPr="00E5374E">
        <w:rPr>
          <w:rFonts w:asciiTheme="minorEastAsia" w:hAnsiTheme="minorEastAsia" w:hint="eastAsia"/>
          <w:szCs w:val="21"/>
        </w:rPr>
        <w:t>リスク</w:t>
      </w:r>
      <w:r w:rsidR="00E5374E">
        <w:rPr>
          <w:rFonts w:asciiTheme="minorEastAsia" w:hAnsiTheme="minorEastAsia" w:hint="eastAsia"/>
          <w:szCs w:val="21"/>
        </w:rPr>
        <w:t>マネジメント</w:t>
      </w:r>
      <w:r w:rsidRPr="00E5374E">
        <w:rPr>
          <w:rFonts w:asciiTheme="minorEastAsia" w:hAnsiTheme="minorEastAsia" w:hint="eastAsia"/>
          <w:szCs w:val="21"/>
        </w:rPr>
        <w:t>ガイドラインに</w:t>
      </w:r>
      <w:r w:rsidR="00E5374E">
        <w:rPr>
          <w:rFonts w:asciiTheme="minorEastAsia" w:hAnsiTheme="minorEastAsia" w:hint="eastAsia"/>
          <w:szCs w:val="21"/>
        </w:rPr>
        <w:t>沿</w:t>
      </w:r>
      <w:r w:rsidRPr="00E5374E">
        <w:rPr>
          <w:rFonts w:asciiTheme="minorEastAsia" w:hAnsiTheme="minorEastAsia" w:hint="eastAsia"/>
          <w:szCs w:val="21"/>
        </w:rPr>
        <w:t>って</w:t>
      </w:r>
      <w:r w:rsidR="00E5374E">
        <w:rPr>
          <w:rFonts w:asciiTheme="minorEastAsia" w:hAnsiTheme="minorEastAsia" w:hint="eastAsia"/>
          <w:szCs w:val="21"/>
        </w:rPr>
        <w:t>機構に</w:t>
      </w:r>
      <w:r w:rsidRPr="00E5374E">
        <w:rPr>
          <w:rFonts w:asciiTheme="minorEastAsia" w:hAnsiTheme="minorEastAsia" w:hint="eastAsia"/>
          <w:szCs w:val="21"/>
        </w:rPr>
        <w:t>内容の確認を受け、締結されているか。さらに、</w:t>
      </w:r>
      <w:r w:rsidR="00E5374E">
        <w:rPr>
          <w:rFonts w:asciiTheme="minorEastAsia" w:hAnsiTheme="minorEastAsia" w:hint="eastAsia"/>
          <w:szCs w:val="21"/>
        </w:rPr>
        <w:t>実証契約</w:t>
      </w:r>
      <w:r w:rsidRPr="00E5374E">
        <w:rPr>
          <w:rFonts w:asciiTheme="minorEastAsia" w:hAnsiTheme="minorEastAsia" w:hint="eastAsia"/>
          <w:szCs w:val="21"/>
        </w:rPr>
        <w:t>締結のよりどころとなる</w:t>
      </w:r>
      <w:r w:rsidR="009D28DE">
        <w:rPr>
          <w:rFonts w:asciiTheme="minorEastAsia" w:hAnsiTheme="minorEastAsia" w:hint="eastAsia"/>
          <w:szCs w:val="21"/>
        </w:rPr>
        <w:t>機構</w:t>
      </w:r>
      <w:r w:rsidRPr="00E5374E">
        <w:rPr>
          <w:rFonts w:asciiTheme="minorEastAsia" w:hAnsiTheme="minorEastAsia" w:hint="eastAsia"/>
          <w:szCs w:val="21"/>
        </w:rPr>
        <w:t>と相手国政府機関との</w:t>
      </w:r>
      <w:r w:rsidR="009D28DE">
        <w:rPr>
          <w:rFonts w:asciiTheme="minorEastAsia" w:hAnsiTheme="minorEastAsia" w:hint="eastAsia"/>
          <w:szCs w:val="21"/>
        </w:rPr>
        <w:t>合意文書（M</w:t>
      </w:r>
      <w:r w:rsidR="009D28DE">
        <w:rPr>
          <w:rFonts w:asciiTheme="minorEastAsia" w:hAnsiTheme="minorEastAsia"/>
          <w:szCs w:val="21"/>
        </w:rPr>
        <w:t>emorandum of Understanding</w:t>
      </w:r>
      <w:r w:rsidR="006B2BA6">
        <w:rPr>
          <w:rFonts w:asciiTheme="minorEastAsia" w:hAnsiTheme="minorEastAsia" w:hint="eastAsia"/>
          <w:szCs w:val="21"/>
        </w:rPr>
        <w:t>、ＭＯ</w:t>
      </w:r>
      <w:r w:rsidR="00AD1637">
        <w:rPr>
          <w:rFonts w:asciiTheme="minorEastAsia" w:hAnsiTheme="minorEastAsia" w:hint="eastAsia"/>
          <w:szCs w:val="21"/>
        </w:rPr>
        <w:t>Ｕ</w:t>
      </w:r>
      <w:r w:rsidR="009D28DE">
        <w:rPr>
          <w:rFonts w:asciiTheme="minorEastAsia" w:hAnsiTheme="minorEastAsia" w:hint="eastAsia"/>
          <w:szCs w:val="21"/>
        </w:rPr>
        <w:t>）</w:t>
      </w:r>
      <w:r w:rsidRPr="00E5374E">
        <w:rPr>
          <w:rFonts w:asciiTheme="minorEastAsia" w:hAnsiTheme="minorEastAsia" w:hint="eastAsia"/>
          <w:szCs w:val="21"/>
        </w:rPr>
        <w:t>が事前に締結されているか。</w:t>
      </w:r>
    </w:p>
    <w:p w14:paraId="4C7CEC9B" w14:textId="77777777" w:rsidR="0018159F" w:rsidRPr="00E5374E" w:rsidRDefault="0018159F" w:rsidP="00E5374E">
      <w:pPr>
        <w:autoSpaceDE w:val="0"/>
        <w:autoSpaceDN w:val="0"/>
        <w:adjustRightInd w:val="0"/>
        <w:jc w:val="left"/>
        <w:rPr>
          <w:rFonts w:asciiTheme="minorEastAsia" w:hAnsiTheme="minorEastAsia"/>
          <w:szCs w:val="21"/>
        </w:rPr>
      </w:pPr>
    </w:p>
    <w:p w14:paraId="2C794A36" w14:textId="6FB49F3A" w:rsidR="00335FA0" w:rsidRPr="00E5374E" w:rsidRDefault="0018159F" w:rsidP="00E5374E">
      <w:pPr>
        <w:autoSpaceDE w:val="0"/>
        <w:autoSpaceDN w:val="0"/>
        <w:adjustRightInd w:val="0"/>
        <w:jc w:val="left"/>
        <w:rPr>
          <w:rFonts w:asciiTheme="minorEastAsia" w:hAnsiTheme="minorEastAsia"/>
          <w:szCs w:val="21"/>
        </w:rPr>
      </w:pPr>
      <w:r w:rsidRPr="00E5374E">
        <w:rPr>
          <w:rFonts w:asciiTheme="minorEastAsia" w:hAnsiTheme="minorEastAsia" w:hint="eastAsia"/>
          <w:szCs w:val="21"/>
        </w:rPr>
        <w:t>（</w:t>
      </w:r>
      <w:r w:rsidR="009D28DE">
        <w:rPr>
          <w:rFonts w:asciiTheme="minorEastAsia" w:hAnsiTheme="minorEastAsia" w:hint="eastAsia"/>
          <w:szCs w:val="21"/>
        </w:rPr>
        <w:t>実証契約</w:t>
      </w:r>
      <w:r w:rsidRPr="00E5374E">
        <w:rPr>
          <w:rFonts w:asciiTheme="minorEastAsia" w:hAnsiTheme="minorEastAsia" w:hint="eastAsia"/>
          <w:szCs w:val="21"/>
        </w:rPr>
        <w:t>、</w:t>
      </w:r>
      <w:r w:rsidR="009D28DE">
        <w:rPr>
          <w:rFonts w:asciiTheme="minorEastAsia" w:hAnsiTheme="minorEastAsia" w:hint="eastAsia"/>
          <w:szCs w:val="21"/>
        </w:rPr>
        <w:t>合意文書の</w:t>
      </w:r>
      <w:r w:rsidRPr="00E5374E">
        <w:rPr>
          <w:rFonts w:asciiTheme="minorEastAsia" w:hAnsiTheme="minorEastAsia" w:hint="eastAsia"/>
          <w:szCs w:val="21"/>
        </w:rPr>
        <w:t>記載例）</w:t>
      </w:r>
    </w:p>
    <w:p w14:paraId="6F8DDB16" w14:textId="7F4D571F" w:rsidR="0018159F" w:rsidRPr="00E5374E" w:rsidRDefault="0018159F" w:rsidP="00E5374E">
      <w:pPr>
        <w:autoSpaceDE w:val="0"/>
        <w:autoSpaceDN w:val="0"/>
        <w:adjustRightInd w:val="0"/>
        <w:ind w:leftChars="135" w:left="283" w:firstLineChars="100" w:firstLine="210"/>
        <w:jc w:val="left"/>
        <w:rPr>
          <w:rFonts w:asciiTheme="minorEastAsia" w:hAnsiTheme="minorEastAsia"/>
          <w:szCs w:val="21"/>
        </w:rPr>
      </w:pPr>
      <w:r w:rsidRPr="00E5374E">
        <w:rPr>
          <w:rFonts w:asciiTheme="minorEastAsia" w:hAnsiTheme="minorEastAsia" w:hint="eastAsia"/>
          <w:szCs w:val="21"/>
        </w:rPr>
        <w:t>○年○月○日付で○○（相手国企業名）との間で実証契約を締結し、実証研究を実施する上で必要な○○○、○○○、○○○について合意した。実証契約の内容については、○月○日に</w:t>
      </w:r>
      <w:r w:rsidR="009D28DE">
        <w:rPr>
          <w:rFonts w:asciiTheme="minorEastAsia" w:hAnsiTheme="minorEastAsia" w:hint="eastAsia"/>
          <w:szCs w:val="21"/>
        </w:rPr>
        <w:t>機構</w:t>
      </w:r>
      <w:r w:rsidRPr="00E5374E">
        <w:rPr>
          <w:rFonts w:asciiTheme="minorEastAsia" w:hAnsiTheme="minorEastAsia" w:hint="eastAsia"/>
          <w:szCs w:val="21"/>
        </w:rPr>
        <w:t>の確認を受けた。</w:t>
      </w:r>
    </w:p>
    <w:p w14:paraId="301AC099" w14:textId="05BD5E30" w:rsidR="0018159F" w:rsidRPr="00E5374E" w:rsidRDefault="0018159F" w:rsidP="00E5374E">
      <w:pPr>
        <w:autoSpaceDE w:val="0"/>
        <w:autoSpaceDN w:val="0"/>
        <w:adjustRightInd w:val="0"/>
        <w:ind w:leftChars="135" w:left="283" w:firstLineChars="100" w:firstLine="210"/>
        <w:jc w:val="left"/>
        <w:rPr>
          <w:rFonts w:asciiTheme="minorEastAsia" w:hAnsiTheme="minorEastAsia"/>
          <w:szCs w:val="21"/>
        </w:rPr>
      </w:pPr>
      <w:r w:rsidRPr="00E5374E">
        <w:rPr>
          <w:rFonts w:asciiTheme="minorEastAsia" w:hAnsiTheme="minorEastAsia" w:hint="eastAsia"/>
          <w:szCs w:val="21"/>
        </w:rPr>
        <w:t>○年○月○日付けで</w:t>
      </w:r>
      <w:r w:rsidR="009D28DE">
        <w:rPr>
          <w:rFonts w:asciiTheme="minorEastAsia" w:hAnsiTheme="minorEastAsia" w:hint="eastAsia"/>
          <w:szCs w:val="21"/>
        </w:rPr>
        <w:t>機構</w:t>
      </w:r>
      <w:r w:rsidRPr="00E5374E">
        <w:rPr>
          <w:rFonts w:asciiTheme="minorEastAsia" w:hAnsiTheme="minorEastAsia" w:hint="eastAsia"/>
          <w:szCs w:val="21"/>
        </w:rPr>
        <w:t>と○○（相手国政府機関）との間で</w:t>
      </w:r>
      <w:r w:rsidR="009D28DE">
        <w:rPr>
          <w:rFonts w:asciiTheme="minorEastAsia" w:hAnsiTheme="minorEastAsia" w:hint="eastAsia"/>
          <w:szCs w:val="21"/>
        </w:rPr>
        <w:t>合意文書</w:t>
      </w:r>
      <w:r w:rsidRPr="00E5374E">
        <w:rPr>
          <w:rFonts w:asciiTheme="minorEastAsia" w:hAnsiTheme="minorEastAsia" w:hint="eastAsia"/>
          <w:szCs w:val="21"/>
        </w:rPr>
        <w:t>を締結した。</w:t>
      </w:r>
    </w:p>
    <w:p w14:paraId="0D5B6CC0" w14:textId="77777777" w:rsidR="0018159F" w:rsidRPr="00E5374E" w:rsidRDefault="0018159F" w:rsidP="00E5374E">
      <w:pPr>
        <w:autoSpaceDE w:val="0"/>
        <w:autoSpaceDN w:val="0"/>
        <w:adjustRightInd w:val="0"/>
        <w:jc w:val="left"/>
        <w:rPr>
          <w:rFonts w:asciiTheme="minorEastAsia" w:hAnsiTheme="minorEastAsia"/>
          <w:szCs w:val="21"/>
        </w:rPr>
      </w:pPr>
    </w:p>
    <w:p w14:paraId="0767B9F3" w14:textId="77777777" w:rsidR="0018159F" w:rsidRPr="00E5374E" w:rsidRDefault="0018159F" w:rsidP="00E5374E">
      <w:pPr>
        <w:numPr>
          <w:ilvl w:val="0"/>
          <w:numId w:val="26"/>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相手国側の予算確保</w:t>
      </w:r>
    </w:p>
    <w:p w14:paraId="31555B99" w14:textId="77777777" w:rsidR="0018159F" w:rsidRPr="00E5374E" w:rsidRDefault="0018159F" w:rsidP="00E5374E">
      <w:pPr>
        <w:autoSpaceDE w:val="0"/>
        <w:autoSpaceDN w:val="0"/>
        <w:adjustRightInd w:val="0"/>
        <w:ind w:leftChars="337" w:left="708" w:firstLineChars="100" w:firstLine="210"/>
        <w:jc w:val="left"/>
        <w:rPr>
          <w:rFonts w:asciiTheme="minorEastAsia" w:hAnsiTheme="minorEastAsia"/>
          <w:szCs w:val="21"/>
        </w:rPr>
      </w:pPr>
      <w:r w:rsidRPr="00E5374E">
        <w:rPr>
          <w:rFonts w:asciiTheme="minorEastAsia" w:hAnsiTheme="minorEastAsia" w:hint="eastAsia"/>
          <w:szCs w:val="21"/>
        </w:rPr>
        <w:t>相手国側に資金負担がある場合、その予算が確保されているか、又は確保の蓋然性が高いと言えるか。</w:t>
      </w:r>
    </w:p>
    <w:p w14:paraId="32A7B887" w14:textId="77777777" w:rsidR="0018159F" w:rsidRPr="00E5374E" w:rsidRDefault="0018159F" w:rsidP="00E5374E">
      <w:pPr>
        <w:numPr>
          <w:ilvl w:val="0"/>
          <w:numId w:val="177"/>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相手国企業が国営企業や公社の場合、国会や上位組織による予算の承認</w:t>
      </w:r>
    </w:p>
    <w:p w14:paraId="675ED281" w14:textId="77777777" w:rsidR="0018159F" w:rsidRPr="00E5374E" w:rsidRDefault="0018159F" w:rsidP="00E5374E">
      <w:pPr>
        <w:numPr>
          <w:ilvl w:val="0"/>
          <w:numId w:val="177"/>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相手国企業が財務的に健全であり実証研究の遂行能力があることの財務諸表等による確認</w:t>
      </w:r>
    </w:p>
    <w:p w14:paraId="3BBE994C" w14:textId="77777777" w:rsidR="0018159F" w:rsidRPr="00E5374E" w:rsidRDefault="0018159F" w:rsidP="00E5374E">
      <w:pPr>
        <w:autoSpaceDE w:val="0"/>
        <w:autoSpaceDN w:val="0"/>
        <w:adjustRightInd w:val="0"/>
        <w:jc w:val="left"/>
        <w:rPr>
          <w:rFonts w:asciiTheme="minorEastAsia" w:hAnsiTheme="minorEastAsia"/>
          <w:szCs w:val="21"/>
        </w:rPr>
      </w:pPr>
    </w:p>
    <w:p w14:paraId="1A0BCACF" w14:textId="77777777" w:rsidR="0018159F" w:rsidRPr="00E5374E" w:rsidRDefault="0018159F" w:rsidP="00E5374E">
      <w:pPr>
        <w:numPr>
          <w:ilvl w:val="0"/>
          <w:numId w:val="26"/>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操業中の設備等の稼働停止</w:t>
      </w:r>
    </w:p>
    <w:p w14:paraId="517024A4" w14:textId="77777777" w:rsidR="0018159F" w:rsidRPr="00E5374E" w:rsidRDefault="0018159F" w:rsidP="00E5374E">
      <w:pPr>
        <w:autoSpaceDE w:val="0"/>
        <w:autoSpaceDN w:val="0"/>
        <w:adjustRightInd w:val="0"/>
        <w:ind w:leftChars="337" w:left="708" w:firstLineChars="100" w:firstLine="210"/>
        <w:jc w:val="left"/>
        <w:rPr>
          <w:rFonts w:asciiTheme="minorEastAsia" w:hAnsiTheme="minorEastAsia"/>
          <w:szCs w:val="21"/>
        </w:rPr>
      </w:pPr>
      <w:r w:rsidRPr="00E5374E">
        <w:rPr>
          <w:rFonts w:asciiTheme="minorEastAsia" w:hAnsiTheme="minorEastAsia" w:hint="eastAsia"/>
          <w:szCs w:val="21"/>
        </w:rPr>
        <w:t>相手国企業が所有する敷地内に実証機器を据え付けるため、操業中の設備を一時停止しなければならない場合、助成事業者は相手国企業と停止の時期・期間について文書で合意しているか。</w:t>
      </w:r>
    </w:p>
    <w:p w14:paraId="563A7F51" w14:textId="77777777" w:rsidR="0018159F" w:rsidRPr="00E5374E" w:rsidRDefault="0018159F" w:rsidP="00E5374E">
      <w:pPr>
        <w:numPr>
          <w:ilvl w:val="0"/>
          <w:numId w:val="21"/>
        </w:numPr>
        <w:autoSpaceDE w:val="0"/>
        <w:autoSpaceDN w:val="0"/>
        <w:adjustRightInd w:val="0"/>
        <w:ind w:left="1418" w:hanging="425"/>
        <w:jc w:val="left"/>
        <w:rPr>
          <w:rFonts w:asciiTheme="minorEastAsia" w:hAnsiTheme="minorEastAsia"/>
          <w:szCs w:val="21"/>
        </w:rPr>
      </w:pPr>
      <w:r w:rsidRPr="00E5374E">
        <w:rPr>
          <w:rFonts w:asciiTheme="minorEastAsia" w:hAnsiTheme="minorEastAsia" w:hint="eastAsia"/>
          <w:szCs w:val="21"/>
        </w:rPr>
        <w:t>サイト企業の経営層による工場稼働の停止時期・期間の承認</w:t>
      </w:r>
    </w:p>
    <w:p w14:paraId="1D333B2B" w14:textId="77777777" w:rsidR="0018159F" w:rsidRPr="00E5374E" w:rsidRDefault="0018159F" w:rsidP="00E5374E">
      <w:pPr>
        <w:autoSpaceDE w:val="0"/>
        <w:autoSpaceDN w:val="0"/>
        <w:adjustRightInd w:val="0"/>
        <w:jc w:val="left"/>
        <w:rPr>
          <w:rFonts w:asciiTheme="minorEastAsia" w:hAnsiTheme="minorEastAsia"/>
          <w:szCs w:val="21"/>
        </w:rPr>
      </w:pPr>
    </w:p>
    <w:p w14:paraId="517193F2" w14:textId="77777777" w:rsidR="0018159F" w:rsidRPr="00E5374E" w:rsidRDefault="0018159F" w:rsidP="00E5374E">
      <w:pPr>
        <w:numPr>
          <w:ilvl w:val="0"/>
          <w:numId w:val="26"/>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用地やインフラの確保</w:t>
      </w:r>
    </w:p>
    <w:p w14:paraId="0D459504" w14:textId="77777777" w:rsidR="0018159F" w:rsidRPr="00E5374E" w:rsidRDefault="0018159F" w:rsidP="00E5374E">
      <w:pPr>
        <w:autoSpaceDE w:val="0"/>
        <w:autoSpaceDN w:val="0"/>
        <w:adjustRightInd w:val="0"/>
        <w:ind w:leftChars="337" w:left="708"/>
        <w:jc w:val="left"/>
        <w:rPr>
          <w:rFonts w:asciiTheme="minorEastAsia" w:hAnsiTheme="minorEastAsia"/>
          <w:szCs w:val="21"/>
        </w:rPr>
      </w:pPr>
      <w:r w:rsidRPr="00E5374E">
        <w:rPr>
          <w:rFonts w:asciiTheme="minorEastAsia" w:hAnsiTheme="minorEastAsia" w:hint="eastAsia"/>
          <w:szCs w:val="21"/>
        </w:rPr>
        <w:t>実証研究に必要な用地は確保されているか、インフラは確保されているか。</w:t>
      </w:r>
    </w:p>
    <w:p w14:paraId="417275B9" w14:textId="26B56F79" w:rsidR="0018159F" w:rsidRPr="00E5374E" w:rsidRDefault="0018159F" w:rsidP="00E5374E">
      <w:pPr>
        <w:numPr>
          <w:ilvl w:val="0"/>
          <w:numId w:val="178"/>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相手国企業が第三者から借りる土地で実証</w:t>
      </w:r>
      <w:r w:rsidR="009D28DE">
        <w:rPr>
          <w:rFonts w:asciiTheme="minorEastAsia" w:hAnsiTheme="minorEastAsia" w:hint="eastAsia"/>
          <w:szCs w:val="21"/>
        </w:rPr>
        <w:t>研究</w:t>
      </w:r>
      <w:r w:rsidRPr="00E5374E">
        <w:rPr>
          <w:rFonts w:asciiTheme="minorEastAsia" w:hAnsiTheme="minorEastAsia" w:hint="eastAsia"/>
          <w:szCs w:val="21"/>
        </w:rPr>
        <w:t>を行う場合、借地契約の締結</w:t>
      </w:r>
    </w:p>
    <w:p w14:paraId="5F1B07AE" w14:textId="77777777" w:rsidR="0018159F" w:rsidRPr="00E5374E" w:rsidRDefault="0018159F" w:rsidP="00E5374E">
      <w:pPr>
        <w:numPr>
          <w:ilvl w:val="0"/>
          <w:numId w:val="178"/>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実証サイトへのアクセス道路の確保（大型工事車両の通行が可能なこと、通行域の地権者と利用権を合意していること等）</w:t>
      </w:r>
    </w:p>
    <w:p w14:paraId="2B02975F" w14:textId="77777777" w:rsidR="0018159F" w:rsidRPr="00E5374E" w:rsidRDefault="0018159F" w:rsidP="00E5374E">
      <w:pPr>
        <w:numPr>
          <w:ilvl w:val="0"/>
          <w:numId w:val="178"/>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実証研究に必要な用役（電力、水、スチーム等）に関する供給余力の確認</w:t>
      </w:r>
    </w:p>
    <w:p w14:paraId="1D75E657" w14:textId="77777777" w:rsidR="0018159F" w:rsidRPr="00E5374E" w:rsidRDefault="0018159F" w:rsidP="00E5374E">
      <w:pPr>
        <w:autoSpaceDE w:val="0"/>
        <w:autoSpaceDN w:val="0"/>
        <w:adjustRightInd w:val="0"/>
        <w:jc w:val="left"/>
        <w:rPr>
          <w:rFonts w:asciiTheme="minorEastAsia" w:hAnsiTheme="minorEastAsia"/>
          <w:szCs w:val="21"/>
        </w:rPr>
      </w:pPr>
    </w:p>
    <w:p w14:paraId="4F124E61" w14:textId="77777777" w:rsidR="0018159F" w:rsidRPr="00E5374E" w:rsidRDefault="0018159F" w:rsidP="00E5374E">
      <w:pPr>
        <w:numPr>
          <w:ilvl w:val="0"/>
          <w:numId w:val="25"/>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必要な許認可等の取得</w:t>
      </w:r>
    </w:p>
    <w:p w14:paraId="0C55B09D" w14:textId="77777777" w:rsidR="0018159F" w:rsidRPr="00E5374E" w:rsidRDefault="0018159F" w:rsidP="00E5374E">
      <w:pPr>
        <w:autoSpaceDE w:val="0"/>
        <w:autoSpaceDN w:val="0"/>
        <w:adjustRightInd w:val="0"/>
        <w:ind w:leftChars="202" w:left="424" w:firstLineChars="100" w:firstLine="210"/>
        <w:jc w:val="left"/>
        <w:rPr>
          <w:rFonts w:asciiTheme="minorEastAsia" w:hAnsiTheme="minorEastAsia"/>
          <w:szCs w:val="21"/>
        </w:rPr>
      </w:pPr>
      <w:r w:rsidRPr="00E5374E">
        <w:rPr>
          <w:rFonts w:asciiTheme="minorEastAsia" w:hAnsiTheme="minorEastAsia" w:hint="eastAsia"/>
          <w:szCs w:val="21"/>
        </w:rPr>
        <w:t>助成事業者は、実証研究に必要な許認可等（下記に例示）について、現地法制度等を再確認し、それらが取得済みであることを確認する。なお、機械装置の完成後や、実証研究が一部進行した後でないと取得できない許認可等がある場合には、それについての対応のスケジュールを明確にする。</w:t>
      </w:r>
    </w:p>
    <w:p w14:paraId="4E65348D"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実証サイトの土木基礎工事の着工許可</w:t>
      </w:r>
    </w:p>
    <w:p w14:paraId="1B9DE3EF"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プラントや建屋の建設許可</w:t>
      </w:r>
    </w:p>
    <w:p w14:paraId="133E1215"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各種発電設備を電力系統に接続する際の系統連系許可</w:t>
      </w:r>
    </w:p>
    <w:p w14:paraId="4F486354"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水処理を伴う事業において、取水・放水許可、環境影響評価及びパブリックコメントの募集・対応</w:t>
      </w:r>
    </w:p>
    <w:p w14:paraId="27177418"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蓄電池を用いる事業において、現地の消防法等を踏まえた設置許可</w:t>
      </w:r>
    </w:p>
    <w:p w14:paraId="49CD89BF"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市販車でない電気自動車を用いる事業において、車両型式認証や公道走行許可（ただし、車両製造後でないと取得できない場合が多い）</w:t>
      </w:r>
    </w:p>
    <w:p w14:paraId="6D2A33BC"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廃棄物を扱う事業において、廃棄物処理業者としての認定やプラント建設前の環境影響評価及びパブリックコメントの募集・対応</w:t>
      </w:r>
    </w:p>
    <w:p w14:paraId="070F9ADA"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日本国外為法で輸出が規制されている貨物や技術の輸出許可</w:t>
      </w:r>
    </w:p>
    <w:p w14:paraId="7CB451DE" w14:textId="77777777" w:rsidR="0018159F" w:rsidRPr="00E5374E" w:rsidRDefault="0018159F" w:rsidP="00E5374E">
      <w:pPr>
        <w:autoSpaceDE w:val="0"/>
        <w:autoSpaceDN w:val="0"/>
        <w:adjustRightInd w:val="0"/>
        <w:jc w:val="left"/>
        <w:rPr>
          <w:rFonts w:asciiTheme="minorEastAsia" w:hAnsiTheme="minorEastAsia"/>
          <w:szCs w:val="21"/>
        </w:rPr>
      </w:pPr>
    </w:p>
    <w:p w14:paraId="2CB5A617" w14:textId="4CD305BE" w:rsidR="0018159F" w:rsidRPr="00E5374E" w:rsidRDefault="0018159F" w:rsidP="00E5374E">
      <w:pPr>
        <w:numPr>
          <w:ilvl w:val="0"/>
          <w:numId w:val="25"/>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実証研究の意義や技術の普及可能性に影響を与えかねない、事業環境の変化が</w:t>
      </w:r>
      <w:r w:rsidR="009D28DE">
        <w:rPr>
          <w:rFonts w:asciiTheme="minorEastAsia" w:hAnsiTheme="minorEastAsia" w:hint="eastAsia"/>
          <w:szCs w:val="21"/>
        </w:rPr>
        <w:t>な</w:t>
      </w:r>
      <w:r w:rsidRPr="00E5374E">
        <w:rPr>
          <w:rFonts w:asciiTheme="minorEastAsia" w:hAnsiTheme="minorEastAsia" w:hint="eastAsia"/>
          <w:szCs w:val="21"/>
        </w:rPr>
        <w:t>いこと</w:t>
      </w:r>
    </w:p>
    <w:p w14:paraId="4FB17E52" w14:textId="74325624" w:rsidR="0018159F" w:rsidRPr="00E5374E" w:rsidRDefault="0018159F" w:rsidP="00E5374E">
      <w:pPr>
        <w:autoSpaceDE w:val="0"/>
        <w:autoSpaceDN w:val="0"/>
        <w:adjustRightInd w:val="0"/>
        <w:ind w:leftChars="202" w:left="424" w:firstLineChars="100" w:firstLine="210"/>
        <w:jc w:val="left"/>
        <w:rPr>
          <w:rFonts w:asciiTheme="minorEastAsia" w:hAnsiTheme="minorEastAsia"/>
          <w:szCs w:val="21"/>
        </w:rPr>
      </w:pPr>
      <w:r w:rsidRPr="00E5374E">
        <w:rPr>
          <w:rFonts w:asciiTheme="minorEastAsia" w:hAnsiTheme="minorEastAsia" w:hint="eastAsia"/>
          <w:szCs w:val="21"/>
        </w:rPr>
        <w:t>実証研究開始後、事業化評価において前提としていた事業環境（例：政策、景気、資源価格、インフラ整備、競合企業・技術等）が変化した場合、実証研究の意義や技術の普及可能性が失われてしまうことがある。助成事業者は、国際実証におけるリスクマネジメントガイドライン「</w:t>
      </w:r>
      <w:r w:rsidRPr="00E5374E">
        <w:rPr>
          <w:rFonts w:asciiTheme="minorEastAsia" w:hAnsiTheme="minorEastAsia"/>
          <w:szCs w:val="21"/>
        </w:rPr>
        <w:t xml:space="preserve">Step4 </w:t>
      </w:r>
      <w:r w:rsidRPr="00E5374E">
        <w:rPr>
          <w:rFonts w:asciiTheme="minorEastAsia" w:hAnsiTheme="minorEastAsia" w:hint="eastAsia"/>
          <w:szCs w:val="21"/>
        </w:rPr>
        <w:t>リスク対応計画の実行と監視」に従い、事業環境の変化項目を</w:t>
      </w:r>
      <w:r w:rsidR="009D28DE">
        <w:rPr>
          <w:rFonts w:asciiTheme="minorEastAsia" w:hAnsiTheme="minorEastAsia" w:hint="eastAsia"/>
          <w:szCs w:val="21"/>
        </w:rPr>
        <w:t>洗</w:t>
      </w:r>
      <w:r w:rsidRPr="00E5374E">
        <w:rPr>
          <w:rFonts w:asciiTheme="minorEastAsia" w:hAnsiTheme="minorEastAsia" w:hint="eastAsia"/>
          <w:szCs w:val="21"/>
        </w:rPr>
        <w:t>い</w:t>
      </w:r>
      <w:r w:rsidR="009D28DE">
        <w:rPr>
          <w:rFonts w:asciiTheme="minorEastAsia" w:hAnsiTheme="minorEastAsia" w:hint="eastAsia"/>
          <w:szCs w:val="21"/>
        </w:rPr>
        <w:t>出</w:t>
      </w:r>
      <w:r w:rsidRPr="00E5374E">
        <w:rPr>
          <w:rFonts w:asciiTheme="minorEastAsia" w:hAnsiTheme="minorEastAsia" w:hint="eastAsia"/>
          <w:szCs w:val="21"/>
        </w:rPr>
        <w:t>し、必要な対策を講じる。</w:t>
      </w:r>
    </w:p>
    <w:p w14:paraId="6747F1F1"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実証対象技術のコスト、サービス優位性が失われるような類似技術の普及・登場がないこと</w:t>
      </w:r>
    </w:p>
    <w:p w14:paraId="4E19A8CE"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電力系統が整備されていない地域で実証研究を実施することに意義がある場合、電力系統が整備されていないこと及び整備される計画がないことの確認</w:t>
      </w:r>
    </w:p>
    <w:p w14:paraId="496DC326"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実証対象技術を実証研究の実施国で標準化することが目標である場合、類似技術による標準化が行われていないこと</w:t>
      </w:r>
    </w:p>
    <w:p w14:paraId="12E45A41" w14:textId="77777777" w:rsidR="0018159F" w:rsidRPr="00E5374E" w:rsidRDefault="0018159F" w:rsidP="00E5374E">
      <w:pPr>
        <w:numPr>
          <w:ilvl w:val="0"/>
          <w:numId w:val="21"/>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実証対象技術が不適合となるような法令・規格の成立・変更がないこと</w:t>
      </w:r>
    </w:p>
    <w:p w14:paraId="5D673419" w14:textId="77777777" w:rsidR="0018159F" w:rsidRPr="00E5374E" w:rsidRDefault="0018159F" w:rsidP="00E5374E">
      <w:pPr>
        <w:autoSpaceDE w:val="0"/>
        <w:autoSpaceDN w:val="0"/>
        <w:adjustRightInd w:val="0"/>
        <w:jc w:val="left"/>
        <w:rPr>
          <w:rFonts w:asciiTheme="minorEastAsia" w:hAnsiTheme="minorEastAsia"/>
          <w:szCs w:val="21"/>
        </w:rPr>
      </w:pPr>
    </w:p>
    <w:p w14:paraId="5B467DAB" w14:textId="77777777" w:rsidR="0018159F" w:rsidRPr="00E5374E" w:rsidRDefault="0018159F" w:rsidP="00E5374E">
      <w:pPr>
        <w:numPr>
          <w:ilvl w:val="0"/>
          <w:numId w:val="25"/>
        </w:numPr>
        <w:autoSpaceDE w:val="0"/>
        <w:autoSpaceDN w:val="0"/>
        <w:adjustRightInd w:val="0"/>
        <w:jc w:val="left"/>
        <w:rPr>
          <w:rFonts w:asciiTheme="minorEastAsia" w:hAnsiTheme="minorEastAsia"/>
          <w:szCs w:val="21"/>
        </w:rPr>
      </w:pPr>
      <w:r w:rsidRPr="00E5374E">
        <w:rPr>
          <w:rFonts w:asciiTheme="minorEastAsia" w:hAnsiTheme="minorEastAsia" w:hint="eastAsia"/>
          <w:szCs w:val="21"/>
        </w:rPr>
        <w:t>その他</w:t>
      </w:r>
    </w:p>
    <w:p w14:paraId="396913C9" w14:textId="3AEA515A" w:rsidR="00E85D37" w:rsidRPr="00E5374E" w:rsidRDefault="0018159F" w:rsidP="003D35C6">
      <w:pPr>
        <w:autoSpaceDE w:val="0"/>
        <w:autoSpaceDN w:val="0"/>
        <w:adjustRightInd w:val="0"/>
        <w:ind w:leftChars="202" w:left="424"/>
        <w:jc w:val="left"/>
        <w:rPr>
          <w:rFonts w:asciiTheme="minorEastAsia" w:hAnsiTheme="minorEastAsia"/>
          <w:szCs w:val="21"/>
        </w:rPr>
      </w:pPr>
      <w:r w:rsidRPr="00E5374E">
        <w:rPr>
          <w:rFonts w:asciiTheme="minorEastAsia" w:hAnsiTheme="minorEastAsia" w:hint="eastAsia"/>
          <w:bCs/>
          <w:iCs/>
          <w:szCs w:val="21"/>
        </w:rPr>
        <w:t xml:space="preserve">　過去の国際実証の経験から、実証研究の遂行に支障を来しかねないリスク項目として、（１）～（３）を</w:t>
      </w:r>
      <w:r w:rsidR="009D28DE">
        <w:rPr>
          <w:rFonts w:asciiTheme="minorEastAsia" w:hAnsiTheme="minorEastAsia" w:hint="eastAsia"/>
          <w:bCs/>
          <w:iCs/>
          <w:szCs w:val="21"/>
        </w:rPr>
        <w:t>挙</w:t>
      </w:r>
      <w:r w:rsidRPr="00E5374E">
        <w:rPr>
          <w:rFonts w:asciiTheme="minorEastAsia" w:hAnsiTheme="minorEastAsia" w:hint="eastAsia"/>
          <w:bCs/>
          <w:iCs/>
          <w:szCs w:val="21"/>
        </w:rPr>
        <w:t>げたが、事業ごとにリスク項目は異なりうるものであり、</w:t>
      </w:r>
      <w:r w:rsidRPr="00E5374E">
        <w:rPr>
          <w:rFonts w:asciiTheme="minorEastAsia" w:hAnsiTheme="minorEastAsia" w:hint="eastAsia"/>
          <w:szCs w:val="21"/>
        </w:rPr>
        <w:t>（１）～（３）以外に特記すべきものがある場合にリスク項目とその対応を記載する。</w:t>
      </w:r>
      <w:bookmarkEnd w:id="285"/>
    </w:p>
    <w:sectPr w:rsidR="00E85D37" w:rsidRPr="00E5374E" w:rsidSect="00DB1C32">
      <w:footerReference w:type="default" r:id="rId36"/>
      <w:footerReference w:type="first" r:id="rId37"/>
      <w:pgSz w:w="11906" w:h="16838"/>
      <w:pgMar w:top="851" w:right="1134" w:bottom="737" w:left="1134" w:header="454"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E115" w14:textId="77777777" w:rsidR="00D80774" w:rsidRDefault="00D80774" w:rsidP="00E43DF3">
      <w:r>
        <w:separator/>
      </w:r>
    </w:p>
  </w:endnote>
  <w:endnote w:type="continuationSeparator" w:id="0">
    <w:p w14:paraId="6A1D93C8" w14:textId="77777777" w:rsidR="00D80774" w:rsidRDefault="00D80774" w:rsidP="00E4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C993" w14:textId="7EB0FD1B" w:rsidR="00CC6EB1" w:rsidRDefault="00CC6EB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BA6C" w14:textId="77777777" w:rsidR="00CC6EB1" w:rsidRPr="00C4277D" w:rsidRDefault="00CC6EB1" w:rsidP="00C427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1C3E" w14:textId="77777777" w:rsidR="00D80774" w:rsidRDefault="00D80774" w:rsidP="00E43DF3">
      <w:r>
        <w:separator/>
      </w:r>
    </w:p>
  </w:footnote>
  <w:footnote w:type="continuationSeparator" w:id="0">
    <w:p w14:paraId="0B3A1D0B" w14:textId="77777777" w:rsidR="00D80774" w:rsidRDefault="00D80774" w:rsidP="00E4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B0E"/>
    <w:multiLevelType w:val="hybridMultilevel"/>
    <w:tmpl w:val="0FC4519A"/>
    <w:lvl w:ilvl="0" w:tplc="A724B2EC">
      <w:start w:val="1"/>
      <w:numFmt w:val="bullet"/>
      <w:lvlText w:val=""/>
      <w:lvlJc w:val="left"/>
      <w:pPr>
        <w:ind w:left="483" w:hanging="420"/>
      </w:pPr>
      <w:rPr>
        <w:rFonts w:ascii="Wingdings" w:hAnsi="Wingdings" w:hint="default"/>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1" w15:restartNumberingAfterBreak="0">
    <w:nsid w:val="012E7802"/>
    <w:multiLevelType w:val="hybridMultilevel"/>
    <w:tmpl w:val="930CD138"/>
    <w:lvl w:ilvl="0" w:tplc="AD5E8CB6">
      <w:start w:val="1"/>
      <w:numFmt w:val="decimal"/>
      <w:lvlText w:val="(%1)"/>
      <w:lvlJc w:val="left"/>
      <w:pPr>
        <w:ind w:left="644" w:hanging="440"/>
      </w:pPr>
      <w:rPr>
        <w:rFonts w:hint="eastAsia"/>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01A829AB"/>
    <w:multiLevelType w:val="hybridMultilevel"/>
    <w:tmpl w:val="936C2682"/>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 w15:restartNumberingAfterBreak="0">
    <w:nsid w:val="02B871DE"/>
    <w:multiLevelType w:val="hybridMultilevel"/>
    <w:tmpl w:val="6128D308"/>
    <w:lvl w:ilvl="0" w:tplc="521EC36E">
      <w:start w:val="1"/>
      <w:numFmt w:val="lowerLetter"/>
      <w:lvlText w:val="(%1)"/>
      <w:lvlJc w:val="left"/>
      <w:pPr>
        <w:ind w:left="1578" w:hanging="720"/>
      </w:pPr>
      <w:rPr>
        <w:rFonts w:ascii="Times New Roman" w:eastAsia="Times New Roman" w:hAnsi="Times New Roman" w:cs="Times New Roman"/>
      </w:rPr>
    </w:lvl>
    <w:lvl w:ilvl="1" w:tplc="04090017" w:tentative="1">
      <w:start w:val="1"/>
      <w:numFmt w:val="aiueoFullWidth"/>
      <w:lvlText w:val="(%2)"/>
      <w:lvlJc w:val="left"/>
      <w:pPr>
        <w:ind w:left="1698" w:hanging="420"/>
      </w:pPr>
      <w:rPr>
        <w:rFonts w:cs="Times New Roman"/>
      </w:rPr>
    </w:lvl>
    <w:lvl w:ilvl="2" w:tplc="04090011" w:tentative="1">
      <w:start w:val="1"/>
      <w:numFmt w:val="decimalEnclosedCircle"/>
      <w:lvlText w:val="%3"/>
      <w:lvlJc w:val="left"/>
      <w:pPr>
        <w:ind w:left="2118" w:hanging="420"/>
      </w:pPr>
      <w:rPr>
        <w:rFonts w:cs="Times New Roman"/>
      </w:rPr>
    </w:lvl>
    <w:lvl w:ilvl="3" w:tplc="0409000F" w:tentative="1">
      <w:start w:val="1"/>
      <w:numFmt w:val="decimal"/>
      <w:lvlText w:val="%4."/>
      <w:lvlJc w:val="left"/>
      <w:pPr>
        <w:ind w:left="2538" w:hanging="420"/>
      </w:pPr>
      <w:rPr>
        <w:rFonts w:cs="Times New Roman"/>
      </w:rPr>
    </w:lvl>
    <w:lvl w:ilvl="4" w:tplc="04090017" w:tentative="1">
      <w:start w:val="1"/>
      <w:numFmt w:val="aiueoFullWidth"/>
      <w:lvlText w:val="(%5)"/>
      <w:lvlJc w:val="left"/>
      <w:pPr>
        <w:ind w:left="2958" w:hanging="420"/>
      </w:pPr>
      <w:rPr>
        <w:rFonts w:cs="Times New Roman"/>
      </w:rPr>
    </w:lvl>
    <w:lvl w:ilvl="5" w:tplc="04090011" w:tentative="1">
      <w:start w:val="1"/>
      <w:numFmt w:val="decimalEnclosedCircle"/>
      <w:lvlText w:val="%6"/>
      <w:lvlJc w:val="left"/>
      <w:pPr>
        <w:ind w:left="3378" w:hanging="420"/>
      </w:pPr>
      <w:rPr>
        <w:rFonts w:cs="Times New Roman"/>
      </w:rPr>
    </w:lvl>
    <w:lvl w:ilvl="6" w:tplc="0409000F" w:tentative="1">
      <w:start w:val="1"/>
      <w:numFmt w:val="decimal"/>
      <w:lvlText w:val="%7."/>
      <w:lvlJc w:val="left"/>
      <w:pPr>
        <w:ind w:left="3798" w:hanging="420"/>
      </w:pPr>
      <w:rPr>
        <w:rFonts w:cs="Times New Roman"/>
      </w:rPr>
    </w:lvl>
    <w:lvl w:ilvl="7" w:tplc="04090017" w:tentative="1">
      <w:start w:val="1"/>
      <w:numFmt w:val="aiueoFullWidth"/>
      <w:lvlText w:val="(%8)"/>
      <w:lvlJc w:val="left"/>
      <w:pPr>
        <w:ind w:left="4218" w:hanging="420"/>
      </w:pPr>
      <w:rPr>
        <w:rFonts w:cs="Times New Roman"/>
      </w:rPr>
    </w:lvl>
    <w:lvl w:ilvl="8" w:tplc="04090011" w:tentative="1">
      <w:start w:val="1"/>
      <w:numFmt w:val="decimalEnclosedCircle"/>
      <w:lvlText w:val="%9"/>
      <w:lvlJc w:val="left"/>
      <w:pPr>
        <w:ind w:left="4638" w:hanging="420"/>
      </w:pPr>
      <w:rPr>
        <w:rFonts w:cs="Times New Roman"/>
      </w:rPr>
    </w:lvl>
  </w:abstractNum>
  <w:abstractNum w:abstractNumId="4" w15:restartNumberingAfterBreak="0">
    <w:nsid w:val="03492435"/>
    <w:multiLevelType w:val="hybridMultilevel"/>
    <w:tmpl w:val="6786F2CC"/>
    <w:lvl w:ilvl="0" w:tplc="4CC0AFCA">
      <w:start w:val="3"/>
      <w:numFmt w:val="decimal"/>
      <w:lvlText w:val="(%1)"/>
      <w:lvlJc w:val="left"/>
      <w:pPr>
        <w:ind w:left="126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3684FA4"/>
    <w:multiLevelType w:val="hybridMultilevel"/>
    <w:tmpl w:val="23CA400A"/>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6" w15:restartNumberingAfterBreak="0">
    <w:nsid w:val="03ED41ED"/>
    <w:multiLevelType w:val="hybridMultilevel"/>
    <w:tmpl w:val="8AC8A7EC"/>
    <w:lvl w:ilvl="0" w:tplc="A5DEE8A2">
      <w:start w:val="1"/>
      <w:numFmt w:val="decimalEnclosedCircle"/>
      <w:lvlText w:val="%1"/>
      <w:lvlJc w:val="left"/>
      <w:pPr>
        <w:ind w:left="360" w:hanging="360"/>
      </w:pPr>
      <w:rPr>
        <w:rFonts w:hint="default"/>
      </w:rPr>
    </w:lvl>
    <w:lvl w:ilvl="1" w:tplc="A5F0907E">
      <w:start w:val="1"/>
      <w:numFmt w:val="decimalEnclosedCircle"/>
      <w:lvlText w:val="%2"/>
      <w:lvlJc w:val="left"/>
      <w:pPr>
        <w:ind w:left="780" w:hanging="360"/>
      </w:pPr>
      <w:rPr>
        <w:rFonts w:asciiTheme="minorHAnsi" w:hAnsi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122643"/>
    <w:multiLevelType w:val="hybridMultilevel"/>
    <w:tmpl w:val="E4DE9A60"/>
    <w:lvl w:ilvl="0" w:tplc="FFFFFFFF">
      <w:start w:val="1"/>
      <w:numFmt w:val="decimal"/>
      <w:lvlText w:val="(%1)"/>
      <w:lvlJc w:val="left"/>
      <w:pPr>
        <w:ind w:left="1197" w:hanging="420"/>
      </w:pPr>
      <w:rPr>
        <w:rFonts w:hint="eastAsia"/>
      </w:rPr>
    </w:lvl>
    <w:lvl w:ilvl="1" w:tplc="FFFFFFFF">
      <w:start w:val="1"/>
      <w:numFmt w:val="decimalFullWidth"/>
      <w:lvlText w:val="（%2）"/>
      <w:lvlJc w:val="left"/>
      <w:pPr>
        <w:ind w:left="1917" w:hanging="720"/>
      </w:pPr>
      <w:rPr>
        <w:rFonts w:hint="default"/>
        <w:color w:val="000000"/>
      </w:r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8" w15:restartNumberingAfterBreak="0">
    <w:nsid w:val="05D02D40"/>
    <w:multiLevelType w:val="hybridMultilevel"/>
    <w:tmpl w:val="08D4F4C4"/>
    <w:lvl w:ilvl="0" w:tplc="8974C480">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9" w15:restartNumberingAfterBreak="0">
    <w:nsid w:val="06E70F2E"/>
    <w:multiLevelType w:val="hybridMultilevel"/>
    <w:tmpl w:val="2140DD68"/>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77C45A2"/>
    <w:multiLevelType w:val="hybridMultilevel"/>
    <w:tmpl w:val="44BC60A8"/>
    <w:lvl w:ilvl="0" w:tplc="A724B2EC">
      <w:start w:val="1"/>
      <w:numFmt w:val="bullet"/>
      <w:lvlText w:val=""/>
      <w:lvlJc w:val="left"/>
      <w:pPr>
        <w:ind w:left="1617" w:hanging="420"/>
      </w:pPr>
      <w:rPr>
        <w:rFonts w:ascii="Wingdings" w:hAnsi="Wingdings" w:hint="default"/>
      </w:rPr>
    </w:lvl>
    <w:lvl w:ilvl="1" w:tplc="0409000B" w:tentative="1">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11" w15:restartNumberingAfterBreak="0">
    <w:nsid w:val="07F9091B"/>
    <w:multiLevelType w:val="hybridMultilevel"/>
    <w:tmpl w:val="1B501D8A"/>
    <w:lvl w:ilvl="0" w:tplc="FFFFFFFF">
      <w:start w:val="1"/>
      <w:numFmt w:val="decimal"/>
      <w:lvlText w:val="(%1)"/>
      <w:lvlJc w:val="left"/>
      <w:pPr>
        <w:ind w:left="1197" w:hanging="420"/>
      </w:pPr>
      <w:rPr>
        <w:rFonts w:hint="eastAsia"/>
      </w:rPr>
    </w:lvl>
    <w:lvl w:ilvl="1" w:tplc="FFFFFFFF">
      <w:start w:val="1"/>
      <w:numFmt w:val="decimalFullWidth"/>
      <w:lvlText w:val="（%2）"/>
      <w:lvlJc w:val="left"/>
      <w:pPr>
        <w:ind w:left="1917" w:hanging="720"/>
      </w:pPr>
      <w:rPr>
        <w:rFonts w:hint="default"/>
        <w:color w:val="000000"/>
      </w:r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12" w15:restartNumberingAfterBreak="0">
    <w:nsid w:val="08222C80"/>
    <w:multiLevelType w:val="hybridMultilevel"/>
    <w:tmpl w:val="68B214E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084279B3"/>
    <w:multiLevelType w:val="hybridMultilevel"/>
    <w:tmpl w:val="49E8B096"/>
    <w:lvl w:ilvl="0" w:tplc="A724B2EC">
      <w:start w:val="1"/>
      <w:numFmt w:val="bullet"/>
      <w:lvlText w:val=""/>
      <w:lvlJc w:val="left"/>
      <w:pPr>
        <w:ind w:left="918" w:hanging="420"/>
      </w:pPr>
      <w:rPr>
        <w:rFonts w:ascii="Wingdings" w:hAnsi="Wingdings" w:hint="default"/>
      </w:rPr>
    </w:lvl>
    <w:lvl w:ilvl="1" w:tplc="0409000B">
      <w:start w:val="1"/>
      <w:numFmt w:val="bullet"/>
      <w:lvlText w:val=""/>
      <w:lvlJc w:val="left"/>
      <w:pPr>
        <w:ind w:left="1338" w:hanging="420"/>
      </w:pPr>
      <w:rPr>
        <w:rFonts w:ascii="Wingdings" w:hAnsi="Wingdings" w:hint="default"/>
      </w:rPr>
    </w:lvl>
    <w:lvl w:ilvl="2" w:tplc="0409000D">
      <w:start w:val="1"/>
      <w:numFmt w:val="bullet"/>
      <w:lvlText w:val=""/>
      <w:lvlJc w:val="left"/>
      <w:pPr>
        <w:ind w:left="1758" w:hanging="420"/>
      </w:pPr>
      <w:rPr>
        <w:rFonts w:ascii="Wingdings" w:hAnsi="Wingdings" w:hint="default"/>
      </w:rPr>
    </w:lvl>
    <w:lvl w:ilvl="3" w:tplc="04090001">
      <w:start w:val="1"/>
      <w:numFmt w:val="bullet"/>
      <w:lvlText w:val=""/>
      <w:lvlJc w:val="left"/>
      <w:pPr>
        <w:ind w:left="2178" w:hanging="420"/>
      </w:pPr>
      <w:rPr>
        <w:rFonts w:ascii="Wingdings" w:hAnsi="Wingdings" w:hint="default"/>
      </w:rPr>
    </w:lvl>
    <w:lvl w:ilvl="4" w:tplc="0409000B">
      <w:start w:val="1"/>
      <w:numFmt w:val="bullet"/>
      <w:lvlText w:val=""/>
      <w:lvlJc w:val="left"/>
      <w:pPr>
        <w:ind w:left="2598" w:hanging="420"/>
      </w:pPr>
      <w:rPr>
        <w:rFonts w:ascii="Wingdings" w:hAnsi="Wingdings" w:hint="default"/>
      </w:rPr>
    </w:lvl>
    <w:lvl w:ilvl="5" w:tplc="0409000D">
      <w:start w:val="1"/>
      <w:numFmt w:val="bullet"/>
      <w:lvlText w:val=""/>
      <w:lvlJc w:val="left"/>
      <w:pPr>
        <w:ind w:left="3018" w:hanging="420"/>
      </w:pPr>
      <w:rPr>
        <w:rFonts w:ascii="Wingdings" w:hAnsi="Wingdings" w:hint="default"/>
      </w:rPr>
    </w:lvl>
    <w:lvl w:ilvl="6" w:tplc="04090001">
      <w:start w:val="1"/>
      <w:numFmt w:val="bullet"/>
      <w:lvlText w:val=""/>
      <w:lvlJc w:val="left"/>
      <w:pPr>
        <w:ind w:left="3438" w:hanging="420"/>
      </w:pPr>
      <w:rPr>
        <w:rFonts w:ascii="Wingdings" w:hAnsi="Wingdings" w:hint="default"/>
      </w:rPr>
    </w:lvl>
    <w:lvl w:ilvl="7" w:tplc="0409000B">
      <w:start w:val="1"/>
      <w:numFmt w:val="bullet"/>
      <w:lvlText w:val=""/>
      <w:lvlJc w:val="left"/>
      <w:pPr>
        <w:ind w:left="3858" w:hanging="420"/>
      </w:pPr>
      <w:rPr>
        <w:rFonts w:ascii="Wingdings" w:hAnsi="Wingdings" w:hint="default"/>
      </w:rPr>
    </w:lvl>
    <w:lvl w:ilvl="8" w:tplc="0409000D">
      <w:start w:val="1"/>
      <w:numFmt w:val="bullet"/>
      <w:lvlText w:val=""/>
      <w:lvlJc w:val="left"/>
      <w:pPr>
        <w:ind w:left="4278" w:hanging="420"/>
      </w:pPr>
      <w:rPr>
        <w:rFonts w:ascii="Wingdings" w:hAnsi="Wingdings" w:hint="default"/>
      </w:rPr>
    </w:lvl>
  </w:abstractNum>
  <w:abstractNum w:abstractNumId="14" w15:restartNumberingAfterBreak="0">
    <w:nsid w:val="099E14EB"/>
    <w:multiLevelType w:val="hybridMultilevel"/>
    <w:tmpl w:val="4CD4DB34"/>
    <w:lvl w:ilvl="0" w:tplc="E74CF648">
      <w:start w:val="1"/>
      <w:numFmt w:val="decimalFullWidth"/>
      <w:lvlText w:val="%1."/>
      <w:lvlJc w:val="left"/>
      <w:pPr>
        <w:ind w:left="660" w:hanging="420"/>
      </w:pPr>
      <w:rPr>
        <w:rFonts w:hint="eastAsia"/>
      </w:rPr>
    </w:lvl>
    <w:lvl w:ilvl="1" w:tplc="04090017">
      <w:start w:val="1"/>
      <w:numFmt w:val="aiueoFullWidth"/>
      <w:lvlText w:val="(%2)"/>
      <w:lvlJc w:val="left"/>
      <w:pPr>
        <w:ind w:left="1080" w:hanging="420"/>
      </w:pPr>
    </w:lvl>
    <w:lvl w:ilvl="2" w:tplc="7DAE1E06">
      <w:numFmt w:val="bullet"/>
      <w:lvlText w:val="○"/>
      <w:lvlJc w:val="left"/>
      <w:pPr>
        <w:ind w:left="1020" w:firstLine="60"/>
      </w:pPr>
      <w:rPr>
        <w:rFonts w:asciiTheme="minorHAnsi" w:eastAsiaTheme="minorEastAsia" w:hAnsiTheme="minorHAnsi"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0C054983"/>
    <w:multiLevelType w:val="hybridMultilevel"/>
    <w:tmpl w:val="CEFAF4CA"/>
    <w:lvl w:ilvl="0" w:tplc="AD5E8CB6">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0C122D43"/>
    <w:multiLevelType w:val="hybridMultilevel"/>
    <w:tmpl w:val="F3141028"/>
    <w:lvl w:ilvl="0" w:tplc="5802A5E6">
      <w:start w:val="1"/>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7" w15:restartNumberingAfterBreak="0">
    <w:nsid w:val="0C18254B"/>
    <w:multiLevelType w:val="hybridMultilevel"/>
    <w:tmpl w:val="F266ED5C"/>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CC92ADB"/>
    <w:multiLevelType w:val="hybridMultilevel"/>
    <w:tmpl w:val="F09C1CA6"/>
    <w:lvl w:ilvl="0" w:tplc="FFFFFFFF">
      <w:start w:val="1"/>
      <w:numFmt w:val="decimal"/>
      <w:lvlText w:val="%1)"/>
      <w:lvlJc w:val="left"/>
      <w:pPr>
        <w:ind w:left="1149" w:hanging="440"/>
      </w:pPr>
      <w:rPr>
        <w:rFonts w:hint="eastAsia"/>
      </w:rPr>
    </w:lvl>
    <w:lvl w:ilvl="1" w:tplc="8E12CCEC">
      <w:start w:val="1"/>
      <w:numFmt w:val="upperLetter"/>
      <w:lvlText w:val="%2)"/>
      <w:lvlJc w:val="left"/>
      <w:pPr>
        <w:ind w:left="1509" w:hanging="360"/>
      </w:pPr>
      <w:rPr>
        <w:rFonts w:hint="eastAsia"/>
      </w:r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19" w15:restartNumberingAfterBreak="0">
    <w:nsid w:val="0CD4412B"/>
    <w:multiLevelType w:val="hybridMultilevel"/>
    <w:tmpl w:val="5DBECCB4"/>
    <w:lvl w:ilvl="0" w:tplc="A77CDDD2">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0D92393D"/>
    <w:multiLevelType w:val="hybridMultilevel"/>
    <w:tmpl w:val="48D444A6"/>
    <w:lvl w:ilvl="0" w:tplc="128ABC1A">
      <w:start w:val="1"/>
      <w:numFmt w:val="bullet"/>
      <w:lvlText w:val=""/>
      <w:lvlJc w:val="left"/>
      <w:pPr>
        <w:ind w:left="819" w:hanging="420"/>
      </w:pPr>
      <w:rPr>
        <w:rFonts w:ascii="Wingdings" w:hAnsi="Wingdings"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1" w15:restartNumberingAfterBreak="0">
    <w:nsid w:val="0DB922ED"/>
    <w:multiLevelType w:val="hybridMultilevel"/>
    <w:tmpl w:val="24F2B48E"/>
    <w:lvl w:ilvl="0" w:tplc="128ABC1A">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2" w15:restartNumberingAfterBreak="0">
    <w:nsid w:val="10CD2B07"/>
    <w:multiLevelType w:val="hybridMultilevel"/>
    <w:tmpl w:val="4D4CF1BC"/>
    <w:lvl w:ilvl="0" w:tplc="388CDA5E">
      <w:start w:val="1"/>
      <w:numFmt w:val="bullet"/>
      <w:lvlText w:val="※"/>
      <w:lvlJc w:val="left"/>
      <w:pPr>
        <w:ind w:left="1137" w:hanging="360"/>
      </w:pPr>
      <w:rPr>
        <w:rFonts w:ascii="ＭＳ 明朝" w:eastAsia="ＭＳ 明朝" w:hAnsi="ＭＳ 明朝" w:cstheme="minorBidi" w:hint="eastAsia"/>
        <w:sz w:val="18"/>
        <w:szCs w:val="18"/>
      </w:rPr>
    </w:lvl>
    <w:lvl w:ilvl="1" w:tplc="59687EFE">
      <w:numFmt w:val="bullet"/>
      <w:lvlText w:val="・"/>
      <w:lvlJc w:val="left"/>
      <w:pPr>
        <w:ind w:left="1577" w:hanging="360"/>
      </w:pPr>
      <w:rPr>
        <w:rFonts w:ascii="ＭＳ 明朝" w:eastAsia="ＭＳ 明朝" w:hAnsi="ＭＳ 明朝" w:cstheme="minorBidi" w:hint="eastAsia"/>
      </w:rPr>
    </w:lvl>
    <w:lvl w:ilvl="2" w:tplc="0409000D" w:tentative="1">
      <w:start w:val="1"/>
      <w:numFmt w:val="bullet"/>
      <w:lvlText w:val=""/>
      <w:lvlJc w:val="left"/>
      <w:pPr>
        <w:ind w:left="2097" w:hanging="440"/>
      </w:pPr>
      <w:rPr>
        <w:rFonts w:ascii="Wingdings" w:hAnsi="Wingdings" w:hint="default"/>
      </w:rPr>
    </w:lvl>
    <w:lvl w:ilvl="3" w:tplc="04090001" w:tentative="1">
      <w:start w:val="1"/>
      <w:numFmt w:val="bullet"/>
      <w:lvlText w:val=""/>
      <w:lvlJc w:val="left"/>
      <w:pPr>
        <w:ind w:left="2537" w:hanging="440"/>
      </w:pPr>
      <w:rPr>
        <w:rFonts w:ascii="Wingdings" w:hAnsi="Wingdings" w:hint="default"/>
      </w:rPr>
    </w:lvl>
    <w:lvl w:ilvl="4" w:tplc="0409000B" w:tentative="1">
      <w:start w:val="1"/>
      <w:numFmt w:val="bullet"/>
      <w:lvlText w:val=""/>
      <w:lvlJc w:val="left"/>
      <w:pPr>
        <w:ind w:left="2977" w:hanging="440"/>
      </w:pPr>
      <w:rPr>
        <w:rFonts w:ascii="Wingdings" w:hAnsi="Wingdings" w:hint="default"/>
      </w:rPr>
    </w:lvl>
    <w:lvl w:ilvl="5" w:tplc="0409000D" w:tentative="1">
      <w:start w:val="1"/>
      <w:numFmt w:val="bullet"/>
      <w:lvlText w:val=""/>
      <w:lvlJc w:val="left"/>
      <w:pPr>
        <w:ind w:left="3417" w:hanging="440"/>
      </w:pPr>
      <w:rPr>
        <w:rFonts w:ascii="Wingdings" w:hAnsi="Wingdings" w:hint="default"/>
      </w:rPr>
    </w:lvl>
    <w:lvl w:ilvl="6" w:tplc="04090001" w:tentative="1">
      <w:start w:val="1"/>
      <w:numFmt w:val="bullet"/>
      <w:lvlText w:val=""/>
      <w:lvlJc w:val="left"/>
      <w:pPr>
        <w:ind w:left="3857" w:hanging="440"/>
      </w:pPr>
      <w:rPr>
        <w:rFonts w:ascii="Wingdings" w:hAnsi="Wingdings" w:hint="default"/>
      </w:rPr>
    </w:lvl>
    <w:lvl w:ilvl="7" w:tplc="0409000B" w:tentative="1">
      <w:start w:val="1"/>
      <w:numFmt w:val="bullet"/>
      <w:lvlText w:val=""/>
      <w:lvlJc w:val="left"/>
      <w:pPr>
        <w:ind w:left="4297" w:hanging="440"/>
      </w:pPr>
      <w:rPr>
        <w:rFonts w:ascii="Wingdings" w:hAnsi="Wingdings" w:hint="default"/>
      </w:rPr>
    </w:lvl>
    <w:lvl w:ilvl="8" w:tplc="0409000D" w:tentative="1">
      <w:start w:val="1"/>
      <w:numFmt w:val="bullet"/>
      <w:lvlText w:val=""/>
      <w:lvlJc w:val="left"/>
      <w:pPr>
        <w:ind w:left="4737" w:hanging="440"/>
      </w:pPr>
      <w:rPr>
        <w:rFonts w:ascii="Wingdings" w:hAnsi="Wingdings" w:hint="default"/>
      </w:rPr>
    </w:lvl>
  </w:abstractNum>
  <w:abstractNum w:abstractNumId="23" w15:restartNumberingAfterBreak="0">
    <w:nsid w:val="11313366"/>
    <w:multiLevelType w:val="hybridMultilevel"/>
    <w:tmpl w:val="2E4C62F2"/>
    <w:lvl w:ilvl="0" w:tplc="A724B2EC">
      <w:start w:val="1"/>
      <w:numFmt w:val="bullet"/>
      <w:lvlText w:val=""/>
      <w:lvlJc w:val="left"/>
      <w:pPr>
        <w:ind w:left="1616" w:hanging="420"/>
      </w:pPr>
      <w:rPr>
        <w:rFonts w:ascii="Wingdings" w:hAnsi="Wingdings" w:hint="default"/>
      </w:rPr>
    </w:lvl>
    <w:lvl w:ilvl="1" w:tplc="0409000B" w:tentative="1">
      <w:start w:val="1"/>
      <w:numFmt w:val="bullet"/>
      <w:lvlText w:val=""/>
      <w:lvlJc w:val="left"/>
      <w:pPr>
        <w:ind w:left="2036" w:hanging="420"/>
      </w:pPr>
      <w:rPr>
        <w:rFonts w:ascii="Wingdings" w:hAnsi="Wingdings" w:hint="default"/>
      </w:rPr>
    </w:lvl>
    <w:lvl w:ilvl="2" w:tplc="0409000D"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B" w:tentative="1">
      <w:start w:val="1"/>
      <w:numFmt w:val="bullet"/>
      <w:lvlText w:val=""/>
      <w:lvlJc w:val="left"/>
      <w:pPr>
        <w:ind w:left="3296" w:hanging="420"/>
      </w:pPr>
      <w:rPr>
        <w:rFonts w:ascii="Wingdings" w:hAnsi="Wingdings" w:hint="default"/>
      </w:rPr>
    </w:lvl>
    <w:lvl w:ilvl="5" w:tplc="0409000D"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B" w:tentative="1">
      <w:start w:val="1"/>
      <w:numFmt w:val="bullet"/>
      <w:lvlText w:val=""/>
      <w:lvlJc w:val="left"/>
      <w:pPr>
        <w:ind w:left="4556" w:hanging="420"/>
      </w:pPr>
      <w:rPr>
        <w:rFonts w:ascii="Wingdings" w:hAnsi="Wingdings" w:hint="default"/>
      </w:rPr>
    </w:lvl>
    <w:lvl w:ilvl="8" w:tplc="0409000D" w:tentative="1">
      <w:start w:val="1"/>
      <w:numFmt w:val="bullet"/>
      <w:lvlText w:val=""/>
      <w:lvlJc w:val="left"/>
      <w:pPr>
        <w:ind w:left="4976" w:hanging="420"/>
      </w:pPr>
      <w:rPr>
        <w:rFonts w:ascii="Wingdings" w:hAnsi="Wingdings" w:hint="default"/>
      </w:rPr>
    </w:lvl>
  </w:abstractNum>
  <w:abstractNum w:abstractNumId="24" w15:restartNumberingAfterBreak="0">
    <w:nsid w:val="11906999"/>
    <w:multiLevelType w:val="hybridMultilevel"/>
    <w:tmpl w:val="9440C6AE"/>
    <w:lvl w:ilvl="0" w:tplc="A0C66EE0">
      <w:start w:val="1"/>
      <w:numFmt w:val="bullet"/>
      <w:lvlText w:val=""/>
      <w:lvlJc w:val="left"/>
      <w:pPr>
        <w:ind w:left="919" w:hanging="421"/>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5" w15:restartNumberingAfterBreak="0">
    <w:nsid w:val="11C61683"/>
    <w:multiLevelType w:val="hybridMultilevel"/>
    <w:tmpl w:val="4BA0AF40"/>
    <w:lvl w:ilvl="0" w:tplc="B6E85796">
      <w:start w:val="1"/>
      <w:numFmt w:val="decimalFullWidth"/>
      <w:lvlText w:val="（%1）"/>
      <w:lvlJc w:val="left"/>
      <w:pPr>
        <w:ind w:left="113" w:hanging="113"/>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11CA2D35"/>
    <w:multiLevelType w:val="hybridMultilevel"/>
    <w:tmpl w:val="0826EB54"/>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3420375"/>
    <w:multiLevelType w:val="hybridMultilevel"/>
    <w:tmpl w:val="E06C3CE8"/>
    <w:lvl w:ilvl="0" w:tplc="FFFFFFFF">
      <w:start w:val="1"/>
      <w:numFmt w:val="decimalEnclosedCircle"/>
      <w:lvlText w:val="%1"/>
      <w:lvlJc w:val="left"/>
      <w:pPr>
        <w:ind w:left="1197" w:hanging="420"/>
      </w:pPr>
    </w:lvl>
    <w:lvl w:ilvl="1" w:tplc="FFFFFFFF" w:tentative="1">
      <w:start w:val="1"/>
      <w:numFmt w:val="aiueoFullWidth"/>
      <w:lvlText w:val="(%2)"/>
      <w:lvlJc w:val="left"/>
      <w:pPr>
        <w:ind w:left="1617" w:hanging="420"/>
      </w:p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28" w15:restartNumberingAfterBreak="0">
    <w:nsid w:val="136E12F9"/>
    <w:multiLevelType w:val="hybridMultilevel"/>
    <w:tmpl w:val="40B48E92"/>
    <w:lvl w:ilvl="0" w:tplc="FFFFFFFF">
      <w:start w:val="1"/>
      <w:numFmt w:val="decimal"/>
      <w:lvlText w:val="%1)"/>
      <w:lvlJc w:val="left"/>
      <w:pPr>
        <w:ind w:left="1149" w:hanging="440"/>
      </w:pPr>
      <w:rPr>
        <w:rFonts w:hint="eastAsia"/>
      </w:rPr>
    </w:lvl>
    <w:lvl w:ilvl="1" w:tplc="FFFFFFFF" w:tentative="1">
      <w:start w:val="1"/>
      <w:numFmt w:val="aiueoFullWidth"/>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29" w15:restartNumberingAfterBreak="0">
    <w:nsid w:val="144A1FC4"/>
    <w:multiLevelType w:val="hybridMultilevel"/>
    <w:tmpl w:val="A1467806"/>
    <w:lvl w:ilvl="0" w:tplc="A724B2EC">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30" w15:restartNumberingAfterBreak="0">
    <w:nsid w:val="14D61429"/>
    <w:multiLevelType w:val="hybridMultilevel"/>
    <w:tmpl w:val="9A1CCD0C"/>
    <w:lvl w:ilvl="0" w:tplc="128ABC1A">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15593BA7"/>
    <w:multiLevelType w:val="hybridMultilevel"/>
    <w:tmpl w:val="34DAEB8E"/>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16155505"/>
    <w:multiLevelType w:val="hybridMultilevel"/>
    <w:tmpl w:val="F7C4A0CC"/>
    <w:lvl w:ilvl="0" w:tplc="128ABC1A">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3" w15:restartNumberingAfterBreak="0">
    <w:nsid w:val="16741372"/>
    <w:multiLevelType w:val="hybridMultilevel"/>
    <w:tmpl w:val="812E2FFA"/>
    <w:lvl w:ilvl="0" w:tplc="995CC5B8">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176F3740"/>
    <w:multiLevelType w:val="hybridMultilevel"/>
    <w:tmpl w:val="8E0E2D2C"/>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80C3433"/>
    <w:multiLevelType w:val="hybridMultilevel"/>
    <w:tmpl w:val="B23C4414"/>
    <w:lvl w:ilvl="0" w:tplc="4A70FD02">
      <w:start w:val="2"/>
      <w:numFmt w:val="decimal"/>
      <w:lvlText w:val="(%1)"/>
      <w:lvlJc w:val="left"/>
      <w:pPr>
        <w:ind w:left="1197"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1AB667A2"/>
    <w:multiLevelType w:val="hybridMultilevel"/>
    <w:tmpl w:val="1248AF4E"/>
    <w:lvl w:ilvl="0" w:tplc="AD5E8CB6">
      <w:start w:val="1"/>
      <w:numFmt w:val="decimal"/>
      <w:lvlText w:val="(%1)"/>
      <w:lvlJc w:val="left"/>
      <w:pPr>
        <w:ind w:left="644" w:hanging="440"/>
      </w:pPr>
      <w:rPr>
        <w:rFonts w:hint="eastAsia"/>
      </w:rPr>
    </w:lvl>
    <w:lvl w:ilvl="1" w:tplc="E9422C98">
      <w:start w:val="3"/>
      <w:numFmt w:val="decimalFullWidth"/>
      <w:lvlText w:val="%2．"/>
      <w:lvlJc w:val="left"/>
      <w:pPr>
        <w:ind w:left="1064" w:hanging="420"/>
      </w:pPr>
      <w:rPr>
        <w:rFonts w:hint="default"/>
      </w:r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37" w15:restartNumberingAfterBreak="0">
    <w:nsid w:val="1C4543B4"/>
    <w:multiLevelType w:val="hybridMultilevel"/>
    <w:tmpl w:val="0BBEF2EA"/>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CD8451F"/>
    <w:multiLevelType w:val="hybridMultilevel"/>
    <w:tmpl w:val="EF98364A"/>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D520DDA"/>
    <w:multiLevelType w:val="hybridMultilevel"/>
    <w:tmpl w:val="E1283614"/>
    <w:lvl w:ilvl="0" w:tplc="847A9CA6">
      <w:start w:val="1"/>
      <w:numFmt w:val="bullet"/>
      <w:lvlText w:val=""/>
      <w:lvlJc w:val="left"/>
      <w:pPr>
        <w:ind w:left="918" w:hanging="420"/>
      </w:pPr>
      <w:rPr>
        <w:rFonts w:ascii="Wingdings" w:hAnsi="Wingdings" w:hint="default"/>
      </w:rPr>
    </w:lvl>
    <w:lvl w:ilvl="1" w:tplc="0409000B">
      <w:start w:val="1"/>
      <w:numFmt w:val="bullet"/>
      <w:lvlText w:val=""/>
      <w:lvlJc w:val="left"/>
      <w:pPr>
        <w:ind w:left="1548" w:hanging="420"/>
      </w:pPr>
      <w:rPr>
        <w:rFonts w:ascii="Wingdings" w:hAnsi="Wingdings" w:hint="default"/>
      </w:rPr>
    </w:lvl>
    <w:lvl w:ilvl="2" w:tplc="0409000D">
      <w:start w:val="1"/>
      <w:numFmt w:val="bullet"/>
      <w:lvlText w:val=""/>
      <w:lvlJc w:val="left"/>
      <w:pPr>
        <w:ind w:left="1968" w:hanging="420"/>
      </w:pPr>
      <w:rPr>
        <w:rFonts w:ascii="Wingdings" w:hAnsi="Wingdings" w:hint="default"/>
      </w:rPr>
    </w:lvl>
    <w:lvl w:ilvl="3" w:tplc="04090001">
      <w:start w:val="1"/>
      <w:numFmt w:val="bullet"/>
      <w:lvlText w:val=""/>
      <w:lvlJc w:val="left"/>
      <w:pPr>
        <w:ind w:left="2388" w:hanging="420"/>
      </w:pPr>
      <w:rPr>
        <w:rFonts w:ascii="Wingdings" w:hAnsi="Wingdings" w:hint="default"/>
      </w:rPr>
    </w:lvl>
    <w:lvl w:ilvl="4" w:tplc="0409000B">
      <w:start w:val="1"/>
      <w:numFmt w:val="bullet"/>
      <w:lvlText w:val=""/>
      <w:lvlJc w:val="left"/>
      <w:pPr>
        <w:ind w:left="2808" w:hanging="420"/>
      </w:pPr>
      <w:rPr>
        <w:rFonts w:ascii="Wingdings" w:hAnsi="Wingdings" w:hint="default"/>
      </w:rPr>
    </w:lvl>
    <w:lvl w:ilvl="5" w:tplc="0409000D">
      <w:start w:val="1"/>
      <w:numFmt w:val="bullet"/>
      <w:lvlText w:val=""/>
      <w:lvlJc w:val="left"/>
      <w:pPr>
        <w:ind w:left="3228" w:hanging="420"/>
      </w:pPr>
      <w:rPr>
        <w:rFonts w:ascii="Wingdings" w:hAnsi="Wingdings" w:hint="default"/>
      </w:rPr>
    </w:lvl>
    <w:lvl w:ilvl="6" w:tplc="04090001">
      <w:start w:val="1"/>
      <w:numFmt w:val="bullet"/>
      <w:lvlText w:val=""/>
      <w:lvlJc w:val="left"/>
      <w:pPr>
        <w:ind w:left="3648" w:hanging="420"/>
      </w:pPr>
      <w:rPr>
        <w:rFonts w:ascii="Wingdings" w:hAnsi="Wingdings" w:hint="default"/>
      </w:rPr>
    </w:lvl>
    <w:lvl w:ilvl="7" w:tplc="0409000B">
      <w:start w:val="1"/>
      <w:numFmt w:val="bullet"/>
      <w:lvlText w:val=""/>
      <w:lvlJc w:val="left"/>
      <w:pPr>
        <w:ind w:left="4068" w:hanging="420"/>
      </w:pPr>
      <w:rPr>
        <w:rFonts w:ascii="Wingdings" w:hAnsi="Wingdings" w:hint="default"/>
      </w:rPr>
    </w:lvl>
    <w:lvl w:ilvl="8" w:tplc="0409000D">
      <w:start w:val="1"/>
      <w:numFmt w:val="bullet"/>
      <w:lvlText w:val=""/>
      <w:lvlJc w:val="left"/>
      <w:pPr>
        <w:ind w:left="4488" w:hanging="420"/>
      </w:pPr>
      <w:rPr>
        <w:rFonts w:ascii="Wingdings" w:hAnsi="Wingdings" w:hint="default"/>
      </w:rPr>
    </w:lvl>
  </w:abstractNum>
  <w:abstractNum w:abstractNumId="40" w15:restartNumberingAfterBreak="0">
    <w:nsid w:val="1E6406A4"/>
    <w:multiLevelType w:val="hybridMultilevel"/>
    <w:tmpl w:val="DB96AAB6"/>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1F065DAC"/>
    <w:multiLevelType w:val="hybridMultilevel"/>
    <w:tmpl w:val="795A06EE"/>
    <w:lvl w:ilvl="0" w:tplc="7E7A917A">
      <w:start w:val="1"/>
      <w:numFmt w:val="decimalFullWidth"/>
      <w:lvlText w:val="%1）"/>
      <w:lvlJc w:val="left"/>
      <w:pPr>
        <w:ind w:left="420" w:hanging="420"/>
      </w:pPr>
      <w:rPr>
        <w:rFonts w:hint="default"/>
      </w:rPr>
    </w:lvl>
    <w:lvl w:ilvl="1" w:tplc="36ACC222">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F914829"/>
    <w:multiLevelType w:val="hybridMultilevel"/>
    <w:tmpl w:val="FF449664"/>
    <w:lvl w:ilvl="0" w:tplc="FFFFFFFF">
      <w:start w:val="1"/>
      <w:numFmt w:val="bullet"/>
      <w:lvlText w:val=""/>
      <w:lvlJc w:val="left"/>
      <w:pPr>
        <w:ind w:left="1006" w:hanging="440"/>
      </w:pPr>
      <w:rPr>
        <w:rFonts w:ascii="Wingdings" w:hAnsi="Wingdings" w:hint="default"/>
      </w:rPr>
    </w:lvl>
    <w:lvl w:ilvl="1" w:tplc="128ABC1A">
      <w:start w:val="1"/>
      <w:numFmt w:val="bullet"/>
      <w:lvlText w:val=""/>
      <w:lvlJc w:val="left"/>
      <w:pPr>
        <w:ind w:left="800" w:hanging="440"/>
      </w:pPr>
      <w:rPr>
        <w:rFonts w:ascii="Wingdings" w:hAnsi="Wingdings" w:hint="default"/>
      </w:rPr>
    </w:lvl>
    <w:lvl w:ilvl="2" w:tplc="FFFFFFFF" w:tentative="1">
      <w:start w:val="1"/>
      <w:numFmt w:val="bullet"/>
      <w:lvlText w:val=""/>
      <w:lvlJc w:val="left"/>
      <w:pPr>
        <w:ind w:left="1886" w:hanging="440"/>
      </w:pPr>
      <w:rPr>
        <w:rFonts w:ascii="Wingdings" w:hAnsi="Wingdings" w:hint="default"/>
      </w:rPr>
    </w:lvl>
    <w:lvl w:ilvl="3" w:tplc="FFFFFFFF" w:tentative="1">
      <w:start w:val="1"/>
      <w:numFmt w:val="bullet"/>
      <w:lvlText w:val=""/>
      <w:lvlJc w:val="left"/>
      <w:pPr>
        <w:ind w:left="2326" w:hanging="440"/>
      </w:pPr>
      <w:rPr>
        <w:rFonts w:ascii="Wingdings" w:hAnsi="Wingdings" w:hint="default"/>
      </w:rPr>
    </w:lvl>
    <w:lvl w:ilvl="4" w:tplc="FFFFFFFF" w:tentative="1">
      <w:start w:val="1"/>
      <w:numFmt w:val="bullet"/>
      <w:lvlText w:val=""/>
      <w:lvlJc w:val="left"/>
      <w:pPr>
        <w:ind w:left="2766" w:hanging="440"/>
      </w:pPr>
      <w:rPr>
        <w:rFonts w:ascii="Wingdings" w:hAnsi="Wingdings" w:hint="default"/>
      </w:rPr>
    </w:lvl>
    <w:lvl w:ilvl="5" w:tplc="FFFFFFFF" w:tentative="1">
      <w:start w:val="1"/>
      <w:numFmt w:val="bullet"/>
      <w:lvlText w:val=""/>
      <w:lvlJc w:val="left"/>
      <w:pPr>
        <w:ind w:left="3206" w:hanging="440"/>
      </w:pPr>
      <w:rPr>
        <w:rFonts w:ascii="Wingdings" w:hAnsi="Wingdings" w:hint="default"/>
      </w:rPr>
    </w:lvl>
    <w:lvl w:ilvl="6" w:tplc="FFFFFFFF" w:tentative="1">
      <w:start w:val="1"/>
      <w:numFmt w:val="bullet"/>
      <w:lvlText w:val=""/>
      <w:lvlJc w:val="left"/>
      <w:pPr>
        <w:ind w:left="3646" w:hanging="440"/>
      </w:pPr>
      <w:rPr>
        <w:rFonts w:ascii="Wingdings" w:hAnsi="Wingdings" w:hint="default"/>
      </w:rPr>
    </w:lvl>
    <w:lvl w:ilvl="7" w:tplc="FFFFFFFF" w:tentative="1">
      <w:start w:val="1"/>
      <w:numFmt w:val="bullet"/>
      <w:lvlText w:val=""/>
      <w:lvlJc w:val="left"/>
      <w:pPr>
        <w:ind w:left="4086" w:hanging="440"/>
      </w:pPr>
      <w:rPr>
        <w:rFonts w:ascii="Wingdings" w:hAnsi="Wingdings" w:hint="default"/>
      </w:rPr>
    </w:lvl>
    <w:lvl w:ilvl="8" w:tplc="FFFFFFFF" w:tentative="1">
      <w:start w:val="1"/>
      <w:numFmt w:val="bullet"/>
      <w:lvlText w:val=""/>
      <w:lvlJc w:val="left"/>
      <w:pPr>
        <w:ind w:left="4526" w:hanging="440"/>
      </w:pPr>
      <w:rPr>
        <w:rFonts w:ascii="Wingdings" w:hAnsi="Wingdings" w:hint="default"/>
      </w:rPr>
    </w:lvl>
  </w:abstractNum>
  <w:abstractNum w:abstractNumId="43" w15:restartNumberingAfterBreak="0">
    <w:nsid w:val="21D113CD"/>
    <w:multiLevelType w:val="hybridMultilevel"/>
    <w:tmpl w:val="288852BA"/>
    <w:lvl w:ilvl="0" w:tplc="0DB2C88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4" w15:restartNumberingAfterBreak="0">
    <w:nsid w:val="21E04C30"/>
    <w:multiLevelType w:val="hybridMultilevel"/>
    <w:tmpl w:val="11901F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1E579FB"/>
    <w:multiLevelType w:val="hybridMultilevel"/>
    <w:tmpl w:val="BCE8BA16"/>
    <w:lvl w:ilvl="0" w:tplc="FFFFFFFF">
      <w:start w:val="1"/>
      <w:numFmt w:val="decimal"/>
      <w:lvlText w:val="(%1)"/>
      <w:lvlJc w:val="left"/>
      <w:pPr>
        <w:ind w:left="1260" w:hanging="420"/>
      </w:pPr>
      <w:rPr>
        <w:rFonts w:hint="eastAsia"/>
      </w:rPr>
    </w:lvl>
    <w:lvl w:ilvl="1" w:tplc="7B0ABF5C">
      <w:start w:val="1"/>
      <w:numFmt w:val="upperLetter"/>
      <w:lvlText w:val="%2)"/>
      <w:lvlJc w:val="left"/>
      <w:pPr>
        <w:ind w:left="1805" w:hanging="525"/>
      </w:pPr>
      <w:rPr>
        <w:rFonts w:hint="eastAsia"/>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6" w15:restartNumberingAfterBreak="0">
    <w:nsid w:val="21F6078B"/>
    <w:multiLevelType w:val="hybridMultilevel"/>
    <w:tmpl w:val="9C66757E"/>
    <w:lvl w:ilvl="0" w:tplc="FFFFFFFF">
      <w:start w:val="1"/>
      <w:numFmt w:val="decimal"/>
      <w:lvlText w:val="(%1)"/>
      <w:lvlJc w:val="left"/>
      <w:pPr>
        <w:ind w:left="440" w:hanging="440"/>
      </w:pPr>
      <w:rPr>
        <w:rFonts w:hint="eastAsia"/>
      </w:rPr>
    </w:lvl>
    <w:lvl w:ilvl="1" w:tplc="AD5E8CB6">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21FE43AF"/>
    <w:multiLevelType w:val="hybridMultilevel"/>
    <w:tmpl w:val="B6AC94C6"/>
    <w:lvl w:ilvl="0" w:tplc="F7366922">
      <w:start w:val="1"/>
      <w:numFmt w:val="decimal"/>
      <w:lvlText w:val="(%1)"/>
      <w:lvlJc w:val="left"/>
      <w:pPr>
        <w:tabs>
          <w:tab w:val="num" w:pos="435"/>
        </w:tabs>
        <w:ind w:left="435" w:hanging="4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8" w15:restartNumberingAfterBreak="0">
    <w:nsid w:val="237D296F"/>
    <w:multiLevelType w:val="hybridMultilevel"/>
    <w:tmpl w:val="27207B4A"/>
    <w:lvl w:ilvl="0" w:tplc="FFFFFFFF">
      <w:start w:val="1"/>
      <w:numFmt w:val="decimal"/>
      <w:lvlText w:val="%1)"/>
      <w:lvlJc w:val="left"/>
      <w:pPr>
        <w:ind w:left="1149" w:hanging="440"/>
      </w:pPr>
      <w:rPr>
        <w:rFonts w:hint="eastAsia"/>
      </w:rPr>
    </w:lvl>
    <w:lvl w:ilvl="1" w:tplc="FFFFFFFF" w:tentative="1">
      <w:start w:val="1"/>
      <w:numFmt w:val="aiueoFullWidth"/>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49" w15:restartNumberingAfterBreak="0">
    <w:nsid w:val="24115E91"/>
    <w:multiLevelType w:val="hybridMultilevel"/>
    <w:tmpl w:val="557E1F12"/>
    <w:lvl w:ilvl="0" w:tplc="EDFA146E">
      <w:start w:val="1"/>
      <w:numFmt w:val="decimal"/>
      <w:lvlText w:val="(%1)"/>
      <w:lvlJc w:val="left"/>
      <w:pPr>
        <w:ind w:left="1260" w:hanging="42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0" w15:restartNumberingAfterBreak="0">
    <w:nsid w:val="24A5060B"/>
    <w:multiLevelType w:val="hybridMultilevel"/>
    <w:tmpl w:val="F8F69758"/>
    <w:lvl w:ilvl="0" w:tplc="8974C480">
      <w:start w:val="1"/>
      <w:numFmt w:val="bullet"/>
      <w:lvlText w:val=""/>
      <w:lvlJc w:val="left"/>
      <w:pPr>
        <w:ind w:left="1617" w:hanging="420"/>
      </w:pPr>
      <w:rPr>
        <w:rFonts w:ascii="Wingdings" w:hAnsi="Wingdings" w:hint="default"/>
      </w:rPr>
    </w:lvl>
    <w:lvl w:ilvl="1" w:tplc="0409000B">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51" w15:restartNumberingAfterBreak="0">
    <w:nsid w:val="24AB70FF"/>
    <w:multiLevelType w:val="hybridMultilevel"/>
    <w:tmpl w:val="74B02700"/>
    <w:lvl w:ilvl="0" w:tplc="128ABC1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25847557"/>
    <w:multiLevelType w:val="hybridMultilevel"/>
    <w:tmpl w:val="AC70CA1A"/>
    <w:lvl w:ilvl="0" w:tplc="04090009">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3" w15:restartNumberingAfterBreak="0">
    <w:nsid w:val="26315181"/>
    <w:multiLevelType w:val="hybridMultilevel"/>
    <w:tmpl w:val="1B501D8A"/>
    <w:lvl w:ilvl="0" w:tplc="FFFFFFFF">
      <w:start w:val="1"/>
      <w:numFmt w:val="decimal"/>
      <w:lvlText w:val="(%1)"/>
      <w:lvlJc w:val="left"/>
      <w:pPr>
        <w:ind w:left="1197" w:hanging="420"/>
      </w:pPr>
      <w:rPr>
        <w:rFonts w:hint="eastAsia"/>
      </w:rPr>
    </w:lvl>
    <w:lvl w:ilvl="1" w:tplc="FFFFFFFF">
      <w:start w:val="1"/>
      <w:numFmt w:val="decimalFullWidth"/>
      <w:lvlText w:val="（%2）"/>
      <w:lvlJc w:val="left"/>
      <w:pPr>
        <w:ind w:left="1917" w:hanging="720"/>
      </w:pPr>
      <w:rPr>
        <w:rFonts w:hint="default"/>
        <w:color w:val="000000"/>
      </w:r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54" w15:restartNumberingAfterBreak="0">
    <w:nsid w:val="26D3279B"/>
    <w:multiLevelType w:val="hybridMultilevel"/>
    <w:tmpl w:val="4E7EC6D2"/>
    <w:lvl w:ilvl="0" w:tplc="AD5E8CB6">
      <w:start w:val="1"/>
      <w:numFmt w:val="decimal"/>
      <w:lvlText w:val="(%1)"/>
      <w:lvlJc w:val="left"/>
      <w:pPr>
        <w:ind w:left="640" w:hanging="44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5" w15:restartNumberingAfterBreak="0">
    <w:nsid w:val="26D90328"/>
    <w:multiLevelType w:val="hybridMultilevel"/>
    <w:tmpl w:val="3170DC94"/>
    <w:lvl w:ilvl="0" w:tplc="1ECE4872">
      <w:start w:val="1"/>
      <w:numFmt w:val="decimal"/>
      <w:lvlText w:val="(%1)"/>
      <w:lvlJc w:val="left"/>
      <w:pPr>
        <w:ind w:left="420" w:hanging="420"/>
      </w:pPr>
      <w:rPr>
        <w:rFonts w:hint="eastAsia"/>
      </w:rPr>
    </w:lvl>
    <w:lvl w:ilvl="1" w:tplc="F9E66F2A">
      <w:start w:val="1"/>
      <w:numFmt w:val="decimalEnclosedCircle"/>
      <w:lvlText w:val="%2"/>
      <w:lvlJc w:val="left"/>
      <w:pPr>
        <w:ind w:left="384" w:hanging="360"/>
      </w:pPr>
      <w:rPr>
        <w:rFonts w:hint="default"/>
      </w:rPr>
    </w:lvl>
    <w:lvl w:ilvl="2" w:tplc="04090011">
      <w:start w:val="1"/>
      <w:numFmt w:val="decimalEnclosedCircle"/>
      <w:lvlText w:val="%3"/>
      <w:lvlJc w:val="left"/>
      <w:pPr>
        <w:ind w:left="904" w:hanging="440"/>
      </w:pPr>
    </w:lvl>
    <w:lvl w:ilvl="3" w:tplc="0409000F" w:tentative="1">
      <w:start w:val="1"/>
      <w:numFmt w:val="decimal"/>
      <w:lvlText w:val="%4."/>
      <w:lvlJc w:val="left"/>
      <w:pPr>
        <w:ind w:left="1344" w:hanging="440"/>
      </w:pPr>
    </w:lvl>
    <w:lvl w:ilvl="4" w:tplc="04090017" w:tentative="1">
      <w:start w:val="1"/>
      <w:numFmt w:val="aiueoFullWidth"/>
      <w:lvlText w:val="(%5)"/>
      <w:lvlJc w:val="left"/>
      <w:pPr>
        <w:ind w:left="1784" w:hanging="440"/>
      </w:pPr>
    </w:lvl>
    <w:lvl w:ilvl="5" w:tplc="04090011" w:tentative="1">
      <w:start w:val="1"/>
      <w:numFmt w:val="decimalEnclosedCircle"/>
      <w:lvlText w:val="%6"/>
      <w:lvlJc w:val="left"/>
      <w:pPr>
        <w:ind w:left="2224" w:hanging="440"/>
      </w:pPr>
    </w:lvl>
    <w:lvl w:ilvl="6" w:tplc="0409000F" w:tentative="1">
      <w:start w:val="1"/>
      <w:numFmt w:val="decimal"/>
      <w:lvlText w:val="%7."/>
      <w:lvlJc w:val="left"/>
      <w:pPr>
        <w:ind w:left="2664" w:hanging="440"/>
      </w:pPr>
    </w:lvl>
    <w:lvl w:ilvl="7" w:tplc="04090017" w:tentative="1">
      <w:start w:val="1"/>
      <w:numFmt w:val="aiueoFullWidth"/>
      <w:lvlText w:val="(%8)"/>
      <w:lvlJc w:val="left"/>
      <w:pPr>
        <w:ind w:left="3104" w:hanging="440"/>
      </w:pPr>
    </w:lvl>
    <w:lvl w:ilvl="8" w:tplc="04090011" w:tentative="1">
      <w:start w:val="1"/>
      <w:numFmt w:val="decimalEnclosedCircle"/>
      <w:lvlText w:val="%9"/>
      <w:lvlJc w:val="left"/>
      <w:pPr>
        <w:ind w:left="3544" w:hanging="440"/>
      </w:pPr>
    </w:lvl>
  </w:abstractNum>
  <w:abstractNum w:abstractNumId="56" w15:restartNumberingAfterBreak="0">
    <w:nsid w:val="28841A7F"/>
    <w:multiLevelType w:val="hybridMultilevel"/>
    <w:tmpl w:val="778C9A0C"/>
    <w:lvl w:ilvl="0" w:tplc="A724B2E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28F20D5E"/>
    <w:multiLevelType w:val="hybridMultilevel"/>
    <w:tmpl w:val="E6D28462"/>
    <w:lvl w:ilvl="0" w:tplc="128ABC1A">
      <w:start w:val="1"/>
      <w:numFmt w:val="bullet"/>
      <w:lvlText w:val=""/>
      <w:lvlJc w:val="left"/>
      <w:pPr>
        <w:ind w:left="2171" w:hanging="440"/>
      </w:pPr>
      <w:rPr>
        <w:rFonts w:ascii="Wingdings" w:hAnsi="Wingdings" w:hint="default"/>
      </w:rPr>
    </w:lvl>
    <w:lvl w:ilvl="1" w:tplc="0409000B" w:tentative="1">
      <w:start w:val="1"/>
      <w:numFmt w:val="bullet"/>
      <w:lvlText w:val=""/>
      <w:lvlJc w:val="left"/>
      <w:pPr>
        <w:ind w:left="2611" w:hanging="440"/>
      </w:pPr>
      <w:rPr>
        <w:rFonts w:ascii="Wingdings" w:hAnsi="Wingdings" w:hint="default"/>
      </w:rPr>
    </w:lvl>
    <w:lvl w:ilvl="2" w:tplc="0409000D" w:tentative="1">
      <w:start w:val="1"/>
      <w:numFmt w:val="bullet"/>
      <w:lvlText w:val=""/>
      <w:lvlJc w:val="left"/>
      <w:pPr>
        <w:ind w:left="3051" w:hanging="440"/>
      </w:pPr>
      <w:rPr>
        <w:rFonts w:ascii="Wingdings" w:hAnsi="Wingdings" w:hint="default"/>
      </w:rPr>
    </w:lvl>
    <w:lvl w:ilvl="3" w:tplc="04090001" w:tentative="1">
      <w:start w:val="1"/>
      <w:numFmt w:val="bullet"/>
      <w:lvlText w:val=""/>
      <w:lvlJc w:val="left"/>
      <w:pPr>
        <w:ind w:left="3491" w:hanging="440"/>
      </w:pPr>
      <w:rPr>
        <w:rFonts w:ascii="Wingdings" w:hAnsi="Wingdings" w:hint="default"/>
      </w:rPr>
    </w:lvl>
    <w:lvl w:ilvl="4" w:tplc="0409000B" w:tentative="1">
      <w:start w:val="1"/>
      <w:numFmt w:val="bullet"/>
      <w:lvlText w:val=""/>
      <w:lvlJc w:val="left"/>
      <w:pPr>
        <w:ind w:left="3931" w:hanging="440"/>
      </w:pPr>
      <w:rPr>
        <w:rFonts w:ascii="Wingdings" w:hAnsi="Wingdings" w:hint="default"/>
      </w:rPr>
    </w:lvl>
    <w:lvl w:ilvl="5" w:tplc="0409000D" w:tentative="1">
      <w:start w:val="1"/>
      <w:numFmt w:val="bullet"/>
      <w:lvlText w:val=""/>
      <w:lvlJc w:val="left"/>
      <w:pPr>
        <w:ind w:left="4371" w:hanging="440"/>
      </w:pPr>
      <w:rPr>
        <w:rFonts w:ascii="Wingdings" w:hAnsi="Wingdings" w:hint="default"/>
      </w:rPr>
    </w:lvl>
    <w:lvl w:ilvl="6" w:tplc="04090001" w:tentative="1">
      <w:start w:val="1"/>
      <w:numFmt w:val="bullet"/>
      <w:lvlText w:val=""/>
      <w:lvlJc w:val="left"/>
      <w:pPr>
        <w:ind w:left="4811" w:hanging="440"/>
      </w:pPr>
      <w:rPr>
        <w:rFonts w:ascii="Wingdings" w:hAnsi="Wingdings" w:hint="default"/>
      </w:rPr>
    </w:lvl>
    <w:lvl w:ilvl="7" w:tplc="0409000B" w:tentative="1">
      <w:start w:val="1"/>
      <w:numFmt w:val="bullet"/>
      <w:lvlText w:val=""/>
      <w:lvlJc w:val="left"/>
      <w:pPr>
        <w:ind w:left="5251" w:hanging="440"/>
      </w:pPr>
      <w:rPr>
        <w:rFonts w:ascii="Wingdings" w:hAnsi="Wingdings" w:hint="default"/>
      </w:rPr>
    </w:lvl>
    <w:lvl w:ilvl="8" w:tplc="0409000D" w:tentative="1">
      <w:start w:val="1"/>
      <w:numFmt w:val="bullet"/>
      <w:lvlText w:val=""/>
      <w:lvlJc w:val="left"/>
      <w:pPr>
        <w:ind w:left="5691" w:hanging="440"/>
      </w:pPr>
      <w:rPr>
        <w:rFonts w:ascii="Wingdings" w:hAnsi="Wingdings" w:hint="default"/>
      </w:rPr>
    </w:lvl>
  </w:abstractNum>
  <w:abstractNum w:abstractNumId="58" w15:restartNumberingAfterBreak="0">
    <w:nsid w:val="296A74D3"/>
    <w:multiLevelType w:val="hybridMultilevel"/>
    <w:tmpl w:val="6B6ED7A0"/>
    <w:lvl w:ilvl="0" w:tplc="A724B2EC">
      <w:start w:val="1"/>
      <w:numFmt w:val="bullet"/>
      <w:lvlText w:val=""/>
      <w:lvlJc w:val="left"/>
      <w:pPr>
        <w:ind w:left="2037" w:hanging="420"/>
      </w:pPr>
      <w:rPr>
        <w:rFonts w:ascii="Wingdings" w:hAnsi="Wingdings" w:hint="default"/>
      </w:rPr>
    </w:lvl>
    <w:lvl w:ilvl="1" w:tplc="0409000B" w:tentative="1">
      <w:start w:val="1"/>
      <w:numFmt w:val="bullet"/>
      <w:lvlText w:val=""/>
      <w:lvlJc w:val="left"/>
      <w:pPr>
        <w:ind w:left="2457" w:hanging="420"/>
      </w:pPr>
      <w:rPr>
        <w:rFonts w:ascii="Wingdings" w:hAnsi="Wingdings" w:hint="default"/>
      </w:rPr>
    </w:lvl>
    <w:lvl w:ilvl="2" w:tplc="0409000D" w:tentative="1">
      <w:start w:val="1"/>
      <w:numFmt w:val="bullet"/>
      <w:lvlText w:val=""/>
      <w:lvlJc w:val="left"/>
      <w:pPr>
        <w:ind w:left="2877" w:hanging="420"/>
      </w:pPr>
      <w:rPr>
        <w:rFonts w:ascii="Wingdings" w:hAnsi="Wingdings" w:hint="default"/>
      </w:rPr>
    </w:lvl>
    <w:lvl w:ilvl="3" w:tplc="04090001" w:tentative="1">
      <w:start w:val="1"/>
      <w:numFmt w:val="bullet"/>
      <w:lvlText w:val=""/>
      <w:lvlJc w:val="left"/>
      <w:pPr>
        <w:ind w:left="3297" w:hanging="420"/>
      </w:pPr>
      <w:rPr>
        <w:rFonts w:ascii="Wingdings" w:hAnsi="Wingdings" w:hint="default"/>
      </w:rPr>
    </w:lvl>
    <w:lvl w:ilvl="4" w:tplc="0409000B" w:tentative="1">
      <w:start w:val="1"/>
      <w:numFmt w:val="bullet"/>
      <w:lvlText w:val=""/>
      <w:lvlJc w:val="left"/>
      <w:pPr>
        <w:ind w:left="3717" w:hanging="420"/>
      </w:pPr>
      <w:rPr>
        <w:rFonts w:ascii="Wingdings" w:hAnsi="Wingdings" w:hint="default"/>
      </w:rPr>
    </w:lvl>
    <w:lvl w:ilvl="5" w:tplc="0409000D" w:tentative="1">
      <w:start w:val="1"/>
      <w:numFmt w:val="bullet"/>
      <w:lvlText w:val=""/>
      <w:lvlJc w:val="left"/>
      <w:pPr>
        <w:ind w:left="4137" w:hanging="420"/>
      </w:pPr>
      <w:rPr>
        <w:rFonts w:ascii="Wingdings" w:hAnsi="Wingdings" w:hint="default"/>
      </w:rPr>
    </w:lvl>
    <w:lvl w:ilvl="6" w:tplc="04090001" w:tentative="1">
      <w:start w:val="1"/>
      <w:numFmt w:val="bullet"/>
      <w:lvlText w:val=""/>
      <w:lvlJc w:val="left"/>
      <w:pPr>
        <w:ind w:left="4557" w:hanging="420"/>
      </w:pPr>
      <w:rPr>
        <w:rFonts w:ascii="Wingdings" w:hAnsi="Wingdings" w:hint="default"/>
      </w:rPr>
    </w:lvl>
    <w:lvl w:ilvl="7" w:tplc="0409000B" w:tentative="1">
      <w:start w:val="1"/>
      <w:numFmt w:val="bullet"/>
      <w:lvlText w:val=""/>
      <w:lvlJc w:val="left"/>
      <w:pPr>
        <w:ind w:left="4977" w:hanging="420"/>
      </w:pPr>
      <w:rPr>
        <w:rFonts w:ascii="Wingdings" w:hAnsi="Wingdings" w:hint="default"/>
      </w:rPr>
    </w:lvl>
    <w:lvl w:ilvl="8" w:tplc="0409000D" w:tentative="1">
      <w:start w:val="1"/>
      <w:numFmt w:val="bullet"/>
      <w:lvlText w:val=""/>
      <w:lvlJc w:val="left"/>
      <w:pPr>
        <w:ind w:left="5397" w:hanging="420"/>
      </w:pPr>
      <w:rPr>
        <w:rFonts w:ascii="Wingdings" w:hAnsi="Wingdings" w:hint="default"/>
      </w:rPr>
    </w:lvl>
  </w:abstractNum>
  <w:abstractNum w:abstractNumId="59" w15:restartNumberingAfterBreak="0">
    <w:nsid w:val="29AD17BF"/>
    <w:multiLevelType w:val="hybridMultilevel"/>
    <w:tmpl w:val="BD9CA19E"/>
    <w:lvl w:ilvl="0" w:tplc="6510755E">
      <w:start w:val="1"/>
      <w:numFmt w:val="bullet"/>
      <w:lvlText w:val=""/>
      <w:lvlJc w:val="left"/>
      <w:pPr>
        <w:ind w:left="629" w:hanging="419"/>
      </w:pPr>
      <w:rPr>
        <w:rFonts w:ascii="Wingdings" w:hAnsi="Wingdings" w:hint="default"/>
      </w:rPr>
    </w:lvl>
    <w:lvl w:ilvl="1" w:tplc="FFFFFFFF">
      <w:start w:val="1"/>
      <w:numFmt w:val="bullet"/>
      <w:lvlText w:val=""/>
      <w:lvlJc w:val="left"/>
      <w:pPr>
        <w:ind w:left="1338" w:hanging="420"/>
      </w:pPr>
      <w:rPr>
        <w:rFonts w:ascii="Wingdings" w:hAnsi="Wingdings" w:hint="default"/>
      </w:rPr>
    </w:lvl>
    <w:lvl w:ilvl="2" w:tplc="FFFFFFFF">
      <w:start w:val="1"/>
      <w:numFmt w:val="bullet"/>
      <w:lvlText w:val=""/>
      <w:lvlJc w:val="left"/>
      <w:pPr>
        <w:ind w:left="1758" w:hanging="420"/>
      </w:pPr>
      <w:rPr>
        <w:rFonts w:ascii="Wingdings" w:hAnsi="Wingdings" w:hint="default"/>
      </w:rPr>
    </w:lvl>
    <w:lvl w:ilvl="3" w:tplc="FFFFFFFF">
      <w:start w:val="1"/>
      <w:numFmt w:val="bullet"/>
      <w:lvlText w:val=""/>
      <w:lvlJc w:val="left"/>
      <w:pPr>
        <w:ind w:left="2178" w:hanging="420"/>
      </w:pPr>
      <w:rPr>
        <w:rFonts w:ascii="Wingdings" w:hAnsi="Wingdings" w:hint="default"/>
      </w:rPr>
    </w:lvl>
    <w:lvl w:ilvl="4" w:tplc="FFFFFFFF">
      <w:start w:val="1"/>
      <w:numFmt w:val="bullet"/>
      <w:lvlText w:val=""/>
      <w:lvlJc w:val="left"/>
      <w:pPr>
        <w:ind w:left="2598" w:hanging="420"/>
      </w:pPr>
      <w:rPr>
        <w:rFonts w:ascii="Wingdings" w:hAnsi="Wingdings" w:hint="default"/>
      </w:rPr>
    </w:lvl>
    <w:lvl w:ilvl="5" w:tplc="FFFFFFFF">
      <w:start w:val="1"/>
      <w:numFmt w:val="bullet"/>
      <w:lvlText w:val=""/>
      <w:lvlJc w:val="left"/>
      <w:pPr>
        <w:ind w:left="3018" w:hanging="420"/>
      </w:pPr>
      <w:rPr>
        <w:rFonts w:ascii="Wingdings" w:hAnsi="Wingdings" w:hint="default"/>
      </w:rPr>
    </w:lvl>
    <w:lvl w:ilvl="6" w:tplc="FFFFFFFF">
      <w:start w:val="1"/>
      <w:numFmt w:val="bullet"/>
      <w:lvlText w:val=""/>
      <w:lvlJc w:val="left"/>
      <w:pPr>
        <w:ind w:left="3438" w:hanging="420"/>
      </w:pPr>
      <w:rPr>
        <w:rFonts w:ascii="Wingdings" w:hAnsi="Wingdings" w:hint="default"/>
      </w:rPr>
    </w:lvl>
    <w:lvl w:ilvl="7" w:tplc="FFFFFFFF">
      <w:start w:val="1"/>
      <w:numFmt w:val="bullet"/>
      <w:lvlText w:val=""/>
      <w:lvlJc w:val="left"/>
      <w:pPr>
        <w:ind w:left="3858" w:hanging="420"/>
      </w:pPr>
      <w:rPr>
        <w:rFonts w:ascii="Wingdings" w:hAnsi="Wingdings" w:hint="default"/>
      </w:rPr>
    </w:lvl>
    <w:lvl w:ilvl="8" w:tplc="FFFFFFFF">
      <w:start w:val="1"/>
      <w:numFmt w:val="bullet"/>
      <w:lvlText w:val=""/>
      <w:lvlJc w:val="left"/>
      <w:pPr>
        <w:ind w:left="4278" w:hanging="420"/>
      </w:pPr>
      <w:rPr>
        <w:rFonts w:ascii="Wingdings" w:hAnsi="Wingdings" w:hint="default"/>
      </w:rPr>
    </w:lvl>
  </w:abstractNum>
  <w:abstractNum w:abstractNumId="60" w15:restartNumberingAfterBreak="0">
    <w:nsid w:val="2CAF7407"/>
    <w:multiLevelType w:val="hybridMultilevel"/>
    <w:tmpl w:val="1340EDFE"/>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61" w15:restartNumberingAfterBreak="0">
    <w:nsid w:val="2D985A43"/>
    <w:multiLevelType w:val="hybridMultilevel"/>
    <w:tmpl w:val="0D42E7FA"/>
    <w:lvl w:ilvl="0" w:tplc="04090019">
      <w:start w:val="1"/>
      <w:numFmt w:val="lowerLetter"/>
      <w:lvlText w:val="%1."/>
      <w:lvlJc w:val="left"/>
      <w:pPr>
        <w:tabs>
          <w:tab w:val="num" w:pos="840"/>
        </w:tabs>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2E372BD0"/>
    <w:multiLevelType w:val="hybridMultilevel"/>
    <w:tmpl w:val="F9921722"/>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2E9B1E9B"/>
    <w:multiLevelType w:val="hybridMultilevel"/>
    <w:tmpl w:val="19067E98"/>
    <w:lvl w:ilvl="0" w:tplc="31F4B2E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2F2B5170"/>
    <w:multiLevelType w:val="hybridMultilevel"/>
    <w:tmpl w:val="F98638BE"/>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65" w15:restartNumberingAfterBreak="0">
    <w:nsid w:val="2F811F62"/>
    <w:multiLevelType w:val="hybridMultilevel"/>
    <w:tmpl w:val="47E8F998"/>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31D5033C"/>
    <w:multiLevelType w:val="hybridMultilevel"/>
    <w:tmpl w:val="40C892CA"/>
    <w:lvl w:ilvl="0" w:tplc="04090011">
      <w:start w:val="1"/>
      <w:numFmt w:val="decimalEnclosedCircle"/>
      <w:lvlText w:val="%1"/>
      <w:lvlJc w:val="left"/>
      <w:pPr>
        <w:ind w:left="1617" w:hanging="420"/>
      </w:pPr>
      <w:rPr>
        <w:rFonts w:hint="default"/>
      </w:rPr>
    </w:lvl>
    <w:lvl w:ilvl="1" w:tplc="0409000B">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67" w15:restartNumberingAfterBreak="0">
    <w:nsid w:val="320105D6"/>
    <w:multiLevelType w:val="hybridMultilevel"/>
    <w:tmpl w:val="2E5E3796"/>
    <w:lvl w:ilvl="0" w:tplc="128ABC1A">
      <w:start w:val="1"/>
      <w:numFmt w:val="bullet"/>
      <w:lvlText w:val=""/>
      <w:lvlJc w:val="left"/>
      <w:pPr>
        <w:ind w:left="1359" w:hanging="440"/>
      </w:pPr>
      <w:rPr>
        <w:rFonts w:ascii="Wingdings" w:hAnsi="Wingdings" w:hint="default"/>
      </w:rPr>
    </w:lvl>
    <w:lvl w:ilvl="1" w:tplc="0409000B" w:tentative="1">
      <w:start w:val="1"/>
      <w:numFmt w:val="bullet"/>
      <w:lvlText w:val=""/>
      <w:lvlJc w:val="left"/>
      <w:pPr>
        <w:ind w:left="1799" w:hanging="440"/>
      </w:pPr>
      <w:rPr>
        <w:rFonts w:ascii="Wingdings" w:hAnsi="Wingdings" w:hint="default"/>
      </w:rPr>
    </w:lvl>
    <w:lvl w:ilvl="2" w:tplc="0409000D" w:tentative="1">
      <w:start w:val="1"/>
      <w:numFmt w:val="bullet"/>
      <w:lvlText w:val=""/>
      <w:lvlJc w:val="left"/>
      <w:pPr>
        <w:ind w:left="2239" w:hanging="440"/>
      </w:pPr>
      <w:rPr>
        <w:rFonts w:ascii="Wingdings" w:hAnsi="Wingdings" w:hint="default"/>
      </w:rPr>
    </w:lvl>
    <w:lvl w:ilvl="3" w:tplc="04090001" w:tentative="1">
      <w:start w:val="1"/>
      <w:numFmt w:val="bullet"/>
      <w:lvlText w:val=""/>
      <w:lvlJc w:val="left"/>
      <w:pPr>
        <w:ind w:left="2679" w:hanging="440"/>
      </w:pPr>
      <w:rPr>
        <w:rFonts w:ascii="Wingdings" w:hAnsi="Wingdings" w:hint="default"/>
      </w:rPr>
    </w:lvl>
    <w:lvl w:ilvl="4" w:tplc="0409000B" w:tentative="1">
      <w:start w:val="1"/>
      <w:numFmt w:val="bullet"/>
      <w:lvlText w:val=""/>
      <w:lvlJc w:val="left"/>
      <w:pPr>
        <w:ind w:left="3119" w:hanging="440"/>
      </w:pPr>
      <w:rPr>
        <w:rFonts w:ascii="Wingdings" w:hAnsi="Wingdings" w:hint="default"/>
      </w:rPr>
    </w:lvl>
    <w:lvl w:ilvl="5" w:tplc="0409000D" w:tentative="1">
      <w:start w:val="1"/>
      <w:numFmt w:val="bullet"/>
      <w:lvlText w:val=""/>
      <w:lvlJc w:val="left"/>
      <w:pPr>
        <w:ind w:left="3559" w:hanging="440"/>
      </w:pPr>
      <w:rPr>
        <w:rFonts w:ascii="Wingdings" w:hAnsi="Wingdings" w:hint="default"/>
      </w:rPr>
    </w:lvl>
    <w:lvl w:ilvl="6" w:tplc="04090001" w:tentative="1">
      <w:start w:val="1"/>
      <w:numFmt w:val="bullet"/>
      <w:lvlText w:val=""/>
      <w:lvlJc w:val="left"/>
      <w:pPr>
        <w:ind w:left="3999" w:hanging="440"/>
      </w:pPr>
      <w:rPr>
        <w:rFonts w:ascii="Wingdings" w:hAnsi="Wingdings" w:hint="default"/>
      </w:rPr>
    </w:lvl>
    <w:lvl w:ilvl="7" w:tplc="0409000B" w:tentative="1">
      <w:start w:val="1"/>
      <w:numFmt w:val="bullet"/>
      <w:lvlText w:val=""/>
      <w:lvlJc w:val="left"/>
      <w:pPr>
        <w:ind w:left="4439" w:hanging="440"/>
      </w:pPr>
      <w:rPr>
        <w:rFonts w:ascii="Wingdings" w:hAnsi="Wingdings" w:hint="default"/>
      </w:rPr>
    </w:lvl>
    <w:lvl w:ilvl="8" w:tplc="0409000D" w:tentative="1">
      <w:start w:val="1"/>
      <w:numFmt w:val="bullet"/>
      <w:lvlText w:val=""/>
      <w:lvlJc w:val="left"/>
      <w:pPr>
        <w:ind w:left="4879" w:hanging="440"/>
      </w:pPr>
      <w:rPr>
        <w:rFonts w:ascii="Wingdings" w:hAnsi="Wingdings" w:hint="default"/>
      </w:rPr>
    </w:lvl>
  </w:abstractNum>
  <w:abstractNum w:abstractNumId="68" w15:restartNumberingAfterBreak="0">
    <w:nsid w:val="32534D25"/>
    <w:multiLevelType w:val="hybridMultilevel"/>
    <w:tmpl w:val="40C892CA"/>
    <w:lvl w:ilvl="0" w:tplc="04090011">
      <w:start w:val="1"/>
      <w:numFmt w:val="decimalEnclosedCircle"/>
      <w:lvlText w:val="%1"/>
      <w:lvlJc w:val="left"/>
      <w:pPr>
        <w:ind w:left="1617" w:hanging="420"/>
      </w:pPr>
      <w:rPr>
        <w:rFonts w:hint="default"/>
      </w:rPr>
    </w:lvl>
    <w:lvl w:ilvl="1" w:tplc="0409000B">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69" w15:restartNumberingAfterBreak="0">
    <w:nsid w:val="32E52DDF"/>
    <w:multiLevelType w:val="hybridMultilevel"/>
    <w:tmpl w:val="FEC67D66"/>
    <w:lvl w:ilvl="0" w:tplc="2DA8EB20">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0" w15:restartNumberingAfterBreak="0">
    <w:nsid w:val="336B4356"/>
    <w:multiLevelType w:val="hybridMultilevel"/>
    <w:tmpl w:val="0CBAB958"/>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3766F3F"/>
    <w:multiLevelType w:val="hybridMultilevel"/>
    <w:tmpl w:val="8B62BD10"/>
    <w:lvl w:ilvl="0" w:tplc="91D063A8">
      <w:start w:val="1"/>
      <w:numFmt w:val="decimal"/>
      <w:lvlText w:val="%1項"/>
      <w:lvlJc w:val="left"/>
      <w:pPr>
        <w:ind w:left="2110" w:hanging="51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72" w15:restartNumberingAfterBreak="0">
    <w:nsid w:val="33C01288"/>
    <w:multiLevelType w:val="hybridMultilevel"/>
    <w:tmpl w:val="5F107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3" w15:restartNumberingAfterBreak="0">
    <w:nsid w:val="35B22255"/>
    <w:multiLevelType w:val="hybridMultilevel"/>
    <w:tmpl w:val="D1D0AA84"/>
    <w:lvl w:ilvl="0" w:tplc="E5F0BAB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36104F61"/>
    <w:multiLevelType w:val="hybridMultilevel"/>
    <w:tmpl w:val="B6989EB4"/>
    <w:lvl w:ilvl="0" w:tplc="CD26B37C">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5" w15:restartNumberingAfterBreak="0">
    <w:nsid w:val="361455E1"/>
    <w:multiLevelType w:val="hybridMultilevel"/>
    <w:tmpl w:val="FFD4014C"/>
    <w:lvl w:ilvl="0" w:tplc="128ABC1A">
      <w:start w:val="1"/>
      <w:numFmt w:val="bullet"/>
      <w:lvlText w:val=""/>
      <w:lvlJc w:val="left"/>
      <w:pPr>
        <w:ind w:left="1413" w:hanging="420"/>
      </w:pPr>
      <w:rPr>
        <w:rFonts w:ascii="Wingdings" w:hAnsi="Wingdings" w:hint="default"/>
      </w:rPr>
    </w:lvl>
    <w:lvl w:ilvl="1" w:tplc="FFFFFFFF" w:tentative="1">
      <w:start w:val="1"/>
      <w:numFmt w:val="bullet"/>
      <w:lvlText w:val=""/>
      <w:lvlJc w:val="left"/>
      <w:pPr>
        <w:ind w:left="1833" w:hanging="420"/>
      </w:pPr>
      <w:rPr>
        <w:rFonts w:ascii="Wingdings" w:hAnsi="Wingdings" w:hint="default"/>
      </w:rPr>
    </w:lvl>
    <w:lvl w:ilvl="2" w:tplc="FFFFFFFF" w:tentative="1">
      <w:start w:val="1"/>
      <w:numFmt w:val="bullet"/>
      <w:lvlText w:val=""/>
      <w:lvlJc w:val="left"/>
      <w:pPr>
        <w:ind w:left="2253" w:hanging="420"/>
      </w:pPr>
      <w:rPr>
        <w:rFonts w:ascii="Wingdings" w:hAnsi="Wingdings" w:hint="default"/>
      </w:rPr>
    </w:lvl>
    <w:lvl w:ilvl="3" w:tplc="FFFFFFFF" w:tentative="1">
      <w:start w:val="1"/>
      <w:numFmt w:val="bullet"/>
      <w:lvlText w:val=""/>
      <w:lvlJc w:val="left"/>
      <w:pPr>
        <w:ind w:left="2673" w:hanging="420"/>
      </w:pPr>
      <w:rPr>
        <w:rFonts w:ascii="Wingdings" w:hAnsi="Wingdings" w:hint="default"/>
      </w:rPr>
    </w:lvl>
    <w:lvl w:ilvl="4" w:tplc="FFFFFFFF" w:tentative="1">
      <w:start w:val="1"/>
      <w:numFmt w:val="bullet"/>
      <w:lvlText w:val=""/>
      <w:lvlJc w:val="left"/>
      <w:pPr>
        <w:ind w:left="3093" w:hanging="420"/>
      </w:pPr>
      <w:rPr>
        <w:rFonts w:ascii="Wingdings" w:hAnsi="Wingdings" w:hint="default"/>
      </w:rPr>
    </w:lvl>
    <w:lvl w:ilvl="5" w:tplc="FFFFFFFF" w:tentative="1">
      <w:start w:val="1"/>
      <w:numFmt w:val="bullet"/>
      <w:lvlText w:val=""/>
      <w:lvlJc w:val="left"/>
      <w:pPr>
        <w:ind w:left="3513" w:hanging="420"/>
      </w:pPr>
      <w:rPr>
        <w:rFonts w:ascii="Wingdings" w:hAnsi="Wingdings" w:hint="default"/>
      </w:rPr>
    </w:lvl>
    <w:lvl w:ilvl="6" w:tplc="FFFFFFFF" w:tentative="1">
      <w:start w:val="1"/>
      <w:numFmt w:val="bullet"/>
      <w:lvlText w:val=""/>
      <w:lvlJc w:val="left"/>
      <w:pPr>
        <w:ind w:left="3933" w:hanging="420"/>
      </w:pPr>
      <w:rPr>
        <w:rFonts w:ascii="Wingdings" w:hAnsi="Wingdings" w:hint="default"/>
      </w:rPr>
    </w:lvl>
    <w:lvl w:ilvl="7" w:tplc="FFFFFFFF" w:tentative="1">
      <w:start w:val="1"/>
      <w:numFmt w:val="bullet"/>
      <w:lvlText w:val=""/>
      <w:lvlJc w:val="left"/>
      <w:pPr>
        <w:ind w:left="4353" w:hanging="420"/>
      </w:pPr>
      <w:rPr>
        <w:rFonts w:ascii="Wingdings" w:hAnsi="Wingdings" w:hint="default"/>
      </w:rPr>
    </w:lvl>
    <w:lvl w:ilvl="8" w:tplc="FFFFFFFF" w:tentative="1">
      <w:start w:val="1"/>
      <w:numFmt w:val="bullet"/>
      <w:lvlText w:val=""/>
      <w:lvlJc w:val="left"/>
      <w:pPr>
        <w:ind w:left="4773" w:hanging="420"/>
      </w:pPr>
      <w:rPr>
        <w:rFonts w:ascii="Wingdings" w:hAnsi="Wingdings" w:hint="default"/>
      </w:rPr>
    </w:lvl>
  </w:abstractNum>
  <w:abstractNum w:abstractNumId="76" w15:restartNumberingAfterBreak="0">
    <w:nsid w:val="36C96F2B"/>
    <w:multiLevelType w:val="hybridMultilevel"/>
    <w:tmpl w:val="810E5442"/>
    <w:lvl w:ilvl="0" w:tplc="30DE0210">
      <w:start w:val="1"/>
      <w:numFmt w:val="decimalFullWidth"/>
      <w:lvlText w:val="第%1章"/>
      <w:lvlJc w:val="left"/>
      <w:pPr>
        <w:ind w:left="1635" w:hanging="79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36E06078"/>
    <w:multiLevelType w:val="hybridMultilevel"/>
    <w:tmpl w:val="44C0F158"/>
    <w:lvl w:ilvl="0" w:tplc="AD5E8CB6">
      <w:start w:val="1"/>
      <w:numFmt w:val="decimal"/>
      <w:lvlText w:val="(%1)"/>
      <w:lvlJc w:val="left"/>
      <w:pPr>
        <w:ind w:left="935" w:hanging="440"/>
      </w:pPr>
      <w:rPr>
        <w:rFonts w:hint="eastAsia"/>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78" w15:restartNumberingAfterBreak="0">
    <w:nsid w:val="3BFE3EBD"/>
    <w:multiLevelType w:val="hybridMultilevel"/>
    <w:tmpl w:val="D632C0BA"/>
    <w:lvl w:ilvl="0" w:tplc="B6241A50">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79" w15:restartNumberingAfterBreak="0">
    <w:nsid w:val="3C263DAA"/>
    <w:multiLevelType w:val="hybridMultilevel"/>
    <w:tmpl w:val="E4345A0A"/>
    <w:lvl w:ilvl="0" w:tplc="FFFFFFFF">
      <w:start w:val="1"/>
      <w:numFmt w:val="upperLetter"/>
      <w:lvlText w:val="%1)"/>
      <w:lvlJc w:val="left"/>
      <w:pPr>
        <w:ind w:left="1291" w:hanging="440"/>
      </w:pPr>
    </w:lvl>
    <w:lvl w:ilvl="1" w:tplc="04090015">
      <w:start w:val="1"/>
      <w:numFmt w:val="upperLetter"/>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80" w15:restartNumberingAfterBreak="0">
    <w:nsid w:val="3C752274"/>
    <w:multiLevelType w:val="hybridMultilevel"/>
    <w:tmpl w:val="FFDAD5B2"/>
    <w:lvl w:ilvl="0" w:tplc="D7428758">
      <w:start w:val="1"/>
      <w:numFmt w:val="decimalEnclosedCircle"/>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1" w15:restartNumberingAfterBreak="0">
    <w:nsid w:val="3D390159"/>
    <w:multiLevelType w:val="hybridMultilevel"/>
    <w:tmpl w:val="BCDCEC46"/>
    <w:lvl w:ilvl="0" w:tplc="B6FC71C8">
      <w:start w:val="1"/>
      <w:numFmt w:val="decimal"/>
      <w:lvlText w:val="(%1)"/>
      <w:lvlJc w:val="left"/>
      <w:pPr>
        <w:ind w:left="1260" w:hanging="420"/>
      </w:pPr>
      <w:rPr>
        <w:rFonts w:ascii="ＭＳ 明朝" w:eastAsia="ＭＳ 明朝" w:hAnsi="ＭＳ 明朝"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82" w15:restartNumberingAfterBreak="0">
    <w:nsid w:val="3DC868C3"/>
    <w:multiLevelType w:val="hybridMultilevel"/>
    <w:tmpl w:val="3B6629B8"/>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3" w15:restartNumberingAfterBreak="0">
    <w:nsid w:val="3E6C6803"/>
    <w:multiLevelType w:val="hybridMultilevel"/>
    <w:tmpl w:val="8C0E72F8"/>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3F696B2B"/>
    <w:multiLevelType w:val="hybridMultilevel"/>
    <w:tmpl w:val="476699D8"/>
    <w:lvl w:ilvl="0" w:tplc="04090009">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85" w15:restartNumberingAfterBreak="0">
    <w:nsid w:val="3F8477D8"/>
    <w:multiLevelType w:val="hybridMultilevel"/>
    <w:tmpl w:val="ED14A970"/>
    <w:lvl w:ilvl="0" w:tplc="9A067D6A">
      <w:start w:val="1"/>
      <w:numFmt w:val="decimal"/>
      <w:lvlText w:val="%1)"/>
      <w:lvlJc w:val="left"/>
      <w:pPr>
        <w:ind w:left="1149" w:hanging="440"/>
      </w:pPr>
      <w:rPr>
        <w:rFonts w:hint="eastAsia"/>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86" w15:restartNumberingAfterBreak="0">
    <w:nsid w:val="40E563D3"/>
    <w:multiLevelType w:val="hybridMultilevel"/>
    <w:tmpl w:val="1910E5F2"/>
    <w:lvl w:ilvl="0" w:tplc="AD8A346C">
      <w:start w:val="1"/>
      <w:numFmt w:val="decimalFullWidth"/>
      <w:suff w:val="nothing"/>
      <w:lvlText w:val="例%1）"/>
      <w:lvlJc w:val="left"/>
      <w:pPr>
        <w:ind w:left="6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22D06E9"/>
    <w:multiLevelType w:val="hybridMultilevel"/>
    <w:tmpl w:val="D82226EE"/>
    <w:lvl w:ilvl="0" w:tplc="128ABC1A">
      <w:start w:val="1"/>
      <w:numFmt w:val="bullet"/>
      <w:lvlText w:val=""/>
      <w:lvlJc w:val="left"/>
      <w:pPr>
        <w:ind w:left="1290" w:hanging="440"/>
      </w:pPr>
      <w:rPr>
        <w:rFonts w:ascii="Wingdings" w:hAnsi="Wingdings" w:hint="default"/>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88" w15:restartNumberingAfterBreak="0">
    <w:nsid w:val="43734B72"/>
    <w:multiLevelType w:val="hybridMultilevel"/>
    <w:tmpl w:val="43F45E78"/>
    <w:lvl w:ilvl="0" w:tplc="A724B2EC">
      <w:start w:val="1"/>
      <w:numFmt w:val="bullet"/>
      <w:lvlText w:val=""/>
      <w:lvlJc w:val="left"/>
      <w:pPr>
        <w:ind w:left="838" w:hanging="420"/>
      </w:pPr>
      <w:rPr>
        <w:rFonts w:ascii="Wingdings" w:hAnsi="Wingdings" w:hint="default"/>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89" w15:restartNumberingAfterBreak="0">
    <w:nsid w:val="43944B7A"/>
    <w:multiLevelType w:val="hybridMultilevel"/>
    <w:tmpl w:val="89BA0E60"/>
    <w:lvl w:ilvl="0" w:tplc="04090009">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0" w15:restartNumberingAfterBreak="0">
    <w:nsid w:val="44A1184D"/>
    <w:multiLevelType w:val="hybridMultilevel"/>
    <w:tmpl w:val="CDAA950E"/>
    <w:lvl w:ilvl="0" w:tplc="128ABC1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1" w15:restartNumberingAfterBreak="0">
    <w:nsid w:val="456C0D07"/>
    <w:multiLevelType w:val="hybridMultilevel"/>
    <w:tmpl w:val="70782D90"/>
    <w:lvl w:ilvl="0" w:tplc="C9E4A3E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2" w15:restartNumberingAfterBreak="0">
    <w:nsid w:val="45796E53"/>
    <w:multiLevelType w:val="hybridMultilevel"/>
    <w:tmpl w:val="0F5C83EC"/>
    <w:lvl w:ilvl="0" w:tplc="5D2CCBEE">
      <w:start w:val="1"/>
      <w:numFmt w:val="decimal"/>
      <w:lvlText w:val="(%1)"/>
      <w:lvlJc w:val="left"/>
      <w:pPr>
        <w:tabs>
          <w:tab w:val="num" w:pos="0"/>
        </w:tabs>
        <w:ind w:left="975" w:hanging="521"/>
      </w:pPr>
      <w:rPr>
        <w:rFonts w:cs="Times New Roman" w:hint="default"/>
        <w:color w:val="auto"/>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93" w15:restartNumberingAfterBreak="0">
    <w:nsid w:val="45870729"/>
    <w:multiLevelType w:val="hybridMultilevel"/>
    <w:tmpl w:val="DD583D5A"/>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94" w15:restartNumberingAfterBreak="0">
    <w:nsid w:val="45C72891"/>
    <w:multiLevelType w:val="hybridMultilevel"/>
    <w:tmpl w:val="35BE38A4"/>
    <w:lvl w:ilvl="0" w:tplc="FFFFFFFF">
      <w:start w:val="1"/>
      <w:numFmt w:val="upperLetter"/>
      <w:lvlText w:val="%1)"/>
      <w:lvlJc w:val="left"/>
      <w:pPr>
        <w:ind w:left="1589" w:hanging="440"/>
      </w:pPr>
    </w:lvl>
    <w:lvl w:ilvl="1" w:tplc="04090015">
      <w:start w:val="1"/>
      <w:numFmt w:val="upperLetter"/>
      <w:lvlText w:val="%2)"/>
      <w:lvlJc w:val="left"/>
      <w:pPr>
        <w:ind w:left="2029" w:hanging="440"/>
      </w:pPr>
    </w:lvl>
    <w:lvl w:ilvl="2" w:tplc="FFFFFFFF" w:tentative="1">
      <w:start w:val="1"/>
      <w:numFmt w:val="decimalEnclosedCircle"/>
      <w:lvlText w:val="%3"/>
      <w:lvlJc w:val="left"/>
      <w:pPr>
        <w:ind w:left="2469" w:hanging="440"/>
      </w:pPr>
    </w:lvl>
    <w:lvl w:ilvl="3" w:tplc="FFFFFFFF" w:tentative="1">
      <w:start w:val="1"/>
      <w:numFmt w:val="decimal"/>
      <w:lvlText w:val="%4."/>
      <w:lvlJc w:val="left"/>
      <w:pPr>
        <w:ind w:left="2909" w:hanging="440"/>
      </w:pPr>
    </w:lvl>
    <w:lvl w:ilvl="4" w:tplc="FFFFFFFF" w:tentative="1">
      <w:start w:val="1"/>
      <w:numFmt w:val="aiueoFullWidth"/>
      <w:lvlText w:val="(%5)"/>
      <w:lvlJc w:val="left"/>
      <w:pPr>
        <w:ind w:left="3349" w:hanging="440"/>
      </w:pPr>
    </w:lvl>
    <w:lvl w:ilvl="5" w:tplc="FFFFFFFF" w:tentative="1">
      <w:start w:val="1"/>
      <w:numFmt w:val="decimalEnclosedCircle"/>
      <w:lvlText w:val="%6"/>
      <w:lvlJc w:val="left"/>
      <w:pPr>
        <w:ind w:left="3789" w:hanging="440"/>
      </w:pPr>
    </w:lvl>
    <w:lvl w:ilvl="6" w:tplc="FFFFFFFF" w:tentative="1">
      <w:start w:val="1"/>
      <w:numFmt w:val="decimal"/>
      <w:lvlText w:val="%7."/>
      <w:lvlJc w:val="left"/>
      <w:pPr>
        <w:ind w:left="4229" w:hanging="440"/>
      </w:pPr>
    </w:lvl>
    <w:lvl w:ilvl="7" w:tplc="FFFFFFFF" w:tentative="1">
      <w:start w:val="1"/>
      <w:numFmt w:val="aiueoFullWidth"/>
      <w:lvlText w:val="(%8)"/>
      <w:lvlJc w:val="left"/>
      <w:pPr>
        <w:ind w:left="4669" w:hanging="440"/>
      </w:pPr>
    </w:lvl>
    <w:lvl w:ilvl="8" w:tplc="FFFFFFFF" w:tentative="1">
      <w:start w:val="1"/>
      <w:numFmt w:val="decimalEnclosedCircle"/>
      <w:lvlText w:val="%9"/>
      <w:lvlJc w:val="left"/>
      <w:pPr>
        <w:ind w:left="5109" w:hanging="440"/>
      </w:pPr>
    </w:lvl>
  </w:abstractNum>
  <w:abstractNum w:abstractNumId="95" w15:restartNumberingAfterBreak="0">
    <w:nsid w:val="46516450"/>
    <w:multiLevelType w:val="hybridMultilevel"/>
    <w:tmpl w:val="4628C9F8"/>
    <w:lvl w:ilvl="0" w:tplc="A724B2EC">
      <w:start w:val="1"/>
      <w:numFmt w:val="bullet"/>
      <w:lvlText w:val=""/>
      <w:lvlJc w:val="left"/>
      <w:pPr>
        <w:ind w:left="918" w:hanging="420"/>
      </w:pPr>
      <w:rPr>
        <w:rFonts w:ascii="Wingdings" w:hAnsi="Wingdings" w:hint="default"/>
      </w:rPr>
    </w:lvl>
    <w:lvl w:ilvl="1" w:tplc="0409000B">
      <w:start w:val="1"/>
      <w:numFmt w:val="bullet"/>
      <w:lvlText w:val=""/>
      <w:lvlJc w:val="left"/>
      <w:pPr>
        <w:ind w:left="1338" w:hanging="420"/>
      </w:pPr>
      <w:rPr>
        <w:rFonts w:ascii="Wingdings" w:hAnsi="Wingdings" w:hint="default"/>
      </w:rPr>
    </w:lvl>
    <w:lvl w:ilvl="2" w:tplc="0409000D">
      <w:start w:val="1"/>
      <w:numFmt w:val="bullet"/>
      <w:lvlText w:val=""/>
      <w:lvlJc w:val="left"/>
      <w:pPr>
        <w:ind w:left="1758" w:hanging="420"/>
      </w:pPr>
      <w:rPr>
        <w:rFonts w:ascii="Wingdings" w:hAnsi="Wingdings" w:hint="default"/>
      </w:rPr>
    </w:lvl>
    <w:lvl w:ilvl="3" w:tplc="04090001">
      <w:start w:val="1"/>
      <w:numFmt w:val="bullet"/>
      <w:lvlText w:val=""/>
      <w:lvlJc w:val="left"/>
      <w:pPr>
        <w:ind w:left="2178" w:hanging="420"/>
      </w:pPr>
      <w:rPr>
        <w:rFonts w:ascii="Wingdings" w:hAnsi="Wingdings" w:hint="default"/>
      </w:rPr>
    </w:lvl>
    <w:lvl w:ilvl="4" w:tplc="0409000B">
      <w:start w:val="1"/>
      <w:numFmt w:val="bullet"/>
      <w:lvlText w:val=""/>
      <w:lvlJc w:val="left"/>
      <w:pPr>
        <w:ind w:left="2598" w:hanging="420"/>
      </w:pPr>
      <w:rPr>
        <w:rFonts w:ascii="Wingdings" w:hAnsi="Wingdings" w:hint="default"/>
      </w:rPr>
    </w:lvl>
    <w:lvl w:ilvl="5" w:tplc="0409000D">
      <w:start w:val="1"/>
      <w:numFmt w:val="bullet"/>
      <w:lvlText w:val=""/>
      <w:lvlJc w:val="left"/>
      <w:pPr>
        <w:ind w:left="3018" w:hanging="420"/>
      </w:pPr>
      <w:rPr>
        <w:rFonts w:ascii="Wingdings" w:hAnsi="Wingdings" w:hint="default"/>
      </w:rPr>
    </w:lvl>
    <w:lvl w:ilvl="6" w:tplc="04090001">
      <w:start w:val="1"/>
      <w:numFmt w:val="bullet"/>
      <w:lvlText w:val=""/>
      <w:lvlJc w:val="left"/>
      <w:pPr>
        <w:ind w:left="3438" w:hanging="420"/>
      </w:pPr>
      <w:rPr>
        <w:rFonts w:ascii="Wingdings" w:hAnsi="Wingdings" w:hint="default"/>
      </w:rPr>
    </w:lvl>
    <w:lvl w:ilvl="7" w:tplc="0409000B">
      <w:start w:val="1"/>
      <w:numFmt w:val="bullet"/>
      <w:lvlText w:val=""/>
      <w:lvlJc w:val="left"/>
      <w:pPr>
        <w:ind w:left="3858" w:hanging="420"/>
      </w:pPr>
      <w:rPr>
        <w:rFonts w:ascii="Wingdings" w:hAnsi="Wingdings" w:hint="default"/>
      </w:rPr>
    </w:lvl>
    <w:lvl w:ilvl="8" w:tplc="0409000D">
      <w:start w:val="1"/>
      <w:numFmt w:val="bullet"/>
      <w:lvlText w:val=""/>
      <w:lvlJc w:val="left"/>
      <w:pPr>
        <w:ind w:left="4278" w:hanging="420"/>
      </w:pPr>
      <w:rPr>
        <w:rFonts w:ascii="Wingdings" w:hAnsi="Wingdings" w:hint="default"/>
      </w:rPr>
    </w:lvl>
  </w:abstractNum>
  <w:abstractNum w:abstractNumId="96" w15:restartNumberingAfterBreak="0">
    <w:nsid w:val="46A2024B"/>
    <w:multiLevelType w:val="hybridMultilevel"/>
    <w:tmpl w:val="57FA641A"/>
    <w:lvl w:ilvl="0" w:tplc="A724B2EC">
      <w:start w:val="1"/>
      <w:numFmt w:val="bullet"/>
      <w:lvlText w:val=""/>
      <w:lvlJc w:val="left"/>
      <w:pPr>
        <w:ind w:left="363" w:hanging="420"/>
      </w:pPr>
      <w:rPr>
        <w:rFonts w:ascii="Wingdings" w:hAnsi="Wingdings" w:hint="default"/>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97" w15:restartNumberingAfterBreak="0">
    <w:nsid w:val="46CE1272"/>
    <w:multiLevelType w:val="hybridMultilevel"/>
    <w:tmpl w:val="F7C4B18C"/>
    <w:lvl w:ilvl="0" w:tplc="FFFFFFFF">
      <w:start w:val="1"/>
      <w:numFmt w:val="bullet"/>
      <w:lvlText w:val=""/>
      <w:lvlJc w:val="left"/>
      <w:pPr>
        <w:ind w:left="866" w:hanging="440"/>
      </w:pPr>
      <w:rPr>
        <w:rFonts w:ascii="Wingdings" w:hAnsi="Wingdings"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33768842">
      <w:start w:val="1"/>
      <w:numFmt w:val="bullet"/>
      <w:lvlText w:val=""/>
      <w:lvlJc w:val="left"/>
      <w:pPr>
        <w:ind w:left="629" w:hanging="419"/>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98" w15:restartNumberingAfterBreak="0">
    <w:nsid w:val="484B2812"/>
    <w:multiLevelType w:val="hybridMultilevel"/>
    <w:tmpl w:val="D2385974"/>
    <w:lvl w:ilvl="0" w:tplc="128ABC1A">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99" w15:restartNumberingAfterBreak="0">
    <w:nsid w:val="4A7777AD"/>
    <w:multiLevelType w:val="hybridMultilevel"/>
    <w:tmpl w:val="DA1856A4"/>
    <w:lvl w:ilvl="0" w:tplc="032C2140">
      <w:start w:val="1"/>
      <w:numFmt w:val="decimal"/>
      <w:lvlText w:val="%1項"/>
      <w:lvlJc w:val="left"/>
      <w:pPr>
        <w:ind w:left="2110" w:hanging="51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100" w15:restartNumberingAfterBreak="0">
    <w:nsid w:val="4C1512D4"/>
    <w:multiLevelType w:val="hybridMultilevel"/>
    <w:tmpl w:val="29866516"/>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4CFB0B8B"/>
    <w:multiLevelType w:val="hybridMultilevel"/>
    <w:tmpl w:val="2B50142E"/>
    <w:lvl w:ilvl="0" w:tplc="D7428758">
      <w:start w:val="1"/>
      <w:numFmt w:val="decimalEnclosedCircle"/>
      <w:lvlText w:val="%1"/>
      <w:lvlJc w:val="left"/>
      <w:pPr>
        <w:ind w:left="2000" w:hanging="440"/>
      </w:pPr>
      <w:rPr>
        <w:rFonts w:hint="eastAsia"/>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102" w15:restartNumberingAfterBreak="0">
    <w:nsid w:val="4EB54962"/>
    <w:multiLevelType w:val="hybridMultilevel"/>
    <w:tmpl w:val="8C04F7C0"/>
    <w:lvl w:ilvl="0" w:tplc="A724B2EC">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3" w15:restartNumberingAfterBreak="0">
    <w:nsid w:val="4F105ADC"/>
    <w:multiLevelType w:val="hybridMultilevel"/>
    <w:tmpl w:val="D250F8A4"/>
    <w:lvl w:ilvl="0" w:tplc="493E5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01E4C4D"/>
    <w:multiLevelType w:val="hybridMultilevel"/>
    <w:tmpl w:val="F3220BAE"/>
    <w:lvl w:ilvl="0" w:tplc="128ABC1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5" w15:restartNumberingAfterBreak="0">
    <w:nsid w:val="50FB783E"/>
    <w:multiLevelType w:val="hybridMultilevel"/>
    <w:tmpl w:val="02F603DE"/>
    <w:lvl w:ilvl="0" w:tplc="A724B2EC">
      <w:start w:val="1"/>
      <w:numFmt w:val="bullet"/>
      <w:lvlText w:val=""/>
      <w:lvlJc w:val="left"/>
      <w:pPr>
        <w:ind w:left="447" w:hanging="420"/>
      </w:pPr>
      <w:rPr>
        <w:rFonts w:ascii="Wingdings" w:hAnsi="Wingdings" w:hint="default"/>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106" w15:restartNumberingAfterBreak="0">
    <w:nsid w:val="511E3F1C"/>
    <w:multiLevelType w:val="hybridMultilevel"/>
    <w:tmpl w:val="8F680598"/>
    <w:lvl w:ilvl="0" w:tplc="EA3C94C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51F20991"/>
    <w:multiLevelType w:val="hybridMultilevel"/>
    <w:tmpl w:val="D60E78D0"/>
    <w:lvl w:ilvl="0" w:tplc="016E23B2">
      <w:start w:val="1"/>
      <w:numFmt w:val="decimalFullWidth"/>
      <w:lvlText w:val="%1条"/>
      <w:lvlJc w:val="left"/>
      <w:pPr>
        <w:ind w:left="2235" w:hanging="600"/>
      </w:pPr>
      <w:rPr>
        <w:rFonts w:hint="default"/>
      </w:rPr>
    </w:lvl>
    <w:lvl w:ilvl="1" w:tplc="04090017" w:tentative="1">
      <w:start w:val="1"/>
      <w:numFmt w:val="aiueoFullWidth"/>
      <w:lvlText w:val="(%2)"/>
      <w:lvlJc w:val="left"/>
      <w:pPr>
        <w:ind w:left="2475" w:hanging="420"/>
      </w:pPr>
    </w:lvl>
    <w:lvl w:ilvl="2" w:tplc="04090011" w:tentative="1">
      <w:start w:val="1"/>
      <w:numFmt w:val="decimalEnclosedCircle"/>
      <w:lvlText w:val="%3"/>
      <w:lvlJc w:val="left"/>
      <w:pPr>
        <w:ind w:left="289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3735" w:hanging="420"/>
      </w:pPr>
    </w:lvl>
    <w:lvl w:ilvl="5" w:tplc="04090011" w:tentative="1">
      <w:start w:val="1"/>
      <w:numFmt w:val="decimalEnclosedCircle"/>
      <w:lvlText w:val="%6"/>
      <w:lvlJc w:val="left"/>
      <w:pPr>
        <w:ind w:left="4155" w:hanging="420"/>
      </w:pPr>
    </w:lvl>
    <w:lvl w:ilvl="6" w:tplc="0409000F" w:tentative="1">
      <w:start w:val="1"/>
      <w:numFmt w:val="decimal"/>
      <w:lvlText w:val="%7."/>
      <w:lvlJc w:val="left"/>
      <w:pPr>
        <w:ind w:left="4575" w:hanging="420"/>
      </w:pPr>
    </w:lvl>
    <w:lvl w:ilvl="7" w:tplc="04090017" w:tentative="1">
      <w:start w:val="1"/>
      <w:numFmt w:val="aiueoFullWidth"/>
      <w:lvlText w:val="(%8)"/>
      <w:lvlJc w:val="left"/>
      <w:pPr>
        <w:ind w:left="4995" w:hanging="420"/>
      </w:pPr>
    </w:lvl>
    <w:lvl w:ilvl="8" w:tplc="04090011" w:tentative="1">
      <w:start w:val="1"/>
      <w:numFmt w:val="decimalEnclosedCircle"/>
      <w:lvlText w:val="%9"/>
      <w:lvlJc w:val="left"/>
      <w:pPr>
        <w:ind w:left="5415" w:hanging="420"/>
      </w:pPr>
    </w:lvl>
  </w:abstractNum>
  <w:abstractNum w:abstractNumId="108" w15:restartNumberingAfterBreak="0">
    <w:nsid w:val="532B69A6"/>
    <w:multiLevelType w:val="hybridMultilevel"/>
    <w:tmpl w:val="50FC42AA"/>
    <w:lvl w:ilvl="0" w:tplc="582AA2D4">
      <w:start w:val="1"/>
      <w:numFmt w:val="decimalFullWidth"/>
      <w:lvlText w:val="第%1章"/>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4160CC9"/>
    <w:multiLevelType w:val="hybridMultilevel"/>
    <w:tmpl w:val="46FED9AC"/>
    <w:lvl w:ilvl="0" w:tplc="31BEBBC4">
      <w:start w:val="1"/>
      <w:numFmt w:val="decimal"/>
      <w:lvlText w:val="(%1)"/>
      <w:lvlJc w:val="left"/>
      <w:pPr>
        <w:ind w:left="987" w:hanging="420"/>
      </w:pPr>
      <w:rPr>
        <w:rFonts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0" w15:restartNumberingAfterBreak="0">
    <w:nsid w:val="54557E62"/>
    <w:multiLevelType w:val="hybridMultilevel"/>
    <w:tmpl w:val="89A60A58"/>
    <w:lvl w:ilvl="0" w:tplc="D7428758">
      <w:start w:val="1"/>
      <w:numFmt w:val="decimalEnclosedCircle"/>
      <w:lvlText w:val="%1"/>
      <w:lvlJc w:val="left"/>
      <w:pPr>
        <w:ind w:left="1291" w:hanging="440"/>
      </w:pPr>
      <w:rPr>
        <w:rFonts w:hint="eastAsia"/>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11" w15:restartNumberingAfterBreak="0">
    <w:nsid w:val="548F38E1"/>
    <w:multiLevelType w:val="hybridMultilevel"/>
    <w:tmpl w:val="618458E2"/>
    <w:lvl w:ilvl="0" w:tplc="80D62EE2">
      <w:start w:val="1"/>
      <w:numFmt w:val="decimal"/>
      <w:lvlText w:val="%1)"/>
      <w:lvlJc w:val="left"/>
      <w:pPr>
        <w:ind w:left="440" w:hanging="440"/>
      </w:pPr>
      <w:rPr>
        <w:rFonts w:hint="eastAsia"/>
      </w:rPr>
    </w:lvl>
    <w:lvl w:ilvl="1" w:tplc="417A59E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2" w15:restartNumberingAfterBreak="0">
    <w:nsid w:val="550A165F"/>
    <w:multiLevelType w:val="hybridMultilevel"/>
    <w:tmpl w:val="C4125A24"/>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55AA34D9"/>
    <w:multiLevelType w:val="hybridMultilevel"/>
    <w:tmpl w:val="B77456C8"/>
    <w:lvl w:ilvl="0" w:tplc="D7428758">
      <w:start w:val="1"/>
      <w:numFmt w:val="decimalEnclosedCircle"/>
      <w:lvlText w:val="%1"/>
      <w:lvlJc w:val="left"/>
      <w:pPr>
        <w:ind w:left="580" w:hanging="440"/>
      </w:pPr>
      <w:rPr>
        <w:rFonts w:hint="eastAsia"/>
      </w:rPr>
    </w:lvl>
    <w:lvl w:ilvl="1" w:tplc="FFFFFFFF" w:tentative="1">
      <w:start w:val="1"/>
      <w:numFmt w:val="bullet"/>
      <w:lvlText w:val=""/>
      <w:lvlJc w:val="left"/>
      <w:pPr>
        <w:ind w:left="1020" w:hanging="440"/>
      </w:pPr>
      <w:rPr>
        <w:rFonts w:ascii="Wingdings" w:hAnsi="Wingdings" w:hint="default"/>
      </w:rPr>
    </w:lvl>
    <w:lvl w:ilvl="2" w:tplc="FFFFFFFF" w:tentative="1">
      <w:start w:val="1"/>
      <w:numFmt w:val="bullet"/>
      <w:lvlText w:val=""/>
      <w:lvlJc w:val="left"/>
      <w:pPr>
        <w:ind w:left="1460" w:hanging="440"/>
      </w:pPr>
      <w:rPr>
        <w:rFonts w:ascii="Wingdings" w:hAnsi="Wingdings" w:hint="default"/>
      </w:rPr>
    </w:lvl>
    <w:lvl w:ilvl="3" w:tplc="FFFFFFFF" w:tentative="1">
      <w:start w:val="1"/>
      <w:numFmt w:val="bullet"/>
      <w:lvlText w:val=""/>
      <w:lvlJc w:val="left"/>
      <w:pPr>
        <w:ind w:left="1900" w:hanging="440"/>
      </w:pPr>
      <w:rPr>
        <w:rFonts w:ascii="Wingdings" w:hAnsi="Wingdings" w:hint="default"/>
      </w:rPr>
    </w:lvl>
    <w:lvl w:ilvl="4" w:tplc="FFFFFFFF" w:tentative="1">
      <w:start w:val="1"/>
      <w:numFmt w:val="bullet"/>
      <w:lvlText w:val=""/>
      <w:lvlJc w:val="left"/>
      <w:pPr>
        <w:ind w:left="2340" w:hanging="440"/>
      </w:pPr>
      <w:rPr>
        <w:rFonts w:ascii="Wingdings" w:hAnsi="Wingdings" w:hint="default"/>
      </w:rPr>
    </w:lvl>
    <w:lvl w:ilvl="5" w:tplc="FFFFFFFF" w:tentative="1">
      <w:start w:val="1"/>
      <w:numFmt w:val="bullet"/>
      <w:lvlText w:val=""/>
      <w:lvlJc w:val="left"/>
      <w:pPr>
        <w:ind w:left="2780" w:hanging="440"/>
      </w:pPr>
      <w:rPr>
        <w:rFonts w:ascii="Wingdings" w:hAnsi="Wingdings" w:hint="default"/>
      </w:rPr>
    </w:lvl>
    <w:lvl w:ilvl="6" w:tplc="FFFFFFFF" w:tentative="1">
      <w:start w:val="1"/>
      <w:numFmt w:val="bullet"/>
      <w:lvlText w:val=""/>
      <w:lvlJc w:val="left"/>
      <w:pPr>
        <w:ind w:left="3220" w:hanging="440"/>
      </w:pPr>
      <w:rPr>
        <w:rFonts w:ascii="Wingdings" w:hAnsi="Wingdings" w:hint="default"/>
      </w:rPr>
    </w:lvl>
    <w:lvl w:ilvl="7" w:tplc="FFFFFFFF" w:tentative="1">
      <w:start w:val="1"/>
      <w:numFmt w:val="bullet"/>
      <w:lvlText w:val=""/>
      <w:lvlJc w:val="left"/>
      <w:pPr>
        <w:ind w:left="3660" w:hanging="440"/>
      </w:pPr>
      <w:rPr>
        <w:rFonts w:ascii="Wingdings" w:hAnsi="Wingdings" w:hint="default"/>
      </w:rPr>
    </w:lvl>
    <w:lvl w:ilvl="8" w:tplc="FFFFFFFF" w:tentative="1">
      <w:start w:val="1"/>
      <w:numFmt w:val="bullet"/>
      <w:lvlText w:val=""/>
      <w:lvlJc w:val="left"/>
      <w:pPr>
        <w:ind w:left="4100" w:hanging="440"/>
      </w:pPr>
      <w:rPr>
        <w:rFonts w:ascii="Wingdings" w:hAnsi="Wingdings" w:hint="default"/>
      </w:rPr>
    </w:lvl>
  </w:abstractNum>
  <w:abstractNum w:abstractNumId="114" w15:restartNumberingAfterBreak="0">
    <w:nsid w:val="566522FB"/>
    <w:multiLevelType w:val="hybridMultilevel"/>
    <w:tmpl w:val="831EBDF8"/>
    <w:lvl w:ilvl="0" w:tplc="A724B2EC">
      <w:start w:val="1"/>
      <w:numFmt w:val="bullet"/>
      <w:lvlText w:val=""/>
      <w:lvlJc w:val="left"/>
      <w:pPr>
        <w:ind w:left="1128" w:hanging="420"/>
      </w:pPr>
      <w:rPr>
        <w:rFonts w:ascii="Wingdings" w:hAnsi="Wingdings" w:hint="default"/>
      </w:rPr>
    </w:lvl>
    <w:lvl w:ilvl="1" w:tplc="0409000B">
      <w:start w:val="1"/>
      <w:numFmt w:val="bullet"/>
      <w:lvlText w:val=""/>
      <w:lvlJc w:val="left"/>
      <w:pPr>
        <w:ind w:left="1548" w:hanging="420"/>
      </w:pPr>
      <w:rPr>
        <w:rFonts w:ascii="Wingdings" w:hAnsi="Wingdings" w:hint="default"/>
      </w:rPr>
    </w:lvl>
    <w:lvl w:ilvl="2" w:tplc="0409000D">
      <w:start w:val="1"/>
      <w:numFmt w:val="bullet"/>
      <w:lvlText w:val=""/>
      <w:lvlJc w:val="left"/>
      <w:pPr>
        <w:ind w:left="1968" w:hanging="420"/>
      </w:pPr>
      <w:rPr>
        <w:rFonts w:ascii="Wingdings" w:hAnsi="Wingdings" w:hint="default"/>
      </w:rPr>
    </w:lvl>
    <w:lvl w:ilvl="3" w:tplc="04090001">
      <w:start w:val="1"/>
      <w:numFmt w:val="bullet"/>
      <w:lvlText w:val=""/>
      <w:lvlJc w:val="left"/>
      <w:pPr>
        <w:ind w:left="2388" w:hanging="420"/>
      </w:pPr>
      <w:rPr>
        <w:rFonts w:ascii="Wingdings" w:hAnsi="Wingdings" w:hint="default"/>
      </w:rPr>
    </w:lvl>
    <w:lvl w:ilvl="4" w:tplc="0409000B">
      <w:start w:val="1"/>
      <w:numFmt w:val="bullet"/>
      <w:lvlText w:val=""/>
      <w:lvlJc w:val="left"/>
      <w:pPr>
        <w:ind w:left="2808" w:hanging="420"/>
      </w:pPr>
      <w:rPr>
        <w:rFonts w:ascii="Wingdings" w:hAnsi="Wingdings" w:hint="default"/>
      </w:rPr>
    </w:lvl>
    <w:lvl w:ilvl="5" w:tplc="0409000D">
      <w:start w:val="1"/>
      <w:numFmt w:val="bullet"/>
      <w:lvlText w:val=""/>
      <w:lvlJc w:val="left"/>
      <w:pPr>
        <w:ind w:left="3228" w:hanging="420"/>
      </w:pPr>
      <w:rPr>
        <w:rFonts w:ascii="Wingdings" w:hAnsi="Wingdings" w:hint="default"/>
      </w:rPr>
    </w:lvl>
    <w:lvl w:ilvl="6" w:tplc="04090001">
      <w:start w:val="1"/>
      <w:numFmt w:val="bullet"/>
      <w:lvlText w:val=""/>
      <w:lvlJc w:val="left"/>
      <w:pPr>
        <w:ind w:left="3648" w:hanging="420"/>
      </w:pPr>
      <w:rPr>
        <w:rFonts w:ascii="Wingdings" w:hAnsi="Wingdings" w:hint="default"/>
      </w:rPr>
    </w:lvl>
    <w:lvl w:ilvl="7" w:tplc="0409000B">
      <w:start w:val="1"/>
      <w:numFmt w:val="bullet"/>
      <w:lvlText w:val=""/>
      <w:lvlJc w:val="left"/>
      <w:pPr>
        <w:ind w:left="4068" w:hanging="420"/>
      </w:pPr>
      <w:rPr>
        <w:rFonts w:ascii="Wingdings" w:hAnsi="Wingdings" w:hint="default"/>
      </w:rPr>
    </w:lvl>
    <w:lvl w:ilvl="8" w:tplc="0409000D">
      <w:start w:val="1"/>
      <w:numFmt w:val="bullet"/>
      <w:lvlText w:val=""/>
      <w:lvlJc w:val="left"/>
      <w:pPr>
        <w:ind w:left="4488" w:hanging="420"/>
      </w:pPr>
      <w:rPr>
        <w:rFonts w:ascii="Wingdings" w:hAnsi="Wingdings" w:hint="default"/>
      </w:rPr>
    </w:lvl>
  </w:abstractNum>
  <w:abstractNum w:abstractNumId="115" w15:restartNumberingAfterBreak="0">
    <w:nsid w:val="56AA6D0C"/>
    <w:multiLevelType w:val="hybridMultilevel"/>
    <w:tmpl w:val="87F66FF4"/>
    <w:lvl w:ilvl="0" w:tplc="31ACF7DC">
      <w:start w:val="1"/>
      <w:numFmt w:val="decimalEnclosedCircle"/>
      <w:lvlText w:val="%1"/>
      <w:lvlJc w:val="left"/>
      <w:pPr>
        <w:ind w:left="129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6" w15:restartNumberingAfterBreak="0">
    <w:nsid w:val="573A1893"/>
    <w:multiLevelType w:val="hybridMultilevel"/>
    <w:tmpl w:val="C6FA1FB0"/>
    <w:lvl w:ilvl="0" w:tplc="D7428758">
      <w:start w:val="1"/>
      <w:numFmt w:val="decimalEnclosedCircle"/>
      <w:lvlText w:val="%1"/>
      <w:lvlJc w:val="left"/>
      <w:pPr>
        <w:ind w:left="1570" w:hanging="440"/>
      </w:pPr>
      <w:rPr>
        <w:rFonts w:hint="eastAsia"/>
      </w:rPr>
    </w:lvl>
    <w:lvl w:ilvl="1" w:tplc="04090017" w:tentative="1">
      <w:start w:val="1"/>
      <w:numFmt w:val="aiueoFullWidth"/>
      <w:lvlText w:val="(%2)"/>
      <w:lvlJc w:val="left"/>
      <w:pPr>
        <w:ind w:left="2010" w:hanging="440"/>
      </w:pPr>
    </w:lvl>
    <w:lvl w:ilvl="2" w:tplc="04090011" w:tentative="1">
      <w:start w:val="1"/>
      <w:numFmt w:val="decimalEnclosedCircle"/>
      <w:lvlText w:val="%3"/>
      <w:lvlJc w:val="left"/>
      <w:pPr>
        <w:ind w:left="2450" w:hanging="440"/>
      </w:pPr>
    </w:lvl>
    <w:lvl w:ilvl="3" w:tplc="0409000F" w:tentative="1">
      <w:start w:val="1"/>
      <w:numFmt w:val="decimal"/>
      <w:lvlText w:val="%4."/>
      <w:lvlJc w:val="left"/>
      <w:pPr>
        <w:ind w:left="2890" w:hanging="440"/>
      </w:pPr>
    </w:lvl>
    <w:lvl w:ilvl="4" w:tplc="04090017" w:tentative="1">
      <w:start w:val="1"/>
      <w:numFmt w:val="aiueoFullWidth"/>
      <w:lvlText w:val="(%5)"/>
      <w:lvlJc w:val="left"/>
      <w:pPr>
        <w:ind w:left="3330" w:hanging="440"/>
      </w:pPr>
    </w:lvl>
    <w:lvl w:ilvl="5" w:tplc="04090011" w:tentative="1">
      <w:start w:val="1"/>
      <w:numFmt w:val="decimalEnclosedCircle"/>
      <w:lvlText w:val="%6"/>
      <w:lvlJc w:val="left"/>
      <w:pPr>
        <w:ind w:left="3770" w:hanging="440"/>
      </w:pPr>
    </w:lvl>
    <w:lvl w:ilvl="6" w:tplc="0409000F" w:tentative="1">
      <w:start w:val="1"/>
      <w:numFmt w:val="decimal"/>
      <w:lvlText w:val="%7."/>
      <w:lvlJc w:val="left"/>
      <w:pPr>
        <w:ind w:left="4210" w:hanging="440"/>
      </w:pPr>
    </w:lvl>
    <w:lvl w:ilvl="7" w:tplc="04090017" w:tentative="1">
      <w:start w:val="1"/>
      <w:numFmt w:val="aiueoFullWidth"/>
      <w:lvlText w:val="(%8)"/>
      <w:lvlJc w:val="left"/>
      <w:pPr>
        <w:ind w:left="4650" w:hanging="440"/>
      </w:pPr>
    </w:lvl>
    <w:lvl w:ilvl="8" w:tplc="04090011" w:tentative="1">
      <w:start w:val="1"/>
      <w:numFmt w:val="decimalEnclosedCircle"/>
      <w:lvlText w:val="%9"/>
      <w:lvlJc w:val="left"/>
      <w:pPr>
        <w:ind w:left="5090" w:hanging="440"/>
      </w:pPr>
    </w:lvl>
  </w:abstractNum>
  <w:abstractNum w:abstractNumId="117" w15:restartNumberingAfterBreak="0">
    <w:nsid w:val="57C20025"/>
    <w:multiLevelType w:val="hybridMultilevel"/>
    <w:tmpl w:val="6E58BD30"/>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18" w15:restartNumberingAfterBreak="0">
    <w:nsid w:val="58AF0229"/>
    <w:multiLevelType w:val="hybridMultilevel"/>
    <w:tmpl w:val="13226EEC"/>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128ABC1A">
      <w:start w:val="1"/>
      <w:numFmt w:val="bullet"/>
      <w:lvlText w:val=""/>
      <w:lvlJc w:val="left"/>
      <w:pPr>
        <w:ind w:left="2171"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9" w15:restartNumberingAfterBreak="0">
    <w:nsid w:val="597E7166"/>
    <w:multiLevelType w:val="hybridMultilevel"/>
    <w:tmpl w:val="A0B4BB4E"/>
    <w:lvl w:ilvl="0" w:tplc="AE9E9744">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5AA81755"/>
    <w:multiLevelType w:val="hybridMultilevel"/>
    <w:tmpl w:val="B7441D8A"/>
    <w:lvl w:ilvl="0" w:tplc="A724B2EC">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21" w15:restartNumberingAfterBreak="0">
    <w:nsid w:val="5B49553A"/>
    <w:multiLevelType w:val="hybridMultilevel"/>
    <w:tmpl w:val="D2269AFC"/>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5BD260E7"/>
    <w:multiLevelType w:val="hybridMultilevel"/>
    <w:tmpl w:val="8C5666C8"/>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3" w15:restartNumberingAfterBreak="0">
    <w:nsid w:val="5C7D03C5"/>
    <w:multiLevelType w:val="hybridMultilevel"/>
    <w:tmpl w:val="A202D41C"/>
    <w:lvl w:ilvl="0" w:tplc="04090015">
      <w:start w:val="1"/>
      <w:numFmt w:val="upperLetter"/>
      <w:lvlText w:val="%1)"/>
      <w:lvlJc w:val="left"/>
      <w:pPr>
        <w:ind w:left="1589" w:hanging="440"/>
      </w:pPr>
    </w:lvl>
    <w:lvl w:ilvl="1" w:tplc="04090017">
      <w:start w:val="1"/>
      <w:numFmt w:val="aiueoFullWidth"/>
      <w:lvlText w:val="(%2)"/>
      <w:lvlJc w:val="left"/>
      <w:pPr>
        <w:ind w:left="2029" w:hanging="440"/>
      </w:pPr>
    </w:lvl>
    <w:lvl w:ilvl="2" w:tplc="04090011" w:tentative="1">
      <w:start w:val="1"/>
      <w:numFmt w:val="decimalEnclosedCircle"/>
      <w:lvlText w:val="%3"/>
      <w:lvlJc w:val="left"/>
      <w:pPr>
        <w:ind w:left="2469" w:hanging="440"/>
      </w:pPr>
    </w:lvl>
    <w:lvl w:ilvl="3" w:tplc="0409000F" w:tentative="1">
      <w:start w:val="1"/>
      <w:numFmt w:val="decimal"/>
      <w:lvlText w:val="%4."/>
      <w:lvlJc w:val="left"/>
      <w:pPr>
        <w:ind w:left="2909" w:hanging="440"/>
      </w:pPr>
    </w:lvl>
    <w:lvl w:ilvl="4" w:tplc="04090017" w:tentative="1">
      <w:start w:val="1"/>
      <w:numFmt w:val="aiueoFullWidth"/>
      <w:lvlText w:val="(%5)"/>
      <w:lvlJc w:val="left"/>
      <w:pPr>
        <w:ind w:left="3349" w:hanging="440"/>
      </w:pPr>
    </w:lvl>
    <w:lvl w:ilvl="5" w:tplc="04090011" w:tentative="1">
      <w:start w:val="1"/>
      <w:numFmt w:val="decimalEnclosedCircle"/>
      <w:lvlText w:val="%6"/>
      <w:lvlJc w:val="left"/>
      <w:pPr>
        <w:ind w:left="3789" w:hanging="440"/>
      </w:pPr>
    </w:lvl>
    <w:lvl w:ilvl="6" w:tplc="0409000F" w:tentative="1">
      <w:start w:val="1"/>
      <w:numFmt w:val="decimal"/>
      <w:lvlText w:val="%7."/>
      <w:lvlJc w:val="left"/>
      <w:pPr>
        <w:ind w:left="4229" w:hanging="440"/>
      </w:pPr>
    </w:lvl>
    <w:lvl w:ilvl="7" w:tplc="04090017" w:tentative="1">
      <w:start w:val="1"/>
      <w:numFmt w:val="aiueoFullWidth"/>
      <w:lvlText w:val="(%8)"/>
      <w:lvlJc w:val="left"/>
      <w:pPr>
        <w:ind w:left="4669" w:hanging="440"/>
      </w:pPr>
    </w:lvl>
    <w:lvl w:ilvl="8" w:tplc="04090011" w:tentative="1">
      <w:start w:val="1"/>
      <w:numFmt w:val="decimalEnclosedCircle"/>
      <w:lvlText w:val="%9"/>
      <w:lvlJc w:val="left"/>
      <w:pPr>
        <w:ind w:left="5109" w:hanging="440"/>
      </w:pPr>
    </w:lvl>
  </w:abstractNum>
  <w:abstractNum w:abstractNumId="124" w15:restartNumberingAfterBreak="0">
    <w:nsid w:val="5E633690"/>
    <w:multiLevelType w:val="hybridMultilevel"/>
    <w:tmpl w:val="EC484D40"/>
    <w:lvl w:ilvl="0" w:tplc="128ABC1A">
      <w:start w:val="1"/>
      <w:numFmt w:val="bullet"/>
      <w:lvlText w:val=""/>
      <w:lvlJc w:val="left"/>
      <w:pPr>
        <w:ind w:left="1006" w:hanging="440"/>
      </w:pPr>
      <w:rPr>
        <w:rFonts w:ascii="Wingdings" w:hAnsi="Wingdings" w:hint="default"/>
      </w:rPr>
    </w:lvl>
    <w:lvl w:ilvl="1" w:tplc="0409000B">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125" w15:restartNumberingAfterBreak="0">
    <w:nsid w:val="5E9A7A98"/>
    <w:multiLevelType w:val="hybridMultilevel"/>
    <w:tmpl w:val="EF089C78"/>
    <w:lvl w:ilvl="0" w:tplc="A724B2EC">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26" w15:restartNumberingAfterBreak="0">
    <w:nsid w:val="5EBF1042"/>
    <w:multiLevelType w:val="hybridMultilevel"/>
    <w:tmpl w:val="9166A408"/>
    <w:lvl w:ilvl="0" w:tplc="AD5E8CB6">
      <w:start w:val="1"/>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7" w15:restartNumberingAfterBreak="0">
    <w:nsid w:val="5F760593"/>
    <w:multiLevelType w:val="hybridMultilevel"/>
    <w:tmpl w:val="03900852"/>
    <w:lvl w:ilvl="0" w:tplc="9A067D6A">
      <w:start w:val="1"/>
      <w:numFmt w:val="decimal"/>
      <w:lvlText w:val="%1)"/>
      <w:lvlJc w:val="left"/>
      <w:pPr>
        <w:ind w:left="1589" w:hanging="440"/>
      </w:pPr>
      <w:rPr>
        <w:rFonts w:hint="eastAsia"/>
      </w:rPr>
    </w:lvl>
    <w:lvl w:ilvl="1" w:tplc="04090017" w:tentative="1">
      <w:start w:val="1"/>
      <w:numFmt w:val="aiueoFullWidth"/>
      <w:lvlText w:val="(%2)"/>
      <w:lvlJc w:val="left"/>
      <w:pPr>
        <w:ind w:left="2029" w:hanging="440"/>
      </w:pPr>
    </w:lvl>
    <w:lvl w:ilvl="2" w:tplc="04090011" w:tentative="1">
      <w:start w:val="1"/>
      <w:numFmt w:val="decimalEnclosedCircle"/>
      <w:lvlText w:val="%3"/>
      <w:lvlJc w:val="left"/>
      <w:pPr>
        <w:ind w:left="2469" w:hanging="440"/>
      </w:pPr>
    </w:lvl>
    <w:lvl w:ilvl="3" w:tplc="0409000F" w:tentative="1">
      <w:start w:val="1"/>
      <w:numFmt w:val="decimal"/>
      <w:lvlText w:val="%4."/>
      <w:lvlJc w:val="left"/>
      <w:pPr>
        <w:ind w:left="2909" w:hanging="440"/>
      </w:pPr>
    </w:lvl>
    <w:lvl w:ilvl="4" w:tplc="04090017" w:tentative="1">
      <w:start w:val="1"/>
      <w:numFmt w:val="aiueoFullWidth"/>
      <w:lvlText w:val="(%5)"/>
      <w:lvlJc w:val="left"/>
      <w:pPr>
        <w:ind w:left="3349" w:hanging="440"/>
      </w:pPr>
    </w:lvl>
    <w:lvl w:ilvl="5" w:tplc="04090011" w:tentative="1">
      <w:start w:val="1"/>
      <w:numFmt w:val="decimalEnclosedCircle"/>
      <w:lvlText w:val="%6"/>
      <w:lvlJc w:val="left"/>
      <w:pPr>
        <w:ind w:left="3789" w:hanging="440"/>
      </w:pPr>
    </w:lvl>
    <w:lvl w:ilvl="6" w:tplc="0409000F" w:tentative="1">
      <w:start w:val="1"/>
      <w:numFmt w:val="decimal"/>
      <w:lvlText w:val="%7."/>
      <w:lvlJc w:val="left"/>
      <w:pPr>
        <w:ind w:left="4229" w:hanging="440"/>
      </w:pPr>
    </w:lvl>
    <w:lvl w:ilvl="7" w:tplc="04090017" w:tentative="1">
      <w:start w:val="1"/>
      <w:numFmt w:val="aiueoFullWidth"/>
      <w:lvlText w:val="(%8)"/>
      <w:lvlJc w:val="left"/>
      <w:pPr>
        <w:ind w:left="4669" w:hanging="440"/>
      </w:pPr>
    </w:lvl>
    <w:lvl w:ilvl="8" w:tplc="04090011" w:tentative="1">
      <w:start w:val="1"/>
      <w:numFmt w:val="decimalEnclosedCircle"/>
      <w:lvlText w:val="%9"/>
      <w:lvlJc w:val="left"/>
      <w:pPr>
        <w:ind w:left="5109" w:hanging="440"/>
      </w:pPr>
    </w:lvl>
  </w:abstractNum>
  <w:abstractNum w:abstractNumId="128" w15:restartNumberingAfterBreak="0">
    <w:nsid w:val="617C2AE6"/>
    <w:multiLevelType w:val="hybridMultilevel"/>
    <w:tmpl w:val="CB54D834"/>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2691884"/>
    <w:multiLevelType w:val="hybridMultilevel"/>
    <w:tmpl w:val="88A228DE"/>
    <w:lvl w:ilvl="0" w:tplc="82C43638">
      <w:start w:val="2"/>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0" w15:restartNumberingAfterBreak="0">
    <w:nsid w:val="62B63EA4"/>
    <w:multiLevelType w:val="hybridMultilevel"/>
    <w:tmpl w:val="C256F836"/>
    <w:lvl w:ilvl="0" w:tplc="2DA8EB2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1" w15:restartNumberingAfterBreak="0">
    <w:nsid w:val="62C15248"/>
    <w:multiLevelType w:val="hybridMultilevel"/>
    <w:tmpl w:val="D994AE06"/>
    <w:lvl w:ilvl="0" w:tplc="A724B2EC">
      <w:start w:val="1"/>
      <w:numFmt w:val="bullet"/>
      <w:lvlText w:val=""/>
      <w:lvlJc w:val="left"/>
      <w:pPr>
        <w:ind w:left="918" w:hanging="420"/>
      </w:pPr>
      <w:rPr>
        <w:rFonts w:ascii="Wingdings" w:hAnsi="Wingdings" w:hint="default"/>
      </w:rPr>
    </w:lvl>
    <w:lvl w:ilvl="1" w:tplc="0409000B">
      <w:start w:val="1"/>
      <w:numFmt w:val="bullet"/>
      <w:lvlText w:val=""/>
      <w:lvlJc w:val="left"/>
      <w:pPr>
        <w:ind w:left="1338" w:hanging="420"/>
      </w:pPr>
      <w:rPr>
        <w:rFonts w:ascii="Wingdings" w:hAnsi="Wingdings" w:hint="default"/>
      </w:rPr>
    </w:lvl>
    <w:lvl w:ilvl="2" w:tplc="0409000D">
      <w:start w:val="1"/>
      <w:numFmt w:val="bullet"/>
      <w:lvlText w:val=""/>
      <w:lvlJc w:val="left"/>
      <w:pPr>
        <w:ind w:left="1758" w:hanging="420"/>
      </w:pPr>
      <w:rPr>
        <w:rFonts w:ascii="Wingdings" w:hAnsi="Wingdings" w:hint="default"/>
      </w:rPr>
    </w:lvl>
    <w:lvl w:ilvl="3" w:tplc="04090001">
      <w:start w:val="1"/>
      <w:numFmt w:val="bullet"/>
      <w:lvlText w:val=""/>
      <w:lvlJc w:val="left"/>
      <w:pPr>
        <w:ind w:left="2178" w:hanging="420"/>
      </w:pPr>
      <w:rPr>
        <w:rFonts w:ascii="Wingdings" w:hAnsi="Wingdings" w:hint="default"/>
      </w:rPr>
    </w:lvl>
    <w:lvl w:ilvl="4" w:tplc="0409000B">
      <w:start w:val="1"/>
      <w:numFmt w:val="bullet"/>
      <w:lvlText w:val=""/>
      <w:lvlJc w:val="left"/>
      <w:pPr>
        <w:ind w:left="2598" w:hanging="420"/>
      </w:pPr>
      <w:rPr>
        <w:rFonts w:ascii="Wingdings" w:hAnsi="Wingdings" w:hint="default"/>
      </w:rPr>
    </w:lvl>
    <w:lvl w:ilvl="5" w:tplc="0409000D">
      <w:start w:val="1"/>
      <w:numFmt w:val="bullet"/>
      <w:lvlText w:val=""/>
      <w:lvlJc w:val="left"/>
      <w:pPr>
        <w:ind w:left="3018" w:hanging="420"/>
      </w:pPr>
      <w:rPr>
        <w:rFonts w:ascii="Wingdings" w:hAnsi="Wingdings" w:hint="default"/>
      </w:rPr>
    </w:lvl>
    <w:lvl w:ilvl="6" w:tplc="04090001">
      <w:start w:val="1"/>
      <w:numFmt w:val="bullet"/>
      <w:lvlText w:val=""/>
      <w:lvlJc w:val="left"/>
      <w:pPr>
        <w:ind w:left="3438" w:hanging="420"/>
      </w:pPr>
      <w:rPr>
        <w:rFonts w:ascii="Wingdings" w:hAnsi="Wingdings" w:hint="default"/>
      </w:rPr>
    </w:lvl>
    <w:lvl w:ilvl="7" w:tplc="0409000B">
      <w:start w:val="1"/>
      <w:numFmt w:val="bullet"/>
      <w:lvlText w:val=""/>
      <w:lvlJc w:val="left"/>
      <w:pPr>
        <w:ind w:left="3858" w:hanging="420"/>
      </w:pPr>
      <w:rPr>
        <w:rFonts w:ascii="Wingdings" w:hAnsi="Wingdings" w:hint="default"/>
      </w:rPr>
    </w:lvl>
    <w:lvl w:ilvl="8" w:tplc="0409000D">
      <w:start w:val="1"/>
      <w:numFmt w:val="bullet"/>
      <w:lvlText w:val=""/>
      <w:lvlJc w:val="left"/>
      <w:pPr>
        <w:ind w:left="4278" w:hanging="420"/>
      </w:pPr>
      <w:rPr>
        <w:rFonts w:ascii="Wingdings" w:hAnsi="Wingdings" w:hint="default"/>
      </w:rPr>
    </w:lvl>
  </w:abstractNum>
  <w:abstractNum w:abstractNumId="132" w15:restartNumberingAfterBreak="0">
    <w:nsid w:val="630752B1"/>
    <w:multiLevelType w:val="hybridMultilevel"/>
    <w:tmpl w:val="F4421EA4"/>
    <w:lvl w:ilvl="0" w:tplc="A1107B2E">
      <w:start w:val="1"/>
      <w:numFmt w:val="decimalFullWidth"/>
      <w:lvlText w:val="（%1）"/>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3" w15:restartNumberingAfterBreak="0">
    <w:nsid w:val="63237661"/>
    <w:multiLevelType w:val="hybridMultilevel"/>
    <w:tmpl w:val="4802C11C"/>
    <w:lvl w:ilvl="0" w:tplc="128ABC1A">
      <w:start w:val="1"/>
      <w:numFmt w:val="bullet"/>
      <w:lvlText w:val=""/>
      <w:lvlJc w:val="left"/>
      <w:pPr>
        <w:ind w:left="1500" w:hanging="420"/>
      </w:pPr>
      <w:rPr>
        <w:rFonts w:ascii="Wingdings" w:hAnsi="Wingdings" w:hint="default"/>
      </w:rPr>
    </w:lvl>
    <w:lvl w:ilvl="1" w:tplc="FFFFFFFF" w:tentative="1">
      <w:start w:val="1"/>
      <w:numFmt w:val="bullet"/>
      <w:lvlText w:val=""/>
      <w:lvlJc w:val="left"/>
      <w:pPr>
        <w:ind w:left="1920" w:hanging="420"/>
      </w:pPr>
      <w:rPr>
        <w:rFonts w:ascii="Wingdings" w:hAnsi="Wingdings" w:hint="default"/>
      </w:rPr>
    </w:lvl>
    <w:lvl w:ilvl="2" w:tplc="FFFFFFFF" w:tentative="1">
      <w:start w:val="1"/>
      <w:numFmt w:val="bullet"/>
      <w:lvlText w:val=""/>
      <w:lvlJc w:val="left"/>
      <w:pPr>
        <w:ind w:left="2340" w:hanging="420"/>
      </w:pPr>
      <w:rPr>
        <w:rFonts w:ascii="Wingdings" w:hAnsi="Wingdings" w:hint="default"/>
      </w:rPr>
    </w:lvl>
    <w:lvl w:ilvl="3" w:tplc="FFFFFFFF" w:tentative="1">
      <w:start w:val="1"/>
      <w:numFmt w:val="bullet"/>
      <w:lvlText w:val=""/>
      <w:lvlJc w:val="left"/>
      <w:pPr>
        <w:ind w:left="2760" w:hanging="420"/>
      </w:pPr>
      <w:rPr>
        <w:rFonts w:ascii="Wingdings" w:hAnsi="Wingdings" w:hint="default"/>
      </w:rPr>
    </w:lvl>
    <w:lvl w:ilvl="4" w:tplc="FFFFFFFF" w:tentative="1">
      <w:start w:val="1"/>
      <w:numFmt w:val="bullet"/>
      <w:lvlText w:val=""/>
      <w:lvlJc w:val="left"/>
      <w:pPr>
        <w:ind w:left="3180" w:hanging="420"/>
      </w:pPr>
      <w:rPr>
        <w:rFonts w:ascii="Wingdings" w:hAnsi="Wingdings" w:hint="default"/>
      </w:rPr>
    </w:lvl>
    <w:lvl w:ilvl="5" w:tplc="FFFFFFFF" w:tentative="1">
      <w:start w:val="1"/>
      <w:numFmt w:val="bullet"/>
      <w:lvlText w:val=""/>
      <w:lvlJc w:val="left"/>
      <w:pPr>
        <w:ind w:left="3600" w:hanging="420"/>
      </w:pPr>
      <w:rPr>
        <w:rFonts w:ascii="Wingdings" w:hAnsi="Wingdings" w:hint="default"/>
      </w:rPr>
    </w:lvl>
    <w:lvl w:ilvl="6" w:tplc="FFFFFFFF" w:tentative="1">
      <w:start w:val="1"/>
      <w:numFmt w:val="bullet"/>
      <w:lvlText w:val=""/>
      <w:lvlJc w:val="left"/>
      <w:pPr>
        <w:ind w:left="4020" w:hanging="420"/>
      </w:pPr>
      <w:rPr>
        <w:rFonts w:ascii="Wingdings" w:hAnsi="Wingdings" w:hint="default"/>
      </w:rPr>
    </w:lvl>
    <w:lvl w:ilvl="7" w:tplc="FFFFFFFF" w:tentative="1">
      <w:start w:val="1"/>
      <w:numFmt w:val="bullet"/>
      <w:lvlText w:val=""/>
      <w:lvlJc w:val="left"/>
      <w:pPr>
        <w:ind w:left="4440" w:hanging="420"/>
      </w:pPr>
      <w:rPr>
        <w:rFonts w:ascii="Wingdings" w:hAnsi="Wingdings" w:hint="default"/>
      </w:rPr>
    </w:lvl>
    <w:lvl w:ilvl="8" w:tplc="FFFFFFFF" w:tentative="1">
      <w:start w:val="1"/>
      <w:numFmt w:val="bullet"/>
      <w:lvlText w:val=""/>
      <w:lvlJc w:val="left"/>
      <w:pPr>
        <w:ind w:left="4860" w:hanging="420"/>
      </w:pPr>
      <w:rPr>
        <w:rFonts w:ascii="Wingdings" w:hAnsi="Wingdings" w:hint="default"/>
      </w:rPr>
    </w:lvl>
  </w:abstractNum>
  <w:abstractNum w:abstractNumId="134" w15:restartNumberingAfterBreak="0">
    <w:nsid w:val="63882222"/>
    <w:multiLevelType w:val="hybridMultilevel"/>
    <w:tmpl w:val="2D0CAC4A"/>
    <w:lvl w:ilvl="0" w:tplc="B6241A5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5" w15:restartNumberingAfterBreak="0">
    <w:nsid w:val="65D5758B"/>
    <w:multiLevelType w:val="hybridMultilevel"/>
    <w:tmpl w:val="387433E2"/>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66CA16C7"/>
    <w:multiLevelType w:val="hybridMultilevel"/>
    <w:tmpl w:val="15861B52"/>
    <w:lvl w:ilvl="0" w:tplc="128ABC1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7" w15:restartNumberingAfterBreak="0">
    <w:nsid w:val="67295D55"/>
    <w:multiLevelType w:val="hybridMultilevel"/>
    <w:tmpl w:val="C96603FA"/>
    <w:lvl w:ilvl="0" w:tplc="AC8AC562">
      <w:start w:val="1"/>
      <w:numFmt w:val="japaneseCounting"/>
      <w:lvlText w:val="第%1章"/>
      <w:lvlJc w:val="left"/>
      <w:pPr>
        <w:ind w:left="779" w:hanging="795"/>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38" w15:restartNumberingAfterBreak="0">
    <w:nsid w:val="680F4940"/>
    <w:multiLevelType w:val="hybridMultilevel"/>
    <w:tmpl w:val="B65800C4"/>
    <w:lvl w:ilvl="0" w:tplc="128ABC1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9" w15:restartNumberingAfterBreak="0">
    <w:nsid w:val="69757135"/>
    <w:multiLevelType w:val="hybridMultilevel"/>
    <w:tmpl w:val="48ECD682"/>
    <w:lvl w:ilvl="0" w:tplc="C21E8062">
      <w:start w:val="1"/>
      <w:numFmt w:val="decimalFullWidth"/>
      <w:lvlText w:val="%1．"/>
      <w:lvlJc w:val="left"/>
      <w:pPr>
        <w:ind w:left="495" w:hanging="495"/>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0" w15:restartNumberingAfterBreak="0">
    <w:nsid w:val="69BE657C"/>
    <w:multiLevelType w:val="hybridMultilevel"/>
    <w:tmpl w:val="283E36C4"/>
    <w:lvl w:ilvl="0" w:tplc="B6241A50">
      <w:start w:val="1"/>
      <w:numFmt w:val="bullet"/>
      <w:lvlText w:val=""/>
      <w:lvlJc w:val="left"/>
      <w:pPr>
        <w:ind w:left="1720" w:hanging="440"/>
      </w:pPr>
      <w:rPr>
        <w:rFonts w:ascii="Wingdings" w:hAnsi="Wingdings" w:hint="default"/>
      </w:rPr>
    </w:lvl>
    <w:lvl w:ilvl="1" w:tplc="0409000B" w:tentative="1">
      <w:start w:val="1"/>
      <w:numFmt w:val="bullet"/>
      <w:lvlText w:val=""/>
      <w:lvlJc w:val="left"/>
      <w:pPr>
        <w:ind w:left="2160" w:hanging="440"/>
      </w:pPr>
      <w:rPr>
        <w:rFonts w:ascii="Wingdings" w:hAnsi="Wingdings" w:hint="default"/>
      </w:rPr>
    </w:lvl>
    <w:lvl w:ilvl="2" w:tplc="0409000D" w:tentative="1">
      <w:start w:val="1"/>
      <w:numFmt w:val="bullet"/>
      <w:lvlText w:val=""/>
      <w:lvlJc w:val="left"/>
      <w:pPr>
        <w:ind w:left="2600" w:hanging="440"/>
      </w:pPr>
      <w:rPr>
        <w:rFonts w:ascii="Wingdings" w:hAnsi="Wingdings" w:hint="default"/>
      </w:rPr>
    </w:lvl>
    <w:lvl w:ilvl="3" w:tplc="04090001" w:tentative="1">
      <w:start w:val="1"/>
      <w:numFmt w:val="bullet"/>
      <w:lvlText w:val=""/>
      <w:lvlJc w:val="left"/>
      <w:pPr>
        <w:ind w:left="3040" w:hanging="440"/>
      </w:pPr>
      <w:rPr>
        <w:rFonts w:ascii="Wingdings" w:hAnsi="Wingdings" w:hint="default"/>
      </w:rPr>
    </w:lvl>
    <w:lvl w:ilvl="4" w:tplc="0409000B" w:tentative="1">
      <w:start w:val="1"/>
      <w:numFmt w:val="bullet"/>
      <w:lvlText w:val=""/>
      <w:lvlJc w:val="left"/>
      <w:pPr>
        <w:ind w:left="3480" w:hanging="440"/>
      </w:pPr>
      <w:rPr>
        <w:rFonts w:ascii="Wingdings" w:hAnsi="Wingdings" w:hint="default"/>
      </w:rPr>
    </w:lvl>
    <w:lvl w:ilvl="5" w:tplc="0409000D" w:tentative="1">
      <w:start w:val="1"/>
      <w:numFmt w:val="bullet"/>
      <w:lvlText w:val=""/>
      <w:lvlJc w:val="left"/>
      <w:pPr>
        <w:ind w:left="3920" w:hanging="440"/>
      </w:pPr>
      <w:rPr>
        <w:rFonts w:ascii="Wingdings" w:hAnsi="Wingdings" w:hint="default"/>
      </w:rPr>
    </w:lvl>
    <w:lvl w:ilvl="6" w:tplc="04090001" w:tentative="1">
      <w:start w:val="1"/>
      <w:numFmt w:val="bullet"/>
      <w:lvlText w:val=""/>
      <w:lvlJc w:val="left"/>
      <w:pPr>
        <w:ind w:left="4360" w:hanging="440"/>
      </w:pPr>
      <w:rPr>
        <w:rFonts w:ascii="Wingdings" w:hAnsi="Wingdings" w:hint="default"/>
      </w:rPr>
    </w:lvl>
    <w:lvl w:ilvl="7" w:tplc="0409000B" w:tentative="1">
      <w:start w:val="1"/>
      <w:numFmt w:val="bullet"/>
      <w:lvlText w:val=""/>
      <w:lvlJc w:val="left"/>
      <w:pPr>
        <w:ind w:left="4800" w:hanging="440"/>
      </w:pPr>
      <w:rPr>
        <w:rFonts w:ascii="Wingdings" w:hAnsi="Wingdings" w:hint="default"/>
      </w:rPr>
    </w:lvl>
    <w:lvl w:ilvl="8" w:tplc="0409000D" w:tentative="1">
      <w:start w:val="1"/>
      <w:numFmt w:val="bullet"/>
      <w:lvlText w:val=""/>
      <w:lvlJc w:val="left"/>
      <w:pPr>
        <w:ind w:left="5240" w:hanging="440"/>
      </w:pPr>
      <w:rPr>
        <w:rFonts w:ascii="Wingdings" w:hAnsi="Wingdings" w:hint="default"/>
      </w:rPr>
    </w:lvl>
  </w:abstractNum>
  <w:abstractNum w:abstractNumId="141" w15:restartNumberingAfterBreak="0">
    <w:nsid w:val="6AD546D7"/>
    <w:multiLevelType w:val="hybridMultilevel"/>
    <w:tmpl w:val="D3C6FA0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2" w15:restartNumberingAfterBreak="0">
    <w:nsid w:val="6AEE081D"/>
    <w:multiLevelType w:val="hybridMultilevel"/>
    <w:tmpl w:val="E362BB50"/>
    <w:lvl w:ilvl="0" w:tplc="128ABC1A">
      <w:start w:val="1"/>
      <w:numFmt w:val="bullet"/>
      <w:lvlText w:val=""/>
      <w:lvlJc w:val="left"/>
      <w:pPr>
        <w:ind w:left="1005" w:hanging="440"/>
      </w:pPr>
      <w:rPr>
        <w:rFonts w:ascii="Wingdings" w:hAnsi="Wingdings" w:hint="default"/>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143" w15:restartNumberingAfterBreak="0">
    <w:nsid w:val="6B266E38"/>
    <w:multiLevelType w:val="hybridMultilevel"/>
    <w:tmpl w:val="6AEEA93E"/>
    <w:lvl w:ilvl="0" w:tplc="AC607278">
      <w:start w:val="1"/>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4" w15:restartNumberingAfterBreak="0">
    <w:nsid w:val="6B847467"/>
    <w:multiLevelType w:val="hybridMultilevel"/>
    <w:tmpl w:val="CF5EE88C"/>
    <w:lvl w:ilvl="0" w:tplc="005AC7C0">
      <w:start w:val="3"/>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5" w15:restartNumberingAfterBreak="0">
    <w:nsid w:val="6BF1413F"/>
    <w:multiLevelType w:val="hybridMultilevel"/>
    <w:tmpl w:val="AAEA7476"/>
    <w:lvl w:ilvl="0" w:tplc="351A89B4">
      <w:start w:val="7"/>
      <w:numFmt w:val="decimal"/>
      <w:lvlText w:val="(%1)"/>
      <w:lvlJc w:val="left"/>
      <w:pPr>
        <w:ind w:left="420" w:hanging="420"/>
      </w:pPr>
      <w:rPr>
        <w:rFonts w:hint="eastAsia"/>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146" w15:restartNumberingAfterBreak="0">
    <w:nsid w:val="6C0C4516"/>
    <w:multiLevelType w:val="hybridMultilevel"/>
    <w:tmpl w:val="28CEB95C"/>
    <w:lvl w:ilvl="0" w:tplc="8974C480">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47" w15:restartNumberingAfterBreak="0">
    <w:nsid w:val="6C3D3378"/>
    <w:multiLevelType w:val="hybridMultilevel"/>
    <w:tmpl w:val="7ED8989E"/>
    <w:lvl w:ilvl="0" w:tplc="A724B2EC">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48" w15:restartNumberingAfterBreak="0">
    <w:nsid w:val="6EC252C7"/>
    <w:multiLevelType w:val="hybridMultilevel"/>
    <w:tmpl w:val="A9943430"/>
    <w:lvl w:ilvl="0" w:tplc="8974C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6F013A02"/>
    <w:multiLevelType w:val="hybridMultilevel"/>
    <w:tmpl w:val="4C20DE56"/>
    <w:lvl w:ilvl="0" w:tplc="0E6467D2">
      <w:start w:val="1"/>
      <w:numFmt w:val="decimalFullWidth"/>
      <w:lvlText w:val="%1条"/>
      <w:lvlJc w:val="left"/>
      <w:pPr>
        <w:ind w:left="2235" w:hanging="600"/>
      </w:pPr>
      <w:rPr>
        <w:rFonts w:hint="default"/>
      </w:rPr>
    </w:lvl>
    <w:lvl w:ilvl="1" w:tplc="04090017" w:tentative="1">
      <w:start w:val="1"/>
      <w:numFmt w:val="aiueoFullWidth"/>
      <w:lvlText w:val="(%2)"/>
      <w:lvlJc w:val="left"/>
      <w:pPr>
        <w:ind w:left="2475" w:hanging="420"/>
      </w:pPr>
    </w:lvl>
    <w:lvl w:ilvl="2" w:tplc="04090011" w:tentative="1">
      <w:start w:val="1"/>
      <w:numFmt w:val="decimalEnclosedCircle"/>
      <w:lvlText w:val="%3"/>
      <w:lvlJc w:val="left"/>
      <w:pPr>
        <w:ind w:left="289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3735" w:hanging="420"/>
      </w:pPr>
    </w:lvl>
    <w:lvl w:ilvl="5" w:tplc="04090011" w:tentative="1">
      <w:start w:val="1"/>
      <w:numFmt w:val="decimalEnclosedCircle"/>
      <w:lvlText w:val="%6"/>
      <w:lvlJc w:val="left"/>
      <w:pPr>
        <w:ind w:left="4155" w:hanging="420"/>
      </w:pPr>
    </w:lvl>
    <w:lvl w:ilvl="6" w:tplc="0409000F" w:tentative="1">
      <w:start w:val="1"/>
      <w:numFmt w:val="decimal"/>
      <w:lvlText w:val="%7."/>
      <w:lvlJc w:val="left"/>
      <w:pPr>
        <w:ind w:left="4575" w:hanging="420"/>
      </w:pPr>
    </w:lvl>
    <w:lvl w:ilvl="7" w:tplc="04090017" w:tentative="1">
      <w:start w:val="1"/>
      <w:numFmt w:val="aiueoFullWidth"/>
      <w:lvlText w:val="(%8)"/>
      <w:lvlJc w:val="left"/>
      <w:pPr>
        <w:ind w:left="4995" w:hanging="420"/>
      </w:pPr>
    </w:lvl>
    <w:lvl w:ilvl="8" w:tplc="04090011" w:tentative="1">
      <w:start w:val="1"/>
      <w:numFmt w:val="decimalEnclosedCircle"/>
      <w:lvlText w:val="%9"/>
      <w:lvlJc w:val="left"/>
      <w:pPr>
        <w:ind w:left="5415" w:hanging="420"/>
      </w:pPr>
    </w:lvl>
  </w:abstractNum>
  <w:abstractNum w:abstractNumId="150" w15:restartNumberingAfterBreak="0">
    <w:nsid w:val="6F224D27"/>
    <w:multiLevelType w:val="hybridMultilevel"/>
    <w:tmpl w:val="0C00AD0C"/>
    <w:lvl w:ilvl="0" w:tplc="128ABC1A">
      <w:start w:val="1"/>
      <w:numFmt w:val="bullet"/>
      <w:lvlText w:val=""/>
      <w:lvlJc w:val="left"/>
      <w:pPr>
        <w:ind w:left="1304" w:hanging="440"/>
      </w:pPr>
      <w:rPr>
        <w:rFonts w:ascii="Wingdings" w:hAnsi="Wingdings" w:hint="default"/>
      </w:rPr>
    </w:lvl>
    <w:lvl w:ilvl="1" w:tplc="0409000B" w:tentative="1">
      <w:start w:val="1"/>
      <w:numFmt w:val="bullet"/>
      <w:lvlText w:val=""/>
      <w:lvlJc w:val="left"/>
      <w:pPr>
        <w:ind w:left="1744" w:hanging="440"/>
      </w:pPr>
      <w:rPr>
        <w:rFonts w:ascii="Wingdings" w:hAnsi="Wingdings" w:hint="default"/>
      </w:rPr>
    </w:lvl>
    <w:lvl w:ilvl="2" w:tplc="0409000D" w:tentative="1">
      <w:start w:val="1"/>
      <w:numFmt w:val="bullet"/>
      <w:lvlText w:val=""/>
      <w:lvlJc w:val="left"/>
      <w:pPr>
        <w:ind w:left="2184" w:hanging="440"/>
      </w:pPr>
      <w:rPr>
        <w:rFonts w:ascii="Wingdings" w:hAnsi="Wingdings" w:hint="default"/>
      </w:rPr>
    </w:lvl>
    <w:lvl w:ilvl="3" w:tplc="04090001" w:tentative="1">
      <w:start w:val="1"/>
      <w:numFmt w:val="bullet"/>
      <w:lvlText w:val=""/>
      <w:lvlJc w:val="left"/>
      <w:pPr>
        <w:ind w:left="2624" w:hanging="440"/>
      </w:pPr>
      <w:rPr>
        <w:rFonts w:ascii="Wingdings" w:hAnsi="Wingdings" w:hint="default"/>
      </w:rPr>
    </w:lvl>
    <w:lvl w:ilvl="4" w:tplc="0409000B" w:tentative="1">
      <w:start w:val="1"/>
      <w:numFmt w:val="bullet"/>
      <w:lvlText w:val=""/>
      <w:lvlJc w:val="left"/>
      <w:pPr>
        <w:ind w:left="3064" w:hanging="440"/>
      </w:pPr>
      <w:rPr>
        <w:rFonts w:ascii="Wingdings" w:hAnsi="Wingdings" w:hint="default"/>
      </w:rPr>
    </w:lvl>
    <w:lvl w:ilvl="5" w:tplc="0409000D" w:tentative="1">
      <w:start w:val="1"/>
      <w:numFmt w:val="bullet"/>
      <w:lvlText w:val=""/>
      <w:lvlJc w:val="left"/>
      <w:pPr>
        <w:ind w:left="3504" w:hanging="440"/>
      </w:pPr>
      <w:rPr>
        <w:rFonts w:ascii="Wingdings" w:hAnsi="Wingdings" w:hint="default"/>
      </w:rPr>
    </w:lvl>
    <w:lvl w:ilvl="6" w:tplc="04090001" w:tentative="1">
      <w:start w:val="1"/>
      <w:numFmt w:val="bullet"/>
      <w:lvlText w:val=""/>
      <w:lvlJc w:val="left"/>
      <w:pPr>
        <w:ind w:left="3944" w:hanging="440"/>
      </w:pPr>
      <w:rPr>
        <w:rFonts w:ascii="Wingdings" w:hAnsi="Wingdings" w:hint="default"/>
      </w:rPr>
    </w:lvl>
    <w:lvl w:ilvl="7" w:tplc="0409000B" w:tentative="1">
      <w:start w:val="1"/>
      <w:numFmt w:val="bullet"/>
      <w:lvlText w:val=""/>
      <w:lvlJc w:val="left"/>
      <w:pPr>
        <w:ind w:left="4384" w:hanging="440"/>
      </w:pPr>
      <w:rPr>
        <w:rFonts w:ascii="Wingdings" w:hAnsi="Wingdings" w:hint="default"/>
      </w:rPr>
    </w:lvl>
    <w:lvl w:ilvl="8" w:tplc="0409000D" w:tentative="1">
      <w:start w:val="1"/>
      <w:numFmt w:val="bullet"/>
      <w:lvlText w:val=""/>
      <w:lvlJc w:val="left"/>
      <w:pPr>
        <w:ind w:left="4824" w:hanging="440"/>
      </w:pPr>
      <w:rPr>
        <w:rFonts w:ascii="Wingdings" w:hAnsi="Wingdings" w:hint="default"/>
      </w:rPr>
    </w:lvl>
  </w:abstractNum>
  <w:abstractNum w:abstractNumId="151" w15:restartNumberingAfterBreak="0">
    <w:nsid w:val="6FDC1576"/>
    <w:multiLevelType w:val="hybridMultilevel"/>
    <w:tmpl w:val="4AA64424"/>
    <w:lvl w:ilvl="0" w:tplc="31BEBBC4">
      <w:start w:val="1"/>
      <w:numFmt w:val="decimal"/>
      <w:lvlText w:val="(%1)"/>
      <w:lvlJc w:val="left"/>
      <w:pPr>
        <w:ind w:left="1031" w:hanging="420"/>
      </w:pPr>
      <w:rPr>
        <w:rFonts w:cs="Times New Roman" w:hint="eastAsia"/>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152" w15:restartNumberingAfterBreak="0">
    <w:nsid w:val="70217007"/>
    <w:multiLevelType w:val="hybridMultilevel"/>
    <w:tmpl w:val="3C82D4F8"/>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03977B4"/>
    <w:multiLevelType w:val="hybridMultilevel"/>
    <w:tmpl w:val="24EE4770"/>
    <w:lvl w:ilvl="0" w:tplc="F5045A96">
      <w:start w:val="1"/>
      <w:numFmt w:val="lowerLetter"/>
      <w:lvlText w:val="%1."/>
      <w:lvlJc w:val="left"/>
      <w:pPr>
        <w:ind w:left="2000" w:hanging="440"/>
      </w:pPr>
      <w:rPr>
        <w:rFonts w:hint="eastAsia"/>
      </w:rPr>
    </w:lvl>
    <w:lvl w:ilvl="1" w:tplc="FFFFFFFF" w:tentative="1">
      <w:start w:val="1"/>
      <w:numFmt w:val="aiueoFullWidth"/>
      <w:lvlText w:val="(%2)"/>
      <w:lvlJc w:val="left"/>
      <w:pPr>
        <w:ind w:left="2440" w:hanging="440"/>
      </w:pPr>
    </w:lvl>
    <w:lvl w:ilvl="2" w:tplc="FFFFFFFF" w:tentative="1">
      <w:start w:val="1"/>
      <w:numFmt w:val="decimalEnclosedCircle"/>
      <w:lvlText w:val="%3"/>
      <w:lvlJc w:val="left"/>
      <w:pPr>
        <w:ind w:left="2880" w:hanging="440"/>
      </w:pPr>
    </w:lvl>
    <w:lvl w:ilvl="3" w:tplc="FFFFFFFF" w:tentative="1">
      <w:start w:val="1"/>
      <w:numFmt w:val="decimal"/>
      <w:lvlText w:val="%4."/>
      <w:lvlJc w:val="left"/>
      <w:pPr>
        <w:ind w:left="3320" w:hanging="440"/>
      </w:pPr>
    </w:lvl>
    <w:lvl w:ilvl="4" w:tplc="FFFFFFFF" w:tentative="1">
      <w:start w:val="1"/>
      <w:numFmt w:val="aiueoFullWidth"/>
      <w:lvlText w:val="(%5)"/>
      <w:lvlJc w:val="left"/>
      <w:pPr>
        <w:ind w:left="3760" w:hanging="440"/>
      </w:pPr>
    </w:lvl>
    <w:lvl w:ilvl="5" w:tplc="FFFFFFFF" w:tentative="1">
      <w:start w:val="1"/>
      <w:numFmt w:val="decimalEnclosedCircle"/>
      <w:lvlText w:val="%6"/>
      <w:lvlJc w:val="left"/>
      <w:pPr>
        <w:ind w:left="4200" w:hanging="440"/>
      </w:pPr>
    </w:lvl>
    <w:lvl w:ilvl="6" w:tplc="FFFFFFFF" w:tentative="1">
      <w:start w:val="1"/>
      <w:numFmt w:val="decimal"/>
      <w:lvlText w:val="%7."/>
      <w:lvlJc w:val="left"/>
      <w:pPr>
        <w:ind w:left="4640" w:hanging="440"/>
      </w:pPr>
    </w:lvl>
    <w:lvl w:ilvl="7" w:tplc="FFFFFFFF" w:tentative="1">
      <w:start w:val="1"/>
      <w:numFmt w:val="aiueoFullWidth"/>
      <w:lvlText w:val="(%8)"/>
      <w:lvlJc w:val="left"/>
      <w:pPr>
        <w:ind w:left="5080" w:hanging="440"/>
      </w:pPr>
    </w:lvl>
    <w:lvl w:ilvl="8" w:tplc="FFFFFFFF" w:tentative="1">
      <w:start w:val="1"/>
      <w:numFmt w:val="decimalEnclosedCircle"/>
      <w:lvlText w:val="%9"/>
      <w:lvlJc w:val="left"/>
      <w:pPr>
        <w:ind w:left="5520" w:hanging="440"/>
      </w:pPr>
    </w:lvl>
  </w:abstractNum>
  <w:abstractNum w:abstractNumId="154" w15:restartNumberingAfterBreak="0">
    <w:nsid w:val="70C222B5"/>
    <w:multiLevelType w:val="hybridMultilevel"/>
    <w:tmpl w:val="6024B56E"/>
    <w:lvl w:ilvl="0" w:tplc="128ABC1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5" w15:restartNumberingAfterBreak="0">
    <w:nsid w:val="70EE2EA3"/>
    <w:multiLevelType w:val="hybridMultilevel"/>
    <w:tmpl w:val="DF22B37C"/>
    <w:lvl w:ilvl="0" w:tplc="34DE9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15:restartNumberingAfterBreak="0">
    <w:nsid w:val="71592C5E"/>
    <w:multiLevelType w:val="hybridMultilevel"/>
    <w:tmpl w:val="86D877FE"/>
    <w:lvl w:ilvl="0" w:tplc="659EB9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7" w15:restartNumberingAfterBreak="0">
    <w:nsid w:val="716A3DD0"/>
    <w:multiLevelType w:val="hybridMultilevel"/>
    <w:tmpl w:val="42E0EE80"/>
    <w:lvl w:ilvl="0" w:tplc="2DA8EB2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8" w15:restartNumberingAfterBreak="0">
    <w:nsid w:val="716A4565"/>
    <w:multiLevelType w:val="hybridMultilevel"/>
    <w:tmpl w:val="D6343D3E"/>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71E07B51"/>
    <w:multiLevelType w:val="hybridMultilevel"/>
    <w:tmpl w:val="6B24E2E0"/>
    <w:lvl w:ilvl="0" w:tplc="04090011">
      <w:start w:val="1"/>
      <w:numFmt w:val="decimalEnclosedCircle"/>
      <w:lvlText w:val="%1"/>
      <w:lvlJc w:val="left"/>
      <w:pPr>
        <w:ind w:left="1197" w:hanging="420"/>
      </w:p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60" w15:restartNumberingAfterBreak="0">
    <w:nsid w:val="72172A99"/>
    <w:multiLevelType w:val="hybridMultilevel"/>
    <w:tmpl w:val="C93454B6"/>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 w15:restartNumberingAfterBreak="0">
    <w:nsid w:val="73734556"/>
    <w:multiLevelType w:val="hybridMultilevel"/>
    <w:tmpl w:val="54E088E2"/>
    <w:lvl w:ilvl="0" w:tplc="04090015">
      <w:start w:val="1"/>
      <w:numFmt w:val="upperLetter"/>
      <w:lvlText w:val="%1)"/>
      <w:lvlJc w:val="left"/>
      <w:pPr>
        <w:ind w:left="1291" w:hanging="440"/>
      </w:pPr>
    </w:lvl>
    <w:lvl w:ilvl="1" w:tplc="04090017">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62" w15:restartNumberingAfterBreak="0">
    <w:nsid w:val="73833AA4"/>
    <w:multiLevelType w:val="hybridMultilevel"/>
    <w:tmpl w:val="A82ACA7E"/>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 w15:restartNumberingAfterBreak="0">
    <w:nsid w:val="74802AE0"/>
    <w:multiLevelType w:val="hybridMultilevel"/>
    <w:tmpl w:val="F9FCE61C"/>
    <w:lvl w:ilvl="0" w:tplc="128ABC1A">
      <w:start w:val="1"/>
      <w:numFmt w:val="bullet"/>
      <w:lvlText w:val=""/>
      <w:lvlJc w:val="left"/>
      <w:pPr>
        <w:ind w:left="580" w:hanging="440"/>
      </w:pPr>
      <w:rPr>
        <w:rFonts w:ascii="Wingdings" w:hAnsi="Wingdings" w:hint="default"/>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abstractNum w:abstractNumId="164" w15:restartNumberingAfterBreak="0">
    <w:nsid w:val="74DA24B4"/>
    <w:multiLevelType w:val="hybridMultilevel"/>
    <w:tmpl w:val="6866961A"/>
    <w:lvl w:ilvl="0" w:tplc="128ABC1A">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165" w15:restartNumberingAfterBreak="0">
    <w:nsid w:val="74EE20C3"/>
    <w:multiLevelType w:val="hybridMultilevel"/>
    <w:tmpl w:val="F490ED64"/>
    <w:lvl w:ilvl="0" w:tplc="AE0238D0">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6" w15:restartNumberingAfterBreak="0">
    <w:nsid w:val="75BC6EAC"/>
    <w:multiLevelType w:val="hybridMultilevel"/>
    <w:tmpl w:val="A55C46B6"/>
    <w:lvl w:ilvl="0" w:tplc="06287356">
      <w:start w:val="1"/>
      <w:numFmt w:val="decimalFullWidth"/>
      <w:lvlText w:val="１．%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7" w15:restartNumberingAfterBreak="0">
    <w:nsid w:val="76D47783"/>
    <w:multiLevelType w:val="hybridMultilevel"/>
    <w:tmpl w:val="CB541306"/>
    <w:lvl w:ilvl="0" w:tplc="128ABC1A">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68" w15:restartNumberingAfterBreak="0">
    <w:nsid w:val="76F2653F"/>
    <w:multiLevelType w:val="hybridMultilevel"/>
    <w:tmpl w:val="09BA8EBE"/>
    <w:lvl w:ilvl="0" w:tplc="FFFFFFFF">
      <w:start w:val="1"/>
      <w:numFmt w:val="decimal"/>
      <w:lvlText w:val="%1)"/>
      <w:lvlJc w:val="left"/>
      <w:pPr>
        <w:ind w:left="1149" w:hanging="440"/>
      </w:pPr>
      <w:rPr>
        <w:rFonts w:hint="eastAsia"/>
      </w:rPr>
    </w:lvl>
    <w:lvl w:ilvl="1" w:tplc="FFFFFFFF" w:tentative="1">
      <w:start w:val="1"/>
      <w:numFmt w:val="aiueoFullWidth"/>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169" w15:restartNumberingAfterBreak="0">
    <w:nsid w:val="77293210"/>
    <w:multiLevelType w:val="hybridMultilevel"/>
    <w:tmpl w:val="1B501D8A"/>
    <w:lvl w:ilvl="0" w:tplc="AD5E8CB6">
      <w:start w:val="1"/>
      <w:numFmt w:val="decimal"/>
      <w:lvlText w:val="(%1)"/>
      <w:lvlJc w:val="left"/>
      <w:pPr>
        <w:ind w:left="1197" w:hanging="420"/>
      </w:pPr>
      <w:rPr>
        <w:rFonts w:hint="eastAsia"/>
      </w:rPr>
    </w:lvl>
    <w:lvl w:ilvl="1" w:tplc="D8ACEFBC">
      <w:start w:val="1"/>
      <w:numFmt w:val="decimalFullWidth"/>
      <w:lvlText w:val="（%2）"/>
      <w:lvlJc w:val="left"/>
      <w:pPr>
        <w:ind w:left="1917" w:hanging="720"/>
      </w:pPr>
      <w:rPr>
        <w:rFonts w:hint="default"/>
        <w:color w:val="000000"/>
      </w:r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70" w15:restartNumberingAfterBreak="0">
    <w:nsid w:val="778D1CE7"/>
    <w:multiLevelType w:val="hybridMultilevel"/>
    <w:tmpl w:val="808AB5AE"/>
    <w:lvl w:ilvl="0" w:tplc="A724B2EC">
      <w:start w:val="1"/>
      <w:numFmt w:val="bullet"/>
      <w:lvlText w:val=""/>
      <w:lvlJc w:val="left"/>
      <w:pPr>
        <w:ind w:left="1617" w:hanging="420"/>
      </w:pPr>
      <w:rPr>
        <w:rFonts w:ascii="Wingdings" w:hAnsi="Wingdings" w:hint="default"/>
      </w:rPr>
    </w:lvl>
    <w:lvl w:ilvl="1" w:tplc="0409000B" w:tentative="1">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171" w15:restartNumberingAfterBreak="0">
    <w:nsid w:val="78BA598C"/>
    <w:multiLevelType w:val="hybridMultilevel"/>
    <w:tmpl w:val="76DAF25C"/>
    <w:lvl w:ilvl="0" w:tplc="B6241A50">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72" w15:restartNumberingAfterBreak="0">
    <w:nsid w:val="79A7559F"/>
    <w:multiLevelType w:val="hybridMultilevel"/>
    <w:tmpl w:val="ED52F750"/>
    <w:lvl w:ilvl="0" w:tplc="6778000A">
      <w:start w:val="5"/>
      <w:numFmt w:val="bullet"/>
      <w:lvlText w:val="※"/>
      <w:lvlJc w:val="left"/>
      <w:pPr>
        <w:ind w:left="1509" w:hanging="360"/>
      </w:pPr>
      <w:rPr>
        <w:rFonts w:ascii="ＭＳ 明朝" w:eastAsia="ＭＳ 明朝" w:hAnsi="ＭＳ 明朝" w:cstheme="minorBidi" w:hint="eastAsia"/>
      </w:rPr>
    </w:lvl>
    <w:lvl w:ilvl="1" w:tplc="0409000B" w:tentative="1">
      <w:start w:val="1"/>
      <w:numFmt w:val="bullet"/>
      <w:lvlText w:val=""/>
      <w:lvlJc w:val="left"/>
      <w:pPr>
        <w:ind w:left="2029" w:hanging="440"/>
      </w:pPr>
      <w:rPr>
        <w:rFonts w:ascii="Wingdings" w:hAnsi="Wingdings" w:hint="default"/>
      </w:rPr>
    </w:lvl>
    <w:lvl w:ilvl="2" w:tplc="0409000D" w:tentative="1">
      <w:start w:val="1"/>
      <w:numFmt w:val="bullet"/>
      <w:lvlText w:val=""/>
      <w:lvlJc w:val="left"/>
      <w:pPr>
        <w:ind w:left="2469" w:hanging="440"/>
      </w:pPr>
      <w:rPr>
        <w:rFonts w:ascii="Wingdings" w:hAnsi="Wingdings" w:hint="default"/>
      </w:rPr>
    </w:lvl>
    <w:lvl w:ilvl="3" w:tplc="04090001" w:tentative="1">
      <w:start w:val="1"/>
      <w:numFmt w:val="bullet"/>
      <w:lvlText w:val=""/>
      <w:lvlJc w:val="left"/>
      <w:pPr>
        <w:ind w:left="2909" w:hanging="440"/>
      </w:pPr>
      <w:rPr>
        <w:rFonts w:ascii="Wingdings" w:hAnsi="Wingdings" w:hint="default"/>
      </w:rPr>
    </w:lvl>
    <w:lvl w:ilvl="4" w:tplc="0409000B" w:tentative="1">
      <w:start w:val="1"/>
      <w:numFmt w:val="bullet"/>
      <w:lvlText w:val=""/>
      <w:lvlJc w:val="left"/>
      <w:pPr>
        <w:ind w:left="3349" w:hanging="440"/>
      </w:pPr>
      <w:rPr>
        <w:rFonts w:ascii="Wingdings" w:hAnsi="Wingdings" w:hint="default"/>
      </w:rPr>
    </w:lvl>
    <w:lvl w:ilvl="5" w:tplc="0409000D" w:tentative="1">
      <w:start w:val="1"/>
      <w:numFmt w:val="bullet"/>
      <w:lvlText w:val=""/>
      <w:lvlJc w:val="left"/>
      <w:pPr>
        <w:ind w:left="3789" w:hanging="440"/>
      </w:pPr>
      <w:rPr>
        <w:rFonts w:ascii="Wingdings" w:hAnsi="Wingdings" w:hint="default"/>
      </w:rPr>
    </w:lvl>
    <w:lvl w:ilvl="6" w:tplc="04090001" w:tentative="1">
      <w:start w:val="1"/>
      <w:numFmt w:val="bullet"/>
      <w:lvlText w:val=""/>
      <w:lvlJc w:val="left"/>
      <w:pPr>
        <w:ind w:left="4229" w:hanging="440"/>
      </w:pPr>
      <w:rPr>
        <w:rFonts w:ascii="Wingdings" w:hAnsi="Wingdings" w:hint="default"/>
      </w:rPr>
    </w:lvl>
    <w:lvl w:ilvl="7" w:tplc="0409000B" w:tentative="1">
      <w:start w:val="1"/>
      <w:numFmt w:val="bullet"/>
      <w:lvlText w:val=""/>
      <w:lvlJc w:val="left"/>
      <w:pPr>
        <w:ind w:left="4669" w:hanging="440"/>
      </w:pPr>
      <w:rPr>
        <w:rFonts w:ascii="Wingdings" w:hAnsi="Wingdings" w:hint="default"/>
      </w:rPr>
    </w:lvl>
    <w:lvl w:ilvl="8" w:tplc="0409000D" w:tentative="1">
      <w:start w:val="1"/>
      <w:numFmt w:val="bullet"/>
      <w:lvlText w:val=""/>
      <w:lvlJc w:val="left"/>
      <w:pPr>
        <w:ind w:left="5109" w:hanging="440"/>
      </w:pPr>
      <w:rPr>
        <w:rFonts w:ascii="Wingdings" w:hAnsi="Wingdings" w:hint="default"/>
      </w:rPr>
    </w:lvl>
  </w:abstractNum>
  <w:abstractNum w:abstractNumId="173" w15:restartNumberingAfterBreak="0">
    <w:nsid w:val="7B023DDF"/>
    <w:multiLevelType w:val="hybridMultilevel"/>
    <w:tmpl w:val="34900728"/>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128ABC1A">
      <w:start w:val="1"/>
      <w:numFmt w:val="bullet"/>
      <w:lvlText w:val=""/>
      <w:lvlJc w:val="left"/>
      <w:pPr>
        <w:ind w:left="2171"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4" w15:restartNumberingAfterBreak="0">
    <w:nsid w:val="7DB5548A"/>
    <w:multiLevelType w:val="hybridMultilevel"/>
    <w:tmpl w:val="5CEC65FC"/>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5" w15:restartNumberingAfterBreak="0">
    <w:nsid w:val="7E8470A1"/>
    <w:multiLevelType w:val="hybridMultilevel"/>
    <w:tmpl w:val="4972E956"/>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76" w15:restartNumberingAfterBreak="0">
    <w:nsid w:val="7F216D13"/>
    <w:multiLevelType w:val="hybridMultilevel"/>
    <w:tmpl w:val="78A608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7FFB18CD"/>
    <w:multiLevelType w:val="hybridMultilevel"/>
    <w:tmpl w:val="5C6C1F34"/>
    <w:lvl w:ilvl="0" w:tplc="D58A8EA4">
      <w:start w:val="3"/>
      <w:numFmt w:val="decimal"/>
      <w:lvlText w:val="(%1)"/>
      <w:lvlJc w:val="left"/>
      <w:pPr>
        <w:ind w:left="1129"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5509846">
    <w:abstractNumId w:val="134"/>
  </w:num>
  <w:num w:numId="2" w16cid:durableId="1324427938">
    <w:abstractNumId w:val="159"/>
  </w:num>
  <w:num w:numId="3" w16cid:durableId="18093996">
    <w:abstractNumId w:val="0"/>
  </w:num>
  <w:num w:numId="4" w16cid:durableId="1302541882">
    <w:abstractNumId w:val="23"/>
  </w:num>
  <w:num w:numId="5" w16cid:durableId="485784410">
    <w:abstractNumId w:val="10"/>
  </w:num>
  <w:num w:numId="6" w16cid:durableId="731271505">
    <w:abstractNumId w:val="170"/>
  </w:num>
  <w:num w:numId="7" w16cid:durableId="1205556242">
    <w:abstractNumId w:val="58"/>
  </w:num>
  <w:num w:numId="8" w16cid:durableId="551382065">
    <w:abstractNumId w:val="41"/>
  </w:num>
  <w:num w:numId="9" w16cid:durableId="832918153">
    <w:abstractNumId w:val="8"/>
  </w:num>
  <w:num w:numId="10" w16cid:durableId="14040746">
    <w:abstractNumId w:val="169"/>
  </w:num>
  <w:num w:numId="11" w16cid:durableId="632641937">
    <w:abstractNumId w:val="156"/>
  </w:num>
  <w:num w:numId="12" w16cid:durableId="808978265">
    <w:abstractNumId w:val="68"/>
  </w:num>
  <w:num w:numId="13" w16cid:durableId="1394961081">
    <w:abstractNumId w:val="50"/>
  </w:num>
  <w:num w:numId="14" w16cid:durableId="769743577">
    <w:abstractNumId w:val="146"/>
  </w:num>
  <w:num w:numId="15" w16cid:durableId="588202049">
    <w:abstractNumId w:val="66"/>
  </w:num>
  <w:num w:numId="16" w16cid:durableId="931012214">
    <w:abstractNumId w:val="147"/>
  </w:num>
  <w:num w:numId="17" w16cid:durableId="1198816810">
    <w:abstractNumId w:val="120"/>
  </w:num>
  <w:num w:numId="18" w16cid:durableId="488865697">
    <w:abstractNumId w:val="6"/>
  </w:num>
  <w:num w:numId="19" w16cid:durableId="948199263">
    <w:abstractNumId w:val="14"/>
  </w:num>
  <w:num w:numId="20" w16cid:durableId="233051003">
    <w:abstractNumId w:val="74"/>
  </w:num>
  <w:num w:numId="21" w16cid:durableId="1356812736">
    <w:abstractNumId w:val="30"/>
  </w:num>
  <w:num w:numId="22" w16cid:durableId="1769110831">
    <w:abstractNumId w:val="52"/>
  </w:num>
  <w:num w:numId="23" w16cid:durableId="1513104014">
    <w:abstractNumId w:val="89"/>
  </w:num>
  <w:num w:numId="24" w16cid:durableId="1670132523">
    <w:abstractNumId w:val="84"/>
  </w:num>
  <w:num w:numId="25" w16cid:durableId="1055397383">
    <w:abstractNumId w:val="25"/>
  </w:num>
  <w:num w:numId="26" w16cid:durableId="1101025933">
    <w:abstractNumId w:val="86"/>
  </w:num>
  <w:num w:numId="27" w16cid:durableId="556933670">
    <w:abstractNumId w:val="87"/>
  </w:num>
  <w:num w:numId="28" w16cid:durableId="1611862437">
    <w:abstractNumId w:val="60"/>
  </w:num>
  <w:num w:numId="29" w16cid:durableId="73891808">
    <w:abstractNumId w:val="2"/>
  </w:num>
  <w:num w:numId="30" w16cid:durableId="1178009771">
    <w:abstractNumId w:val="93"/>
  </w:num>
  <w:num w:numId="31" w16cid:durableId="1743793681">
    <w:abstractNumId w:val="5"/>
  </w:num>
  <w:num w:numId="32" w16cid:durableId="1848716579">
    <w:abstractNumId w:val="117"/>
  </w:num>
  <w:num w:numId="33" w16cid:durableId="1745833553">
    <w:abstractNumId w:val="64"/>
  </w:num>
  <w:num w:numId="34" w16cid:durableId="1279331234">
    <w:abstractNumId w:val="142"/>
  </w:num>
  <w:num w:numId="35" w16cid:durableId="1355227961">
    <w:abstractNumId w:val="175"/>
  </w:num>
  <w:num w:numId="36" w16cid:durableId="2002538909">
    <w:abstractNumId w:val="16"/>
  </w:num>
  <w:num w:numId="37" w16cid:durableId="368797644">
    <w:abstractNumId w:val="47"/>
  </w:num>
  <w:num w:numId="38" w16cid:durableId="1093744242">
    <w:abstractNumId w:val="3"/>
  </w:num>
  <w:num w:numId="39" w16cid:durableId="67701158">
    <w:abstractNumId w:val="92"/>
  </w:num>
  <w:num w:numId="40" w16cid:durableId="1683700333">
    <w:abstractNumId w:val="43"/>
  </w:num>
  <w:num w:numId="41" w16cid:durableId="624315477">
    <w:abstractNumId w:val="155"/>
  </w:num>
  <w:num w:numId="42" w16cid:durableId="313486524">
    <w:abstractNumId w:val="61"/>
  </w:num>
  <w:num w:numId="43" w16cid:durableId="1080564198">
    <w:abstractNumId w:val="40"/>
  </w:num>
  <w:num w:numId="44" w16cid:durableId="1216620421">
    <w:abstractNumId w:val="135"/>
  </w:num>
  <w:num w:numId="45" w16cid:durableId="1164511242">
    <w:abstractNumId w:val="165"/>
  </w:num>
  <w:num w:numId="46" w16cid:durableId="712733290">
    <w:abstractNumId w:val="112"/>
  </w:num>
  <w:num w:numId="47" w16cid:durableId="592125306">
    <w:abstractNumId w:val="109"/>
  </w:num>
  <w:num w:numId="48" w16cid:durableId="268855808">
    <w:abstractNumId w:val="128"/>
  </w:num>
  <w:num w:numId="49" w16cid:durableId="1107850382">
    <w:abstractNumId w:val="105"/>
  </w:num>
  <w:num w:numId="50" w16cid:durableId="744376595">
    <w:abstractNumId w:val="83"/>
  </w:num>
  <w:num w:numId="51" w16cid:durableId="586771615">
    <w:abstractNumId w:val="26"/>
  </w:num>
  <w:num w:numId="52" w16cid:durableId="1327323629">
    <w:abstractNumId w:val="151"/>
  </w:num>
  <w:num w:numId="53" w16cid:durableId="446970006">
    <w:abstractNumId w:val="37"/>
  </w:num>
  <w:num w:numId="54" w16cid:durableId="142233610">
    <w:abstractNumId w:val="152"/>
  </w:num>
  <w:num w:numId="55" w16cid:durableId="1707175298">
    <w:abstractNumId w:val="121"/>
  </w:num>
  <w:num w:numId="56" w16cid:durableId="1653362958">
    <w:abstractNumId w:val="158"/>
  </w:num>
  <w:num w:numId="57" w16cid:durableId="1075973186">
    <w:abstractNumId w:val="162"/>
  </w:num>
  <w:num w:numId="58" w16cid:durableId="2072002863">
    <w:abstractNumId w:val="100"/>
  </w:num>
  <w:num w:numId="59" w16cid:durableId="1783113780">
    <w:abstractNumId w:val="160"/>
  </w:num>
  <w:num w:numId="60" w16cid:durableId="219290065">
    <w:abstractNumId w:val="88"/>
  </w:num>
  <w:num w:numId="61" w16cid:durableId="381439285">
    <w:abstractNumId w:val="70"/>
  </w:num>
  <w:num w:numId="62" w16cid:durableId="938491254">
    <w:abstractNumId w:val="44"/>
  </w:num>
  <w:num w:numId="63" w16cid:durableId="322323643">
    <w:abstractNumId w:val="62"/>
  </w:num>
  <w:num w:numId="64" w16cid:durableId="161287514">
    <w:abstractNumId w:val="176"/>
  </w:num>
  <w:num w:numId="65" w16cid:durableId="1873568854">
    <w:abstractNumId w:val="17"/>
  </w:num>
  <w:num w:numId="66" w16cid:durableId="364058314">
    <w:abstractNumId w:val="34"/>
  </w:num>
  <w:num w:numId="67" w16cid:durableId="74404969">
    <w:abstractNumId w:val="125"/>
  </w:num>
  <w:num w:numId="68" w16cid:durableId="2047411595">
    <w:abstractNumId w:val="29"/>
  </w:num>
  <w:num w:numId="69" w16cid:durableId="1749185978">
    <w:abstractNumId w:val="65"/>
  </w:num>
  <w:num w:numId="70" w16cid:durableId="919752714">
    <w:abstractNumId w:val="9"/>
  </w:num>
  <w:num w:numId="71" w16cid:durableId="1374381515">
    <w:abstractNumId w:val="38"/>
  </w:num>
  <w:num w:numId="72" w16cid:durableId="1814176129">
    <w:abstractNumId w:val="72"/>
  </w:num>
  <w:num w:numId="73" w16cid:durableId="64955721">
    <w:abstractNumId w:val="137"/>
  </w:num>
  <w:num w:numId="74" w16cid:durableId="147401328">
    <w:abstractNumId w:val="108"/>
  </w:num>
  <w:num w:numId="75" w16cid:durableId="986470997">
    <w:abstractNumId w:val="76"/>
  </w:num>
  <w:num w:numId="76" w16cid:durableId="681130556">
    <w:abstractNumId w:val="107"/>
  </w:num>
  <w:num w:numId="77" w16cid:durableId="1331442700">
    <w:abstractNumId w:val="149"/>
  </w:num>
  <w:num w:numId="78" w16cid:durableId="2036730253">
    <w:abstractNumId w:val="119"/>
  </w:num>
  <w:num w:numId="79" w16cid:durableId="529995052">
    <w:abstractNumId w:val="99"/>
  </w:num>
  <w:num w:numId="80" w16cid:durableId="9836506">
    <w:abstractNumId w:val="71"/>
  </w:num>
  <w:num w:numId="81" w16cid:durableId="739518230">
    <w:abstractNumId w:val="96"/>
  </w:num>
  <w:num w:numId="82" w16cid:durableId="1086656658">
    <w:abstractNumId w:val="20"/>
  </w:num>
  <w:num w:numId="83" w16cid:durableId="1541627715">
    <w:abstractNumId w:val="104"/>
  </w:num>
  <w:num w:numId="84" w16cid:durableId="1326741490">
    <w:abstractNumId w:val="19"/>
  </w:num>
  <w:num w:numId="85" w16cid:durableId="470901151">
    <w:abstractNumId w:val="49"/>
  </w:num>
  <w:num w:numId="86" w16cid:durableId="1495221215">
    <w:abstractNumId w:val="27"/>
  </w:num>
  <w:num w:numId="87" w16cid:durableId="140657530">
    <w:abstractNumId w:val="73"/>
  </w:num>
  <w:num w:numId="88" w16cid:durableId="316885982">
    <w:abstractNumId w:val="33"/>
  </w:num>
  <w:num w:numId="89" w16cid:durableId="2033260834">
    <w:abstractNumId w:val="116"/>
  </w:num>
  <w:num w:numId="90" w16cid:durableId="364016813">
    <w:abstractNumId w:val="163"/>
  </w:num>
  <w:num w:numId="91" w16cid:durableId="888028766">
    <w:abstractNumId w:val="113"/>
  </w:num>
  <w:num w:numId="92" w16cid:durableId="432436517">
    <w:abstractNumId w:val="7"/>
  </w:num>
  <w:num w:numId="93" w16cid:durableId="30888638">
    <w:abstractNumId w:val="35"/>
  </w:num>
  <w:num w:numId="94" w16cid:durableId="264847396">
    <w:abstractNumId w:val="157"/>
  </w:num>
  <w:num w:numId="95" w16cid:durableId="245574407">
    <w:abstractNumId w:val="53"/>
  </w:num>
  <w:num w:numId="96" w16cid:durableId="1963269758">
    <w:abstractNumId w:val="11"/>
  </w:num>
  <w:num w:numId="97" w16cid:durableId="1053507236">
    <w:abstractNumId w:val="101"/>
  </w:num>
  <w:num w:numId="98" w16cid:durableId="178936384">
    <w:abstractNumId w:val="153"/>
  </w:num>
  <w:num w:numId="99" w16cid:durableId="1269386100">
    <w:abstractNumId w:val="91"/>
  </w:num>
  <w:num w:numId="100" w16cid:durableId="2121298721">
    <w:abstractNumId w:val="24"/>
  </w:num>
  <w:num w:numId="101" w16cid:durableId="1330671600">
    <w:abstractNumId w:val="32"/>
  </w:num>
  <w:num w:numId="102" w16cid:durableId="1725182093">
    <w:abstractNumId w:val="98"/>
  </w:num>
  <w:num w:numId="103" w16cid:durableId="1384792231">
    <w:abstractNumId w:val="81"/>
  </w:num>
  <w:num w:numId="104" w16cid:durableId="453787309">
    <w:abstractNumId w:val="85"/>
  </w:num>
  <w:num w:numId="105" w16cid:durableId="2023311889">
    <w:abstractNumId w:val="103"/>
  </w:num>
  <w:num w:numId="106" w16cid:durableId="564804916">
    <w:abstractNumId w:val="154"/>
  </w:num>
  <w:num w:numId="107" w16cid:durableId="626355044">
    <w:abstractNumId w:val="138"/>
  </w:num>
  <w:num w:numId="108" w16cid:durableId="1608926565">
    <w:abstractNumId w:val="12"/>
  </w:num>
  <w:num w:numId="109" w16cid:durableId="1280792710">
    <w:abstractNumId w:val="48"/>
  </w:num>
  <w:num w:numId="110" w16cid:durableId="933518627">
    <w:abstractNumId w:val="129"/>
  </w:num>
  <w:num w:numId="111" w16cid:durableId="1247499402">
    <w:abstractNumId w:val="144"/>
  </w:num>
  <w:num w:numId="112" w16cid:durableId="1369138008">
    <w:abstractNumId w:val="22"/>
  </w:num>
  <w:num w:numId="113" w16cid:durableId="1059792194">
    <w:abstractNumId w:val="4"/>
  </w:num>
  <w:num w:numId="114" w16cid:durableId="524753780">
    <w:abstractNumId w:val="28"/>
  </w:num>
  <w:num w:numId="115" w16cid:durableId="1957788909">
    <w:abstractNumId w:val="124"/>
  </w:num>
  <w:num w:numId="116" w16cid:durableId="13457326">
    <w:abstractNumId w:val="42"/>
  </w:num>
  <w:num w:numId="117" w16cid:durableId="442696169">
    <w:abstractNumId w:val="164"/>
  </w:num>
  <w:num w:numId="118" w16cid:durableId="1714889186">
    <w:abstractNumId w:val="45"/>
  </w:num>
  <w:num w:numId="119" w16cid:durableId="1676225791">
    <w:abstractNumId w:val="143"/>
  </w:num>
  <w:num w:numId="120" w16cid:durableId="1559590870">
    <w:abstractNumId w:val="18"/>
  </w:num>
  <w:num w:numId="121" w16cid:durableId="999894247">
    <w:abstractNumId w:val="122"/>
  </w:num>
  <w:num w:numId="122" w16cid:durableId="1596937594">
    <w:abstractNumId w:val="177"/>
  </w:num>
  <w:num w:numId="123" w16cid:durableId="1982226434">
    <w:abstractNumId w:val="161"/>
  </w:num>
  <w:num w:numId="124" w16cid:durableId="1508012409">
    <w:abstractNumId w:val="79"/>
  </w:num>
  <w:num w:numId="125" w16cid:durableId="1554151806">
    <w:abstractNumId w:val="57"/>
  </w:num>
  <w:num w:numId="126" w16cid:durableId="1869828164">
    <w:abstractNumId w:val="168"/>
  </w:num>
  <w:num w:numId="127" w16cid:durableId="1380128055">
    <w:abstractNumId w:val="51"/>
  </w:num>
  <w:num w:numId="128" w16cid:durableId="1642225413">
    <w:abstractNumId w:val="173"/>
  </w:num>
  <w:num w:numId="129" w16cid:durableId="1174490426">
    <w:abstractNumId w:val="136"/>
  </w:num>
  <w:num w:numId="130" w16cid:durableId="142703627">
    <w:abstractNumId w:val="118"/>
  </w:num>
  <w:num w:numId="131" w16cid:durableId="2012485437">
    <w:abstractNumId w:val="172"/>
  </w:num>
  <w:num w:numId="132" w16cid:durableId="1815901657">
    <w:abstractNumId w:val="126"/>
  </w:num>
  <w:num w:numId="133" w16cid:durableId="1638561551">
    <w:abstractNumId w:val="123"/>
  </w:num>
  <w:num w:numId="134" w16cid:durableId="163933738">
    <w:abstractNumId w:val="94"/>
  </w:num>
  <w:num w:numId="135" w16cid:durableId="78142032">
    <w:abstractNumId w:val="150"/>
  </w:num>
  <w:num w:numId="136" w16cid:durableId="441727937">
    <w:abstractNumId w:val="21"/>
  </w:num>
  <w:num w:numId="137" w16cid:durableId="1519194809">
    <w:abstractNumId w:val="97"/>
  </w:num>
  <w:num w:numId="138" w16cid:durableId="1192065740">
    <w:abstractNumId w:val="69"/>
  </w:num>
  <w:num w:numId="139" w16cid:durableId="429860201">
    <w:abstractNumId w:val="130"/>
  </w:num>
  <w:num w:numId="140" w16cid:durableId="481846642">
    <w:abstractNumId w:val="13"/>
  </w:num>
  <w:num w:numId="141" w16cid:durableId="2073963804">
    <w:abstractNumId w:val="95"/>
  </w:num>
  <w:num w:numId="142" w16cid:durableId="612323232">
    <w:abstractNumId w:val="131"/>
  </w:num>
  <w:num w:numId="143" w16cid:durableId="295139289">
    <w:abstractNumId w:val="39"/>
  </w:num>
  <w:num w:numId="144" w16cid:durableId="1110004168">
    <w:abstractNumId w:val="114"/>
  </w:num>
  <w:num w:numId="145" w16cid:durableId="1226986677">
    <w:abstractNumId w:val="102"/>
  </w:num>
  <w:num w:numId="146" w16cid:durableId="1328820554">
    <w:abstractNumId w:val="56"/>
  </w:num>
  <w:num w:numId="147" w16cid:durableId="1567951502">
    <w:abstractNumId w:val="55"/>
  </w:num>
  <w:num w:numId="148" w16cid:durableId="467013551">
    <w:abstractNumId w:val="145"/>
  </w:num>
  <w:num w:numId="149" w16cid:durableId="1399783532">
    <w:abstractNumId w:val="141"/>
  </w:num>
  <w:num w:numId="150" w16cid:durableId="718822330">
    <w:abstractNumId w:val="171"/>
  </w:num>
  <w:num w:numId="151" w16cid:durableId="135683932">
    <w:abstractNumId w:val="15"/>
  </w:num>
  <w:num w:numId="152" w16cid:durableId="472714824">
    <w:abstractNumId w:val="46"/>
  </w:num>
  <w:num w:numId="153" w16cid:durableId="394813932">
    <w:abstractNumId w:val="78"/>
  </w:num>
  <w:num w:numId="154" w16cid:durableId="1872379930">
    <w:abstractNumId w:val="140"/>
  </w:num>
  <w:num w:numId="155" w16cid:durableId="114830954">
    <w:abstractNumId w:val="139"/>
  </w:num>
  <w:num w:numId="156" w16cid:durableId="1418477750">
    <w:abstractNumId w:val="77"/>
  </w:num>
  <w:num w:numId="157" w16cid:durableId="1913081867">
    <w:abstractNumId w:val="1"/>
  </w:num>
  <w:num w:numId="158" w16cid:durableId="1169179379">
    <w:abstractNumId w:val="54"/>
  </w:num>
  <w:num w:numId="159" w16cid:durableId="1165557902">
    <w:abstractNumId w:val="166"/>
  </w:num>
  <w:num w:numId="160" w16cid:durableId="526136724">
    <w:abstractNumId w:val="36"/>
  </w:num>
  <w:num w:numId="161" w16cid:durableId="480345354">
    <w:abstractNumId w:val="90"/>
  </w:num>
  <w:num w:numId="162" w16cid:durableId="142622213">
    <w:abstractNumId w:val="167"/>
  </w:num>
  <w:num w:numId="163" w16cid:durableId="1032611048">
    <w:abstractNumId w:val="59"/>
  </w:num>
  <w:num w:numId="164" w16cid:durableId="978145599">
    <w:abstractNumId w:val="67"/>
  </w:num>
  <w:num w:numId="165" w16cid:durableId="1356228016">
    <w:abstractNumId w:val="127"/>
  </w:num>
  <w:num w:numId="166" w16cid:durableId="955984932">
    <w:abstractNumId w:val="148"/>
  </w:num>
  <w:num w:numId="167" w16cid:durableId="571357682">
    <w:abstractNumId w:val="63"/>
  </w:num>
  <w:num w:numId="168" w16cid:durableId="199753992">
    <w:abstractNumId w:val="132"/>
  </w:num>
  <w:num w:numId="169" w16cid:durableId="1493793943">
    <w:abstractNumId w:val="82"/>
  </w:num>
  <w:num w:numId="170" w16cid:durableId="908151119">
    <w:abstractNumId w:val="31"/>
  </w:num>
  <w:num w:numId="171" w16cid:durableId="107358953">
    <w:abstractNumId w:val="174"/>
  </w:num>
  <w:num w:numId="172" w16cid:durableId="1693800005">
    <w:abstractNumId w:val="110"/>
  </w:num>
  <w:num w:numId="173" w16cid:durableId="695040160">
    <w:abstractNumId w:val="115"/>
  </w:num>
  <w:num w:numId="174" w16cid:durableId="1959949965">
    <w:abstractNumId w:val="106"/>
  </w:num>
  <w:num w:numId="175" w16cid:durableId="1730616005">
    <w:abstractNumId w:val="80"/>
  </w:num>
  <w:num w:numId="176" w16cid:durableId="1905336834">
    <w:abstractNumId w:val="111"/>
  </w:num>
  <w:num w:numId="177" w16cid:durableId="1461338012">
    <w:abstractNumId w:val="75"/>
  </w:num>
  <w:num w:numId="178" w16cid:durableId="635528809">
    <w:abstractNumId w:val="133"/>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2A"/>
    <w:rsid w:val="000003B9"/>
    <w:rsid w:val="00000508"/>
    <w:rsid w:val="0000056D"/>
    <w:rsid w:val="00000D03"/>
    <w:rsid w:val="00000F71"/>
    <w:rsid w:val="00001024"/>
    <w:rsid w:val="00001633"/>
    <w:rsid w:val="000016DD"/>
    <w:rsid w:val="00001DF1"/>
    <w:rsid w:val="000024E0"/>
    <w:rsid w:val="0000259C"/>
    <w:rsid w:val="00003392"/>
    <w:rsid w:val="000038D0"/>
    <w:rsid w:val="00004DAC"/>
    <w:rsid w:val="00004FDF"/>
    <w:rsid w:val="00005059"/>
    <w:rsid w:val="00005543"/>
    <w:rsid w:val="00005B8F"/>
    <w:rsid w:val="00005D24"/>
    <w:rsid w:val="00005FCB"/>
    <w:rsid w:val="00005FF8"/>
    <w:rsid w:val="0000648A"/>
    <w:rsid w:val="00006E25"/>
    <w:rsid w:val="00006EC0"/>
    <w:rsid w:val="00006FED"/>
    <w:rsid w:val="000070E1"/>
    <w:rsid w:val="000074F2"/>
    <w:rsid w:val="00007B79"/>
    <w:rsid w:val="0001009A"/>
    <w:rsid w:val="000102AA"/>
    <w:rsid w:val="000107E2"/>
    <w:rsid w:val="00010DDD"/>
    <w:rsid w:val="0001102C"/>
    <w:rsid w:val="0001109A"/>
    <w:rsid w:val="000110BB"/>
    <w:rsid w:val="0001183B"/>
    <w:rsid w:val="00011BA9"/>
    <w:rsid w:val="00011E24"/>
    <w:rsid w:val="0001244B"/>
    <w:rsid w:val="0001252D"/>
    <w:rsid w:val="00012616"/>
    <w:rsid w:val="00012A1C"/>
    <w:rsid w:val="00013743"/>
    <w:rsid w:val="00013A64"/>
    <w:rsid w:val="00013AE0"/>
    <w:rsid w:val="00013DE3"/>
    <w:rsid w:val="00013DE6"/>
    <w:rsid w:val="00014D50"/>
    <w:rsid w:val="000154ED"/>
    <w:rsid w:val="00015CD2"/>
    <w:rsid w:val="00015DC6"/>
    <w:rsid w:val="0001656B"/>
    <w:rsid w:val="00016CF9"/>
    <w:rsid w:val="00017176"/>
    <w:rsid w:val="000177E3"/>
    <w:rsid w:val="00017953"/>
    <w:rsid w:val="00017A82"/>
    <w:rsid w:val="00020063"/>
    <w:rsid w:val="000203EE"/>
    <w:rsid w:val="00020784"/>
    <w:rsid w:val="00020835"/>
    <w:rsid w:val="00020B1A"/>
    <w:rsid w:val="0002102C"/>
    <w:rsid w:val="000215B1"/>
    <w:rsid w:val="000216D7"/>
    <w:rsid w:val="00021DB0"/>
    <w:rsid w:val="000225C5"/>
    <w:rsid w:val="00022CCE"/>
    <w:rsid w:val="00023397"/>
    <w:rsid w:val="00023EC9"/>
    <w:rsid w:val="0002446C"/>
    <w:rsid w:val="000248EF"/>
    <w:rsid w:val="00024ABE"/>
    <w:rsid w:val="00024FAD"/>
    <w:rsid w:val="00024FDE"/>
    <w:rsid w:val="000254CE"/>
    <w:rsid w:val="00025CA7"/>
    <w:rsid w:val="00025FD6"/>
    <w:rsid w:val="0002640A"/>
    <w:rsid w:val="00027030"/>
    <w:rsid w:val="00027CC7"/>
    <w:rsid w:val="00027DD4"/>
    <w:rsid w:val="0003050D"/>
    <w:rsid w:val="00030702"/>
    <w:rsid w:val="00030872"/>
    <w:rsid w:val="00030AF7"/>
    <w:rsid w:val="000314BC"/>
    <w:rsid w:val="00031542"/>
    <w:rsid w:val="00032E1C"/>
    <w:rsid w:val="000335ED"/>
    <w:rsid w:val="00033BDF"/>
    <w:rsid w:val="00033FC1"/>
    <w:rsid w:val="00034138"/>
    <w:rsid w:val="00034AB8"/>
    <w:rsid w:val="000351FF"/>
    <w:rsid w:val="000352B2"/>
    <w:rsid w:val="00035B72"/>
    <w:rsid w:val="000360E0"/>
    <w:rsid w:val="00036798"/>
    <w:rsid w:val="00036872"/>
    <w:rsid w:val="00036C19"/>
    <w:rsid w:val="0003763D"/>
    <w:rsid w:val="00040401"/>
    <w:rsid w:val="00040642"/>
    <w:rsid w:val="0004066E"/>
    <w:rsid w:val="00040CD5"/>
    <w:rsid w:val="00040D66"/>
    <w:rsid w:val="00040F73"/>
    <w:rsid w:val="000410EF"/>
    <w:rsid w:val="000415CE"/>
    <w:rsid w:val="000419E3"/>
    <w:rsid w:val="000422B4"/>
    <w:rsid w:val="000429EF"/>
    <w:rsid w:val="00043962"/>
    <w:rsid w:val="0004408B"/>
    <w:rsid w:val="0004444D"/>
    <w:rsid w:val="00044849"/>
    <w:rsid w:val="0004533F"/>
    <w:rsid w:val="00045614"/>
    <w:rsid w:val="00045AC2"/>
    <w:rsid w:val="00045B37"/>
    <w:rsid w:val="00045B89"/>
    <w:rsid w:val="0004626D"/>
    <w:rsid w:val="00046347"/>
    <w:rsid w:val="000466C3"/>
    <w:rsid w:val="00046997"/>
    <w:rsid w:val="00046DA2"/>
    <w:rsid w:val="000474F5"/>
    <w:rsid w:val="00047565"/>
    <w:rsid w:val="00047C4F"/>
    <w:rsid w:val="0005022D"/>
    <w:rsid w:val="0005083C"/>
    <w:rsid w:val="0005198A"/>
    <w:rsid w:val="00051DF7"/>
    <w:rsid w:val="00052EDA"/>
    <w:rsid w:val="00052F41"/>
    <w:rsid w:val="000535CE"/>
    <w:rsid w:val="000538D2"/>
    <w:rsid w:val="00053C86"/>
    <w:rsid w:val="00053C8F"/>
    <w:rsid w:val="000540FC"/>
    <w:rsid w:val="00054BBD"/>
    <w:rsid w:val="000550F6"/>
    <w:rsid w:val="0005534B"/>
    <w:rsid w:val="000554C7"/>
    <w:rsid w:val="00055E8F"/>
    <w:rsid w:val="000560C9"/>
    <w:rsid w:val="00056243"/>
    <w:rsid w:val="0005643E"/>
    <w:rsid w:val="0005709D"/>
    <w:rsid w:val="000571A3"/>
    <w:rsid w:val="00057265"/>
    <w:rsid w:val="0005780E"/>
    <w:rsid w:val="00057C89"/>
    <w:rsid w:val="00060378"/>
    <w:rsid w:val="00060770"/>
    <w:rsid w:val="000610F4"/>
    <w:rsid w:val="000613E5"/>
    <w:rsid w:val="0006151C"/>
    <w:rsid w:val="00061E96"/>
    <w:rsid w:val="00061F68"/>
    <w:rsid w:val="00061FCA"/>
    <w:rsid w:val="0006202B"/>
    <w:rsid w:val="000624FE"/>
    <w:rsid w:val="00062DE5"/>
    <w:rsid w:val="00063195"/>
    <w:rsid w:val="00063AB3"/>
    <w:rsid w:val="00064ECE"/>
    <w:rsid w:val="00064FD8"/>
    <w:rsid w:val="0006537B"/>
    <w:rsid w:val="00065416"/>
    <w:rsid w:val="00065438"/>
    <w:rsid w:val="00065678"/>
    <w:rsid w:val="00065688"/>
    <w:rsid w:val="000658EE"/>
    <w:rsid w:val="00065F38"/>
    <w:rsid w:val="000660B6"/>
    <w:rsid w:val="00066101"/>
    <w:rsid w:val="000663C8"/>
    <w:rsid w:val="00066BF2"/>
    <w:rsid w:val="00066DEC"/>
    <w:rsid w:val="000671B1"/>
    <w:rsid w:val="000675F9"/>
    <w:rsid w:val="00067EE6"/>
    <w:rsid w:val="00070158"/>
    <w:rsid w:val="00070514"/>
    <w:rsid w:val="000709AC"/>
    <w:rsid w:val="00070E00"/>
    <w:rsid w:val="00070F7A"/>
    <w:rsid w:val="000711C2"/>
    <w:rsid w:val="00071512"/>
    <w:rsid w:val="0007153C"/>
    <w:rsid w:val="00071A31"/>
    <w:rsid w:val="00071A45"/>
    <w:rsid w:val="00072282"/>
    <w:rsid w:val="00072BED"/>
    <w:rsid w:val="00072D17"/>
    <w:rsid w:val="00073C0F"/>
    <w:rsid w:val="00073F87"/>
    <w:rsid w:val="00073F88"/>
    <w:rsid w:val="00074176"/>
    <w:rsid w:val="00074226"/>
    <w:rsid w:val="00074762"/>
    <w:rsid w:val="00074B79"/>
    <w:rsid w:val="00074BE6"/>
    <w:rsid w:val="000753A9"/>
    <w:rsid w:val="000753F6"/>
    <w:rsid w:val="000754B5"/>
    <w:rsid w:val="00075A90"/>
    <w:rsid w:val="00075B6D"/>
    <w:rsid w:val="0007601F"/>
    <w:rsid w:val="000765D3"/>
    <w:rsid w:val="00076C86"/>
    <w:rsid w:val="00076E00"/>
    <w:rsid w:val="00076E8C"/>
    <w:rsid w:val="0007745C"/>
    <w:rsid w:val="000774D5"/>
    <w:rsid w:val="000800BB"/>
    <w:rsid w:val="000801E3"/>
    <w:rsid w:val="000804D6"/>
    <w:rsid w:val="000806BC"/>
    <w:rsid w:val="00080948"/>
    <w:rsid w:val="000814A3"/>
    <w:rsid w:val="000817A9"/>
    <w:rsid w:val="00081A7A"/>
    <w:rsid w:val="00082821"/>
    <w:rsid w:val="00083D41"/>
    <w:rsid w:val="00083E1A"/>
    <w:rsid w:val="00083F16"/>
    <w:rsid w:val="00083F68"/>
    <w:rsid w:val="000840F7"/>
    <w:rsid w:val="00084191"/>
    <w:rsid w:val="00084259"/>
    <w:rsid w:val="000842BB"/>
    <w:rsid w:val="000844A8"/>
    <w:rsid w:val="00084842"/>
    <w:rsid w:val="00084876"/>
    <w:rsid w:val="000848F4"/>
    <w:rsid w:val="00084A3C"/>
    <w:rsid w:val="00084EA8"/>
    <w:rsid w:val="00084F17"/>
    <w:rsid w:val="00085051"/>
    <w:rsid w:val="0008508C"/>
    <w:rsid w:val="000851CE"/>
    <w:rsid w:val="000856FF"/>
    <w:rsid w:val="00085FC9"/>
    <w:rsid w:val="0008616B"/>
    <w:rsid w:val="00086170"/>
    <w:rsid w:val="00086514"/>
    <w:rsid w:val="00086884"/>
    <w:rsid w:val="00086B54"/>
    <w:rsid w:val="00086F10"/>
    <w:rsid w:val="0008700F"/>
    <w:rsid w:val="000871F5"/>
    <w:rsid w:val="00087372"/>
    <w:rsid w:val="000877E7"/>
    <w:rsid w:val="00091633"/>
    <w:rsid w:val="000917B9"/>
    <w:rsid w:val="00091BCB"/>
    <w:rsid w:val="00091C10"/>
    <w:rsid w:val="00091E28"/>
    <w:rsid w:val="0009220E"/>
    <w:rsid w:val="00092C61"/>
    <w:rsid w:val="0009308C"/>
    <w:rsid w:val="0009312D"/>
    <w:rsid w:val="000934B3"/>
    <w:rsid w:val="000942F5"/>
    <w:rsid w:val="00094359"/>
    <w:rsid w:val="00094A21"/>
    <w:rsid w:val="00094D5A"/>
    <w:rsid w:val="00094EAB"/>
    <w:rsid w:val="000952B4"/>
    <w:rsid w:val="00095E33"/>
    <w:rsid w:val="0009631D"/>
    <w:rsid w:val="0009673C"/>
    <w:rsid w:val="00096B4C"/>
    <w:rsid w:val="00096CE6"/>
    <w:rsid w:val="00097A39"/>
    <w:rsid w:val="00097F47"/>
    <w:rsid w:val="000A02B2"/>
    <w:rsid w:val="000A0407"/>
    <w:rsid w:val="000A142C"/>
    <w:rsid w:val="000A1A75"/>
    <w:rsid w:val="000A1AD8"/>
    <w:rsid w:val="000A1C61"/>
    <w:rsid w:val="000A1E9A"/>
    <w:rsid w:val="000A20E7"/>
    <w:rsid w:val="000A21E7"/>
    <w:rsid w:val="000A2F46"/>
    <w:rsid w:val="000A3737"/>
    <w:rsid w:val="000A380B"/>
    <w:rsid w:val="000A3A45"/>
    <w:rsid w:val="000A3E3B"/>
    <w:rsid w:val="000A449B"/>
    <w:rsid w:val="000A478F"/>
    <w:rsid w:val="000A4853"/>
    <w:rsid w:val="000A4BE6"/>
    <w:rsid w:val="000A5217"/>
    <w:rsid w:val="000A5332"/>
    <w:rsid w:val="000A5682"/>
    <w:rsid w:val="000A59AF"/>
    <w:rsid w:val="000A5A32"/>
    <w:rsid w:val="000A5E16"/>
    <w:rsid w:val="000A5FF8"/>
    <w:rsid w:val="000A67E5"/>
    <w:rsid w:val="000A6936"/>
    <w:rsid w:val="000A6A59"/>
    <w:rsid w:val="000A6BF8"/>
    <w:rsid w:val="000A6CE0"/>
    <w:rsid w:val="000A6DE5"/>
    <w:rsid w:val="000A73CC"/>
    <w:rsid w:val="000B017F"/>
    <w:rsid w:val="000B0187"/>
    <w:rsid w:val="000B0519"/>
    <w:rsid w:val="000B066A"/>
    <w:rsid w:val="000B0C0E"/>
    <w:rsid w:val="000B0E86"/>
    <w:rsid w:val="000B1DB8"/>
    <w:rsid w:val="000B27EE"/>
    <w:rsid w:val="000B2B19"/>
    <w:rsid w:val="000B2B7C"/>
    <w:rsid w:val="000B2EAE"/>
    <w:rsid w:val="000B342D"/>
    <w:rsid w:val="000B3924"/>
    <w:rsid w:val="000B3E6D"/>
    <w:rsid w:val="000B4006"/>
    <w:rsid w:val="000B4B18"/>
    <w:rsid w:val="000B4CD4"/>
    <w:rsid w:val="000B4DFA"/>
    <w:rsid w:val="000B5268"/>
    <w:rsid w:val="000B5295"/>
    <w:rsid w:val="000B536A"/>
    <w:rsid w:val="000B55FA"/>
    <w:rsid w:val="000B5A3C"/>
    <w:rsid w:val="000B60CA"/>
    <w:rsid w:val="000B6108"/>
    <w:rsid w:val="000B64D1"/>
    <w:rsid w:val="000B6B10"/>
    <w:rsid w:val="000B6D5B"/>
    <w:rsid w:val="000B7366"/>
    <w:rsid w:val="000B7CB9"/>
    <w:rsid w:val="000B7E19"/>
    <w:rsid w:val="000B7F98"/>
    <w:rsid w:val="000C087C"/>
    <w:rsid w:val="000C0DA4"/>
    <w:rsid w:val="000C0E5F"/>
    <w:rsid w:val="000C11F9"/>
    <w:rsid w:val="000C1383"/>
    <w:rsid w:val="000C1541"/>
    <w:rsid w:val="000C17BB"/>
    <w:rsid w:val="000C1809"/>
    <w:rsid w:val="000C1E75"/>
    <w:rsid w:val="000C2826"/>
    <w:rsid w:val="000C30FE"/>
    <w:rsid w:val="000C32A6"/>
    <w:rsid w:val="000C3CB7"/>
    <w:rsid w:val="000C40D9"/>
    <w:rsid w:val="000C41F6"/>
    <w:rsid w:val="000C4EA9"/>
    <w:rsid w:val="000C56F0"/>
    <w:rsid w:val="000C5A2B"/>
    <w:rsid w:val="000C6292"/>
    <w:rsid w:val="000C6B9F"/>
    <w:rsid w:val="000C71EE"/>
    <w:rsid w:val="000C7602"/>
    <w:rsid w:val="000C768B"/>
    <w:rsid w:val="000C7AE0"/>
    <w:rsid w:val="000D0113"/>
    <w:rsid w:val="000D0146"/>
    <w:rsid w:val="000D030E"/>
    <w:rsid w:val="000D0876"/>
    <w:rsid w:val="000D116A"/>
    <w:rsid w:val="000D1A94"/>
    <w:rsid w:val="000D1B22"/>
    <w:rsid w:val="000D1CF8"/>
    <w:rsid w:val="000D1FC4"/>
    <w:rsid w:val="000D2891"/>
    <w:rsid w:val="000D2947"/>
    <w:rsid w:val="000D3179"/>
    <w:rsid w:val="000D3309"/>
    <w:rsid w:val="000D330E"/>
    <w:rsid w:val="000D3488"/>
    <w:rsid w:val="000D3747"/>
    <w:rsid w:val="000D415E"/>
    <w:rsid w:val="000D498D"/>
    <w:rsid w:val="000D4BF4"/>
    <w:rsid w:val="000D5057"/>
    <w:rsid w:val="000D5181"/>
    <w:rsid w:val="000D5303"/>
    <w:rsid w:val="000D5410"/>
    <w:rsid w:val="000D5D05"/>
    <w:rsid w:val="000D6232"/>
    <w:rsid w:val="000D6527"/>
    <w:rsid w:val="000D6E64"/>
    <w:rsid w:val="000D7785"/>
    <w:rsid w:val="000E0433"/>
    <w:rsid w:val="000E05C4"/>
    <w:rsid w:val="000E0744"/>
    <w:rsid w:val="000E10C2"/>
    <w:rsid w:val="000E1691"/>
    <w:rsid w:val="000E1DE0"/>
    <w:rsid w:val="000E1F0A"/>
    <w:rsid w:val="000E229B"/>
    <w:rsid w:val="000E2541"/>
    <w:rsid w:val="000E27AB"/>
    <w:rsid w:val="000E28B3"/>
    <w:rsid w:val="000E29A4"/>
    <w:rsid w:val="000E2B07"/>
    <w:rsid w:val="000E2D81"/>
    <w:rsid w:val="000E2FC5"/>
    <w:rsid w:val="000E2FD9"/>
    <w:rsid w:val="000E3211"/>
    <w:rsid w:val="000E37D3"/>
    <w:rsid w:val="000E3973"/>
    <w:rsid w:val="000E3EE9"/>
    <w:rsid w:val="000E4127"/>
    <w:rsid w:val="000E41FF"/>
    <w:rsid w:val="000E49D3"/>
    <w:rsid w:val="000E4BCE"/>
    <w:rsid w:val="000E4E56"/>
    <w:rsid w:val="000E599F"/>
    <w:rsid w:val="000E59BE"/>
    <w:rsid w:val="000E5EB6"/>
    <w:rsid w:val="000E5FF6"/>
    <w:rsid w:val="000E60CD"/>
    <w:rsid w:val="000E6359"/>
    <w:rsid w:val="000E6969"/>
    <w:rsid w:val="000E6AD9"/>
    <w:rsid w:val="000E6E32"/>
    <w:rsid w:val="000E737E"/>
    <w:rsid w:val="000E7495"/>
    <w:rsid w:val="000E78C0"/>
    <w:rsid w:val="000E7AF1"/>
    <w:rsid w:val="000E7C8F"/>
    <w:rsid w:val="000F0356"/>
    <w:rsid w:val="000F05F8"/>
    <w:rsid w:val="000F1085"/>
    <w:rsid w:val="000F18DB"/>
    <w:rsid w:val="000F1A54"/>
    <w:rsid w:val="000F1B5E"/>
    <w:rsid w:val="000F1D15"/>
    <w:rsid w:val="000F1DA8"/>
    <w:rsid w:val="000F1F68"/>
    <w:rsid w:val="000F26E9"/>
    <w:rsid w:val="000F2E5F"/>
    <w:rsid w:val="000F2E8A"/>
    <w:rsid w:val="000F2E98"/>
    <w:rsid w:val="000F39BB"/>
    <w:rsid w:val="000F3ABB"/>
    <w:rsid w:val="000F3E7B"/>
    <w:rsid w:val="000F40BE"/>
    <w:rsid w:val="000F46CC"/>
    <w:rsid w:val="000F4A5B"/>
    <w:rsid w:val="000F4E99"/>
    <w:rsid w:val="000F50C1"/>
    <w:rsid w:val="000F5432"/>
    <w:rsid w:val="000F5D3B"/>
    <w:rsid w:val="000F622C"/>
    <w:rsid w:val="000F66BC"/>
    <w:rsid w:val="000F6FFE"/>
    <w:rsid w:val="000F7009"/>
    <w:rsid w:val="000F70AC"/>
    <w:rsid w:val="000F7AAD"/>
    <w:rsid w:val="000F7CA7"/>
    <w:rsid w:val="000F7CAF"/>
    <w:rsid w:val="000F7E3A"/>
    <w:rsid w:val="00100240"/>
    <w:rsid w:val="0010066A"/>
    <w:rsid w:val="00100745"/>
    <w:rsid w:val="0010084E"/>
    <w:rsid w:val="00100EB5"/>
    <w:rsid w:val="0010115D"/>
    <w:rsid w:val="001012AF"/>
    <w:rsid w:val="0010173F"/>
    <w:rsid w:val="00101AC9"/>
    <w:rsid w:val="00103392"/>
    <w:rsid w:val="00103DCA"/>
    <w:rsid w:val="00103FBE"/>
    <w:rsid w:val="00104300"/>
    <w:rsid w:val="00104741"/>
    <w:rsid w:val="00104C47"/>
    <w:rsid w:val="00104E5F"/>
    <w:rsid w:val="00104FE1"/>
    <w:rsid w:val="001053CB"/>
    <w:rsid w:val="00105953"/>
    <w:rsid w:val="001059FB"/>
    <w:rsid w:val="00105CF5"/>
    <w:rsid w:val="001070B1"/>
    <w:rsid w:val="00107754"/>
    <w:rsid w:val="00110063"/>
    <w:rsid w:val="001103C3"/>
    <w:rsid w:val="00110496"/>
    <w:rsid w:val="00111096"/>
    <w:rsid w:val="001113A8"/>
    <w:rsid w:val="00111611"/>
    <w:rsid w:val="001117C4"/>
    <w:rsid w:val="001118F8"/>
    <w:rsid w:val="0011201D"/>
    <w:rsid w:val="00112697"/>
    <w:rsid w:val="00112900"/>
    <w:rsid w:val="00112E31"/>
    <w:rsid w:val="0011344D"/>
    <w:rsid w:val="00113CFF"/>
    <w:rsid w:val="001140E3"/>
    <w:rsid w:val="0011415C"/>
    <w:rsid w:val="0011420C"/>
    <w:rsid w:val="00114300"/>
    <w:rsid w:val="0011433D"/>
    <w:rsid w:val="001144F0"/>
    <w:rsid w:val="0011450B"/>
    <w:rsid w:val="001158CB"/>
    <w:rsid w:val="00115A06"/>
    <w:rsid w:val="00115CB4"/>
    <w:rsid w:val="00116766"/>
    <w:rsid w:val="00116D45"/>
    <w:rsid w:val="00116DFC"/>
    <w:rsid w:val="00117280"/>
    <w:rsid w:val="00117301"/>
    <w:rsid w:val="00117433"/>
    <w:rsid w:val="00117469"/>
    <w:rsid w:val="00117795"/>
    <w:rsid w:val="001178B0"/>
    <w:rsid w:val="00117B61"/>
    <w:rsid w:val="00117C08"/>
    <w:rsid w:val="00120380"/>
    <w:rsid w:val="00120945"/>
    <w:rsid w:val="00120B5D"/>
    <w:rsid w:val="00120B71"/>
    <w:rsid w:val="00121844"/>
    <w:rsid w:val="00121ADE"/>
    <w:rsid w:val="00121CB5"/>
    <w:rsid w:val="00122455"/>
    <w:rsid w:val="00122576"/>
    <w:rsid w:val="00122AB2"/>
    <w:rsid w:val="00122E1D"/>
    <w:rsid w:val="0012356A"/>
    <w:rsid w:val="00123899"/>
    <w:rsid w:val="001239A0"/>
    <w:rsid w:val="00123BB9"/>
    <w:rsid w:val="00123C73"/>
    <w:rsid w:val="00123CF6"/>
    <w:rsid w:val="00123DAC"/>
    <w:rsid w:val="00123DAD"/>
    <w:rsid w:val="00123E58"/>
    <w:rsid w:val="00123E85"/>
    <w:rsid w:val="00124084"/>
    <w:rsid w:val="00124178"/>
    <w:rsid w:val="0012446A"/>
    <w:rsid w:val="00124B12"/>
    <w:rsid w:val="00124D48"/>
    <w:rsid w:val="00124DAE"/>
    <w:rsid w:val="00124ECB"/>
    <w:rsid w:val="00125082"/>
    <w:rsid w:val="001251AC"/>
    <w:rsid w:val="00125265"/>
    <w:rsid w:val="0012539E"/>
    <w:rsid w:val="00125B3E"/>
    <w:rsid w:val="00125B45"/>
    <w:rsid w:val="00126382"/>
    <w:rsid w:val="00126BF8"/>
    <w:rsid w:val="00126F47"/>
    <w:rsid w:val="0012734D"/>
    <w:rsid w:val="00127B5F"/>
    <w:rsid w:val="00127BB1"/>
    <w:rsid w:val="00127D9C"/>
    <w:rsid w:val="00127F3B"/>
    <w:rsid w:val="001302B2"/>
    <w:rsid w:val="00130301"/>
    <w:rsid w:val="00131329"/>
    <w:rsid w:val="00131715"/>
    <w:rsid w:val="0013241A"/>
    <w:rsid w:val="001329B1"/>
    <w:rsid w:val="00132EC2"/>
    <w:rsid w:val="0013358F"/>
    <w:rsid w:val="00133A26"/>
    <w:rsid w:val="00133DC0"/>
    <w:rsid w:val="0013424D"/>
    <w:rsid w:val="00134612"/>
    <w:rsid w:val="001346B0"/>
    <w:rsid w:val="001348FA"/>
    <w:rsid w:val="0013508B"/>
    <w:rsid w:val="001360AF"/>
    <w:rsid w:val="00136AE5"/>
    <w:rsid w:val="00137627"/>
    <w:rsid w:val="00137B11"/>
    <w:rsid w:val="00137EFA"/>
    <w:rsid w:val="00140531"/>
    <w:rsid w:val="0014084A"/>
    <w:rsid w:val="00140F89"/>
    <w:rsid w:val="001417AE"/>
    <w:rsid w:val="00141908"/>
    <w:rsid w:val="00141CAD"/>
    <w:rsid w:val="00141CB2"/>
    <w:rsid w:val="001422D6"/>
    <w:rsid w:val="00142DB4"/>
    <w:rsid w:val="00142EB0"/>
    <w:rsid w:val="00143A36"/>
    <w:rsid w:val="00143AC6"/>
    <w:rsid w:val="001443B4"/>
    <w:rsid w:val="0014441C"/>
    <w:rsid w:val="001445A9"/>
    <w:rsid w:val="001447BA"/>
    <w:rsid w:val="00144900"/>
    <w:rsid w:val="00144A5C"/>
    <w:rsid w:val="00144C2D"/>
    <w:rsid w:val="00144EEA"/>
    <w:rsid w:val="001452ED"/>
    <w:rsid w:val="00145768"/>
    <w:rsid w:val="00145817"/>
    <w:rsid w:val="00145A0D"/>
    <w:rsid w:val="00145D05"/>
    <w:rsid w:val="0014606D"/>
    <w:rsid w:val="00146632"/>
    <w:rsid w:val="0014681A"/>
    <w:rsid w:val="00147074"/>
    <w:rsid w:val="0014735B"/>
    <w:rsid w:val="00147600"/>
    <w:rsid w:val="001501A1"/>
    <w:rsid w:val="00150592"/>
    <w:rsid w:val="00150EA1"/>
    <w:rsid w:val="00151171"/>
    <w:rsid w:val="0015166D"/>
    <w:rsid w:val="00151852"/>
    <w:rsid w:val="0015238D"/>
    <w:rsid w:val="001526E0"/>
    <w:rsid w:val="00153345"/>
    <w:rsid w:val="0015342E"/>
    <w:rsid w:val="00153717"/>
    <w:rsid w:val="001539E7"/>
    <w:rsid w:val="00153A3F"/>
    <w:rsid w:val="00153B02"/>
    <w:rsid w:val="001546ED"/>
    <w:rsid w:val="00154898"/>
    <w:rsid w:val="001549CA"/>
    <w:rsid w:val="00154CC4"/>
    <w:rsid w:val="00154ED2"/>
    <w:rsid w:val="00155777"/>
    <w:rsid w:val="00155783"/>
    <w:rsid w:val="00155CD1"/>
    <w:rsid w:val="0015627A"/>
    <w:rsid w:val="00156726"/>
    <w:rsid w:val="00156A6D"/>
    <w:rsid w:val="00156AA2"/>
    <w:rsid w:val="00156B64"/>
    <w:rsid w:val="00156CF2"/>
    <w:rsid w:val="00156E33"/>
    <w:rsid w:val="0015711B"/>
    <w:rsid w:val="00157718"/>
    <w:rsid w:val="00157D55"/>
    <w:rsid w:val="00160285"/>
    <w:rsid w:val="00160CB5"/>
    <w:rsid w:val="00160D70"/>
    <w:rsid w:val="0016100D"/>
    <w:rsid w:val="00161912"/>
    <w:rsid w:val="00161AA4"/>
    <w:rsid w:val="00161B78"/>
    <w:rsid w:val="00161BC3"/>
    <w:rsid w:val="00161C45"/>
    <w:rsid w:val="00161C99"/>
    <w:rsid w:val="00161F5C"/>
    <w:rsid w:val="00162397"/>
    <w:rsid w:val="0016283D"/>
    <w:rsid w:val="00162AEC"/>
    <w:rsid w:val="001635F6"/>
    <w:rsid w:val="0016418E"/>
    <w:rsid w:val="001642B0"/>
    <w:rsid w:val="001642CE"/>
    <w:rsid w:val="00164612"/>
    <w:rsid w:val="00164D1D"/>
    <w:rsid w:val="0016562E"/>
    <w:rsid w:val="00165C87"/>
    <w:rsid w:val="00165CEA"/>
    <w:rsid w:val="00165EA4"/>
    <w:rsid w:val="00166253"/>
    <w:rsid w:val="0016638A"/>
    <w:rsid w:val="00166973"/>
    <w:rsid w:val="00166B28"/>
    <w:rsid w:val="00166B58"/>
    <w:rsid w:val="00167052"/>
    <w:rsid w:val="00167078"/>
    <w:rsid w:val="001671DD"/>
    <w:rsid w:val="0016727E"/>
    <w:rsid w:val="00167493"/>
    <w:rsid w:val="00167BD7"/>
    <w:rsid w:val="00170093"/>
    <w:rsid w:val="00170188"/>
    <w:rsid w:val="001701B1"/>
    <w:rsid w:val="0017048E"/>
    <w:rsid w:val="00170707"/>
    <w:rsid w:val="0017071D"/>
    <w:rsid w:val="0017086B"/>
    <w:rsid w:val="00170EF7"/>
    <w:rsid w:val="00170F27"/>
    <w:rsid w:val="00171BA6"/>
    <w:rsid w:val="00171DCE"/>
    <w:rsid w:val="0017218E"/>
    <w:rsid w:val="00172331"/>
    <w:rsid w:val="00172983"/>
    <w:rsid w:val="001729A1"/>
    <w:rsid w:val="00172FF1"/>
    <w:rsid w:val="00173045"/>
    <w:rsid w:val="0017389F"/>
    <w:rsid w:val="00173CAA"/>
    <w:rsid w:val="00174814"/>
    <w:rsid w:val="00174DDA"/>
    <w:rsid w:val="00175079"/>
    <w:rsid w:val="00175546"/>
    <w:rsid w:val="00175907"/>
    <w:rsid w:val="00175B93"/>
    <w:rsid w:val="00175D5C"/>
    <w:rsid w:val="00176280"/>
    <w:rsid w:val="00176AC0"/>
    <w:rsid w:val="00176F18"/>
    <w:rsid w:val="0017742B"/>
    <w:rsid w:val="001776BA"/>
    <w:rsid w:val="00177ED8"/>
    <w:rsid w:val="00180044"/>
    <w:rsid w:val="001801C4"/>
    <w:rsid w:val="001803DB"/>
    <w:rsid w:val="00180825"/>
    <w:rsid w:val="00180CE3"/>
    <w:rsid w:val="00180EE8"/>
    <w:rsid w:val="00181267"/>
    <w:rsid w:val="00181430"/>
    <w:rsid w:val="00181574"/>
    <w:rsid w:val="0018159F"/>
    <w:rsid w:val="00181ACB"/>
    <w:rsid w:val="00181DED"/>
    <w:rsid w:val="00181F33"/>
    <w:rsid w:val="001823D8"/>
    <w:rsid w:val="00183052"/>
    <w:rsid w:val="00183364"/>
    <w:rsid w:val="00183653"/>
    <w:rsid w:val="00183B62"/>
    <w:rsid w:val="00183BCA"/>
    <w:rsid w:val="00184046"/>
    <w:rsid w:val="001840BE"/>
    <w:rsid w:val="00184316"/>
    <w:rsid w:val="00184A66"/>
    <w:rsid w:val="00184E93"/>
    <w:rsid w:val="001860BA"/>
    <w:rsid w:val="00186222"/>
    <w:rsid w:val="00186430"/>
    <w:rsid w:val="001864B4"/>
    <w:rsid w:val="00186D36"/>
    <w:rsid w:val="00186F83"/>
    <w:rsid w:val="001874BC"/>
    <w:rsid w:val="00187A94"/>
    <w:rsid w:val="00187CC9"/>
    <w:rsid w:val="00187D8A"/>
    <w:rsid w:val="001905B1"/>
    <w:rsid w:val="001906E9"/>
    <w:rsid w:val="0019089C"/>
    <w:rsid w:val="00190B68"/>
    <w:rsid w:val="001913A7"/>
    <w:rsid w:val="001916AB"/>
    <w:rsid w:val="00191BDA"/>
    <w:rsid w:val="001930B8"/>
    <w:rsid w:val="00193591"/>
    <w:rsid w:val="00194453"/>
    <w:rsid w:val="00194AD2"/>
    <w:rsid w:val="00194D1C"/>
    <w:rsid w:val="00194E51"/>
    <w:rsid w:val="0019511E"/>
    <w:rsid w:val="0019548A"/>
    <w:rsid w:val="001959F5"/>
    <w:rsid w:val="00195A3A"/>
    <w:rsid w:val="00195B54"/>
    <w:rsid w:val="00195C51"/>
    <w:rsid w:val="00195CDF"/>
    <w:rsid w:val="00195E5A"/>
    <w:rsid w:val="0019660E"/>
    <w:rsid w:val="00196EEE"/>
    <w:rsid w:val="0019724B"/>
    <w:rsid w:val="001973DE"/>
    <w:rsid w:val="00197769"/>
    <w:rsid w:val="0019788B"/>
    <w:rsid w:val="00197917"/>
    <w:rsid w:val="00197F13"/>
    <w:rsid w:val="001A03A5"/>
    <w:rsid w:val="001A07EA"/>
    <w:rsid w:val="001A08A4"/>
    <w:rsid w:val="001A0A31"/>
    <w:rsid w:val="001A0A98"/>
    <w:rsid w:val="001A0B73"/>
    <w:rsid w:val="001A0BDE"/>
    <w:rsid w:val="001A0F68"/>
    <w:rsid w:val="001A17C9"/>
    <w:rsid w:val="001A1800"/>
    <w:rsid w:val="001A210D"/>
    <w:rsid w:val="001A21DF"/>
    <w:rsid w:val="001A2474"/>
    <w:rsid w:val="001A2499"/>
    <w:rsid w:val="001A29B5"/>
    <w:rsid w:val="001A2AAF"/>
    <w:rsid w:val="001A2AC4"/>
    <w:rsid w:val="001A2CCE"/>
    <w:rsid w:val="001A3552"/>
    <w:rsid w:val="001A35D3"/>
    <w:rsid w:val="001A3CA0"/>
    <w:rsid w:val="001A3CEE"/>
    <w:rsid w:val="001A3DAC"/>
    <w:rsid w:val="001A40B6"/>
    <w:rsid w:val="001A41F8"/>
    <w:rsid w:val="001A41FE"/>
    <w:rsid w:val="001A42F2"/>
    <w:rsid w:val="001A47AF"/>
    <w:rsid w:val="001A48CA"/>
    <w:rsid w:val="001A4D7A"/>
    <w:rsid w:val="001A4E46"/>
    <w:rsid w:val="001A5E6E"/>
    <w:rsid w:val="001A5F2F"/>
    <w:rsid w:val="001A62AA"/>
    <w:rsid w:val="001A62D5"/>
    <w:rsid w:val="001A689D"/>
    <w:rsid w:val="001A6C2A"/>
    <w:rsid w:val="001A6D01"/>
    <w:rsid w:val="001A6F96"/>
    <w:rsid w:val="001A77F3"/>
    <w:rsid w:val="001A78BE"/>
    <w:rsid w:val="001B0332"/>
    <w:rsid w:val="001B0659"/>
    <w:rsid w:val="001B0981"/>
    <w:rsid w:val="001B0B7B"/>
    <w:rsid w:val="001B1140"/>
    <w:rsid w:val="001B157C"/>
    <w:rsid w:val="001B1A36"/>
    <w:rsid w:val="001B1AC4"/>
    <w:rsid w:val="001B1C94"/>
    <w:rsid w:val="001B20D6"/>
    <w:rsid w:val="001B27E4"/>
    <w:rsid w:val="001B2D5C"/>
    <w:rsid w:val="001B3174"/>
    <w:rsid w:val="001B3257"/>
    <w:rsid w:val="001B3391"/>
    <w:rsid w:val="001B34C0"/>
    <w:rsid w:val="001B3769"/>
    <w:rsid w:val="001B4727"/>
    <w:rsid w:val="001B48C2"/>
    <w:rsid w:val="001B4CB8"/>
    <w:rsid w:val="001B4EFB"/>
    <w:rsid w:val="001B5120"/>
    <w:rsid w:val="001B557C"/>
    <w:rsid w:val="001B5C05"/>
    <w:rsid w:val="001B5D25"/>
    <w:rsid w:val="001B5FA3"/>
    <w:rsid w:val="001B6267"/>
    <w:rsid w:val="001B6450"/>
    <w:rsid w:val="001B64C9"/>
    <w:rsid w:val="001B7078"/>
    <w:rsid w:val="001B747E"/>
    <w:rsid w:val="001C01DC"/>
    <w:rsid w:val="001C0C0A"/>
    <w:rsid w:val="001C0FA6"/>
    <w:rsid w:val="001C14DB"/>
    <w:rsid w:val="001C20C4"/>
    <w:rsid w:val="001C20FE"/>
    <w:rsid w:val="001C22DF"/>
    <w:rsid w:val="001C25AC"/>
    <w:rsid w:val="001C29BA"/>
    <w:rsid w:val="001C2A43"/>
    <w:rsid w:val="001C310C"/>
    <w:rsid w:val="001C3C6C"/>
    <w:rsid w:val="001C3D65"/>
    <w:rsid w:val="001C5BD3"/>
    <w:rsid w:val="001C6241"/>
    <w:rsid w:val="001C6658"/>
    <w:rsid w:val="001C6B7C"/>
    <w:rsid w:val="001C6BD1"/>
    <w:rsid w:val="001C6EFE"/>
    <w:rsid w:val="001C74AE"/>
    <w:rsid w:val="001C7648"/>
    <w:rsid w:val="001D0049"/>
    <w:rsid w:val="001D066B"/>
    <w:rsid w:val="001D0DB2"/>
    <w:rsid w:val="001D114F"/>
    <w:rsid w:val="001D1172"/>
    <w:rsid w:val="001D12BA"/>
    <w:rsid w:val="001D1664"/>
    <w:rsid w:val="001D18E4"/>
    <w:rsid w:val="001D1CDF"/>
    <w:rsid w:val="001D237D"/>
    <w:rsid w:val="001D239D"/>
    <w:rsid w:val="001D244F"/>
    <w:rsid w:val="001D2752"/>
    <w:rsid w:val="001D2A60"/>
    <w:rsid w:val="001D2B70"/>
    <w:rsid w:val="001D2BCB"/>
    <w:rsid w:val="001D2C74"/>
    <w:rsid w:val="001D2D40"/>
    <w:rsid w:val="001D333E"/>
    <w:rsid w:val="001D34A0"/>
    <w:rsid w:val="001D3E96"/>
    <w:rsid w:val="001D48F2"/>
    <w:rsid w:val="001D4B03"/>
    <w:rsid w:val="001D4E40"/>
    <w:rsid w:val="001D522D"/>
    <w:rsid w:val="001D5A69"/>
    <w:rsid w:val="001D5B9D"/>
    <w:rsid w:val="001D5F43"/>
    <w:rsid w:val="001D61A0"/>
    <w:rsid w:val="001D65CE"/>
    <w:rsid w:val="001D65D4"/>
    <w:rsid w:val="001D66DC"/>
    <w:rsid w:val="001D734A"/>
    <w:rsid w:val="001D73D9"/>
    <w:rsid w:val="001D7619"/>
    <w:rsid w:val="001E0622"/>
    <w:rsid w:val="001E0E10"/>
    <w:rsid w:val="001E10EC"/>
    <w:rsid w:val="001E11ED"/>
    <w:rsid w:val="001E15B6"/>
    <w:rsid w:val="001E15DB"/>
    <w:rsid w:val="001E1775"/>
    <w:rsid w:val="001E18BB"/>
    <w:rsid w:val="001E1BBA"/>
    <w:rsid w:val="001E1F6E"/>
    <w:rsid w:val="001E20FA"/>
    <w:rsid w:val="001E2C80"/>
    <w:rsid w:val="001E34D8"/>
    <w:rsid w:val="001E34F7"/>
    <w:rsid w:val="001E3F30"/>
    <w:rsid w:val="001E3FC9"/>
    <w:rsid w:val="001E41BA"/>
    <w:rsid w:val="001E4529"/>
    <w:rsid w:val="001E47D5"/>
    <w:rsid w:val="001E4CDD"/>
    <w:rsid w:val="001E4FEB"/>
    <w:rsid w:val="001E50E3"/>
    <w:rsid w:val="001E51E6"/>
    <w:rsid w:val="001E584B"/>
    <w:rsid w:val="001E594F"/>
    <w:rsid w:val="001E5E52"/>
    <w:rsid w:val="001E60EB"/>
    <w:rsid w:val="001E6908"/>
    <w:rsid w:val="001E75A8"/>
    <w:rsid w:val="001E7946"/>
    <w:rsid w:val="001E7BB3"/>
    <w:rsid w:val="001E7D6A"/>
    <w:rsid w:val="001F021A"/>
    <w:rsid w:val="001F03D6"/>
    <w:rsid w:val="001F09B8"/>
    <w:rsid w:val="001F0ADF"/>
    <w:rsid w:val="001F0DD3"/>
    <w:rsid w:val="001F0DFB"/>
    <w:rsid w:val="001F166F"/>
    <w:rsid w:val="001F1980"/>
    <w:rsid w:val="001F1AEC"/>
    <w:rsid w:val="001F1CF8"/>
    <w:rsid w:val="001F2163"/>
    <w:rsid w:val="001F2E95"/>
    <w:rsid w:val="001F3094"/>
    <w:rsid w:val="001F3211"/>
    <w:rsid w:val="001F3973"/>
    <w:rsid w:val="001F3B46"/>
    <w:rsid w:val="001F423F"/>
    <w:rsid w:val="001F476B"/>
    <w:rsid w:val="001F5190"/>
    <w:rsid w:val="001F53B1"/>
    <w:rsid w:val="001F56F7"/>
    <w:rsid w:val="001F6542"/>
    <w:rsid w:val="001F659A"/>
    <w:rsid w:val="001F67DB"/>
    <w:rsid w:val="001F68FF"/>
    <w:rsid w:val="001F6ECD"/>
    <w:rsid w:val="001F703E"/>
    <w:rsid w:val="001F73F4"/>
    <w:rsid w:val="001F76AC"/>
    <w:rsid w:val="00200C64"/>
    <w:rsid w:val="00200CCC"/>
    <w:rsid w:val="00200D91"/>
    <w:rsid w:val="002011C5"/>
    <w:rsid w:val="002011EC"/>
    <w:rsid w:val="00201712"/>
    <w:rsid w:val="00201934"/>
    <w:rsid w:val="00201B3B"/>
    <w:rsid w:val="00201C2F"/>
    <w:rsid w:val="00201D1B"/>
    <w:rsid w:val="002024DA"/>
    <w:rsid w:val="00202A78"/>
    <w:rsid w:val="00202D88"/>
    <w:rsid w:val="00203578"/>
    <w:rsid w:val="002055D0"/>
    <w:rsid w:val="002060DB"/>
    <w:rsid w:val="002060E1"/>
    <w:rsid w:val="00206333"/>
    <w:rsid w:val="00206427"/>
    <w:rsid w:val="00206521"/>
    <w:rsid w:val="002066B6"/>
    <w:rsid w:val="002067FD"/>
    <w:rsid w:val="00206BDD"/>
    <w:rsid w:val="00206CE4"/>
    <w:rsid w:val="00206E62"/>
    <w:rsid w:val="00207198"/>
    <w:rsid w:val="0020733F"/>
    <w:rsid w:val="002078A7"/>
    <w:rsid w:val="00210297"/>
    <w:rsid w:val="002106F5"/>
    <w:rsid w:val="0021090D"/>
    <w:rsid w:val="002112B2"/>
    <w:rsid w:val="00211411"/>
    <w:rsid w:val="00211AE5"/>
    <w:rsid w:val="00211B7B"/>
    <w:rsid w:val="00211C16"/>
    <w:rsid w:val="002123F6"/>
    <w:rsid w:val="00212505"/>
    <w:rsid w:val="002126F4"/>
    <w:rsid w:val="0021287D"/>
    <w:rsid w:val="002129C4"/>
    <w:rsid w:val="00212B31"/>
    <w:rsid w:val="00212CE8"/>
    <w:rsid w:val="00212EDC"/>
    <w:rsid w:val="00213540"/>
    <w:rsid w:val="00213733"/>
    <w:rsid w:val="00213AD9"/>
    <w:rsid w:val="00213CC4"/>
    <w:rsid w:val="00214462"/>
    <w:rsid w:val="002147D8"/>
    <w:rsid w:val="00215FB2"/>
    <w:rsid w:val="00216024"/>
    <w:rsid w:val="0021624E"/>
    <w:rsid w:val="0021632A"/>
    <w:rsid w:val="00216CA0"/>
    <w:rsid w:val="00216D6A"/>
    <w:rsid w:val="002170C6"/>
    <w:rsid w:val="002175A8"/>
    <w:rsid w:val="00217832"/>
    <w:rsid w:val="002179AC"/>
    <w:rsid w:val="00217C68"/>
    <w:rsid w:val="00217D55"/>
    <w:rsid w:val="0022029C"/>
    <w:rsid w:val="002202BC"/>
    <w:rsid w:val="00220594"/>
    <w:rsid w:val="00220DC5"/>
    <w:rsid w:val="00220DE7"/>
    <w:rsid w:val="00221192"/>
    <w:rsid w:val="002211BF"/>
    <w:rsid w:val="00221262"/>
    <w:rsid w:val="0022144D"/>
    <w:rsid w:val="00221A62"/>
    <w:rsid w:val="002225A3"/>
    <w:rsid w:val="002226AB"/>
    <w:rsid w:val="002228EE"/>
    <w:rsid w:val="0022295B"/>
    <w:rsid w:val="00222AB2"/>
    <w:rsid w:val="00222CC5"/>
    <w:rsid w:val="00222EAC"/>
    <w:rsid w:val="002231E2"/>
    <w:rsid w:val="00223C65"/>
    <w:rsid w:val="00224429"/>
    <w:rsid w:val="002244A8"/>
    <w:rsid w:val="0022488A"/>
    <w:rsid w:val="002253CE"/>
    <w:rsid w:val="00225932"/>
    <w:rsid w:val="0022678D"/>
    <w:rsid w:val="0022684B"/>
    <w:rsid w:val="00226B7E"/>
    <w:rsid w:val="002273B5"/>
    <w:rsid w:val="002276E6"/>
    <w:rsid w:val="002278D6"/>
    <w:rsid w:val="00227A24"/>
    <w:rsid w:val="00227AD8"/>
    <w:rsid w:val="00230643"/>
    <w:rsid w:val="00230ECC"/>
    <w:rsid w:val="00231266"/>
    <w:rsid w:val="002313F7"/>
    <w:rsid w:val="00232706"/>
    <w:rsid w:val="00232A8F"/>
    <w:rsid w:val="00233154"/>
    <w:rsid w:val="00233589"/>
    <w:rsid w:val="00233AD5"/>
    <w:rsid w:val="00234503"/>
    <w:rsid w:val="00234695"/>
    <w:rsid w:val="00234F7D"/>
    <w:rsid w:val="002351CD"/>
    <w:rsid w:val="00235318"/>
    <w:rsid w:val="0023583C"/>
    <w:rsid w:val="00235907"/>
    <w:rsid w:val="00235BB5"/>
    <w:rsid w:val="00236604"/>
    <w:rsid w:val="002371CC"/>
    <w:rsid w:val="002371F5"/>
    <w:rsid w:val="00237C9F"/>
    <w:rsid w:val="00237CAC"/>
    <w:rsid w:val="00237CC5"/>
    <w:rsid w:val="002407C7"/>
    <w:rsid w:val="0024088F"/>
    <w:rsid w:val="00240C1A"/>
    <w:rsid w:val="00240D57"/>
    <w:rsid w:val="0024100F"/>
    <w:rsid w:val="0024137D"/>
    <w:rsid w:val="002418BC"/>
    <w:rsid w:val="00241A94"/>
    <w:rsid w:val="00241D4F"/>
    <w:rsid w:val="00241E85"/>
    <w:rsid w:val="002420EC"/>
    <w:rsid w:val="002428B2"/>
    <w:rsid w:val="00242B42"/>
    <w:rsid w:val="0024373A"/>
    <w:rsid w:val="002438BA"/>
    <w:rsid w:val="00243999"/>
    <w:rsid w:val="002439A8"/>
    <w:rsid w:val="00243B50"/>
    <w:rsid w:val="00243DB3"/>
    <w:rsid w:val="0024487B"/>
    <w:rsid w:val="00244AA3"/>
    <w:rsid w:val="00244AC3"/>
    <w:rsid w:val="00244BD6"/>
    <w:rsid w:val="002456E4"/>
    <w:rsid w:val="00245DCE"/>
    <w:rsid w:val="0024604B"/>
    <w:rsid w:val="002461D3"/>
    <w:rsid w:val="0024649D"/>
    <w:rsid w:val="0024673F"/>
    <w:rsid w:val="00246DBA"/>
    <w:rsid w:val="00246DE6"/>
    <w:rsid w:val="002478BD"/>
    <w:rsid w:val="00247F77"/>
    <w:rsid w:val="00250215"/>
    <w:rsid w:val="002508B8"/>
    <w:rsid w:val="00250FF7"/>
    <w:rsid w:val="00251477"/>
    <w:rsid w:val="00251484"/>
    <w:rsid w:val="002516E3"/>
    <w:rsid w:val="00251878"/>
    <w:rsid w:val="002519AD"/>
    <w:rsid w:val="00251CC5"/>
    <w:rsid w:val="00252173"/>
    <w:rsid w:val="0025224F"/>
    <w:rsid w:val="002528C2"/>
    <w:rsid w:val="00252D9B"/>
    <w:rsid w:val="00253174"/>
    <w:rsid w:val="0025360C"/>
    <w:rsid w:val="0025450A"/>
    <w:rsid w:val="00254CC4"/>
    <w:rsid w:val="00254DE4"/>
    <w:rsid w:val="00255012"/>
    <w:rsid w:val="00255CEB"/>
    <w:rsid w:val="00255DCB"/>
    <w:rsid w:val="00255E49"/>
    <w:rsid w:val="00256753"/>
    <w:rsid w:val="00257320"/>
    <w:rsid w:val="00257666"/>
    <w:rsid w:val="00260600"/>
    <w:rsid w:val="00261651"/>
    <w:rsid w:val="00261B49"/>
    <w:rsid w:val="0026236E"/>
    <w:rsid w:val="00262B7F"/>
    <w:rsid w:val="00262B9B"/>
    <w:rsid w:val="0026345F"/>
    <w:rsid w:val="00263612"/>
    <w:rsid w:val="002638C4"/>
    <w:rsid w:val="00263B70"/>
    <w:rsid w:val="00263FEB"/>
    <w:rsid w:val="00264B86"/>
    <w:rsid w:val="00264CA5"/>
    <w:rsid w:val="00265004"/>
    <w:rsid w:val="0026505F"/>
    <w:rsid w:val="0026535D"/>
    <w:rsid w:val="00265669"/>
    <w:rsid w:val="00265D48"/>
    <w:rsid w:val="00265F2C"/>
    <w:rsid w:val="002661C5"/>
    <w:rsid w:val="0026752D"/>
    <w:rsid w:val="0026791F"/>
    <w:rsid w:val="00267941"/>
    <w:rsid w:val="00267E42"/>
    <w:rsid w:val="0027060A"/>
    <w:rsid w:val="002708CF"/>
    <w:rsid w:val="002709E0"/>
    <w:rsid w:val="002709EB"/>
    <w:rsid w:val="00271E8C"/>
    <w:rsid w:val="002727DD"/>
    <w:rsid w:val="002727FA"/>
    <w:rsid w:val="00273454"/>
    <w:rsid w:val="00273812"/>
    <w:rsid w:val="00273904"/>
    <w:rsid w:val="00274066"/>
    <w:rsid w:val="002743FD"/>
    <w:rsid w:val="00274E22"/>
    <w:rsid w:val="00275066"/>
    <w:rsid w:val="00275255"/>
    <w:rsid w:val="00275C73"/>
    <w:rsid w:val="0027640D"/>
    <w:rsid w:val="00276C4F"/>
    <w:rsid w:val="00276C68"/>
    <w:rsid w:val="00276CF8"/>
    <w:rsid w:val="00276E57"/>
    <w:rsid w:val="00276E7C"/>
    <w:rsid w:val="002775E0"/>
    <w:rsid w:val="00277D19"/>
    <w:rsid w:val="00280377"/>
    <w:rsid w:val="002806AB"/>
    <w:rsid w:val="00280BF2"/>
    <w:rsid w:val="00280E27"/>
    <w:rsid w:val="0028108B"/>
    <w:rsid w:val="002810E8"/>
    <w:rsid w:val="00281F6D"/>
    <w:rsid w:val="00282172"/>
    <w:rsid w:val="00282445"/>
    <w:rsid w:val="002826FB"/>
    <w:rsid w:val="002827A9"/>
    <w:rsid w:val="002828BA"/>
    <w:rsid w:val="0028305C"/>
    <w:rsid w:val="00283166"/>
    <w:rsid w:val="00283C3F"/>
    <w:rsid w:val="0028460C"/>
    <w:rsid w:val="002848A3"/>
    <w:rsid w:val="00284B42"/>
    <w:rsid w:val="00284C04"/>
    <w:rsid w:val="002852DD"/>
    <w:rsid w:val="00285463"/>
    <w:rsid w:val="0028574B"/>
    <w:rsid w:val="00285830"/>
    <w:rsid w:val="002864FF"/>
    <w:rsid w:val="0028690F"/>
    <w:rsid w:val="00286CFC"/>
    <w:rsid w:val="00287199"/>
    <w:rsid w:val="0028756C"/>
    <w:rsid w:val="00287BC3"/>
    <w:rsid w:val="00287D8E"/>
    <w:rsid w:val="00290980"/>
    <w:rsid w:val="00290D31"/>
    <w:rsid w:val="002911ED"/>
    <w:rsid w:val="00291668"/>
    <w:rsid w:val="0029247B"/>
    <w:rsid w:val="00292523"/>
    <w:rsid w:val="00292D38"/>
    <w:rsid w:val="00292F86"/>
    <w:rsid w:val="0029366D"/>
    <w:rsid w:val="00293878"/>
    <w:rsid w:val="0029388E"/>
    <w:rsid w:val="00293A06"/>
    <w:rsid w:val="00293B5F"/>
    <w:rsid w:val="00293EC2"/>
    <w:rsid w:val="00294103"/>
    <w:rsid w:val="00294170"/>
    <w:rsid w:val="002942C6"/>
    <w:rsid w:val="002948A6"/>
    <w:rsid w:val="00294CF8"/>
    <w:rsid w:val="00294E10"/>
    <w:rsid w:val="00295005"/>
    <w:rsid w:val="00295923"/>
    <w:rsid w:val="0029598A"/>
    <w:rsid w:val="00295D46"/>
    <w:rsid w:val="00295E97"/>
    <w:rsid w:val="00295FEF"/>
    <w:rsid w:val="00296516"/>
    <w:rsid w:val="0029690E"/>
    <w:rsid w:val="0029712A"/>
    <w:rsid w:val="0029749B"/>
    <w:rsid w:val="00297555"/>
    <w:rsid w:val="002975B3"/>
    <w:rsid w:val="00297C5B"/>
    <w:rsid w:val="00297CE2"/>
    <w:rsid w:val="002A02A1"/>
    <w:rsid w:val="002A0597"/>
    <w:rsid w:val="002A067E"/>
    <w:rsid w:val="002A173F"/>
    <w:rsid w:val="002A1C6E"/>
    <w:rsid w:val="002A1C81"/>
    <w:rsid w:val="002A2676"/>
    <w:rsid w:val="002A2E4F"/>
    <w:rsid w:val="002A2F5B"/>
    <w:rsid w:val="002A3179"/>
    <w:rsid w:val="002A3528"/>
    <w:rsid w:val="002A38C0"/>
    <w:rsid w:val="002A3AB7"/>
    <w:rsid w:val="002A4346"/>
    <w:rsid w:val="002A43B2"/>
    <w:rsid w:val="002A4424"/>
    <w:rsid w:val="002A4797"/>
    <w:rsid w:val="002A4B49"/>
    <w:rsid w:val="002A53EF"/>
    <w:rsid w:val="002A55EE"/>
    <w:rsid w:val="002A5F45"/>
    <w:rsid w:val="002A5F6D"/>
    <w:rsid w:val="002A662C"/>
    <w:rsid w:val="002A68E2"/>
    <w:rsid w:val="002A68F3"/>
    <w:rsid w:val="002A6FE6"/>
    <w:rsid w:val="002A74DD"/>
    <w:rsid w:val="002A78B9"/>
    <w:rsid w:val="002A7958"/>
    <w:rsid w:val="002A7D0F"/>
    <w:rsid w:val="002A7FE7"/>
    <w:rsid w:val="002B06F4"/>
    <w:rsid w:val="002B07B9"/>
    <w:rsid w:val="002B0F6E"/>
    <w:rsid w:val="002B0F82"/>
    <w:rsid w:val="002B1128"/>
    <w:rsid w:val="002B1397"/>
    <w:rsid w:val="002B1802"/>
    <w:rsid w:val="002B1AA8"/>
    <w:rsid w:val="002B1DB8"/>
    <w:rsid w:val="002B2057"/>
    <w:rsid w:val="002B2567"/>
    <w:rsid w:val="002B2AF1"/>
    <w:rsid w:val="002B2C10"/>
    <w:rsid w:val="002B3152"/>
    <w:rsid w:val="002B3436"/>
    <w:rsid w:val="002B3870"/>
    <w:rsid w:val="002B39EE"/>
    <w:rsid w:val="002B3B55"/>
    <w:rsid w:val="002B40FF"/>
    <w:rsid w:val="002B48C7"/>
    <w:rsid w:val="002B4A00"/>
    <w:rsid w:val="002B54FF"/>
    <w:rsid w:val="002B5DE4"/>
    <w:rsid w:val="002B5E67"/>
    <w:rsid w:val="002B5F64"/>
    <w:rsid w:val="002B625A"/>
    <w:rsid w:val="002B6481"/>
    <w:rsid w:val="002B6803"/>
    <w:rsid w:val="002B68E9"/>
    <w:rsid w:val="002B6959"/>
    <w:rsid w:val="002B6C13"/>
    <w:rsid w:val="002B6E0C"/>
    <w:rsid w:val="002B6E0F"/>
    <w:rsid w:val="002B798E"/>
    <w:rsid w:val="002B7C9B"/>
    <w:rsid w:val="002C01C5"/>
    <w:rsid w:val="002C02F6"/>
    <w:rsid w:val="002C05A0"/>
    <w:rsid w:val="002C0651"/>
    <w:rsid w:val="002C0A3D"/>
    <w:rsid w:val="002C0FFE"/>
    <w:rsid w:val="002C15FE"/>
    <w:rsid w:val="002C1820"/>
    <w:rsid w:val="002C19DF"/>
    <w:rsid w:val="002C244F"/>
    <w:rsid w:val="002C29EB"/>
    <w:rsid w:val="002C2D8C"/>
    <w:rsid w:val="002C2E8C"/>
    <w:rsid w:val="002C2EB5"/>
    <w:rsid w:val="002C3265"/>
    <w:rsid w:val="002C3796"/>
    <w:rsid w:val="002C3828"/>
    <w:rsid w:val="002C3F6E"/>
    <w:rsid w:val="002C3F83"/>
    <w:rsid w:val="002C400C"/>
    <w:rsid w:val="002C4045"/>
    <w:rsid w:val="002C4109"/>
    <w:rsid w:val="002C4275"/>
    <w:rsid w:val="002C4CB7"/>
    <w:rsid w:val="002C4D9A"/>
    <w:rsid w:val="002C5344"/>
    <w:rsid w:val="002C5EF4"/>
    <w:rsid w:val="002C5FD2"/>
    <w:rsid w:val="002C63C9"/>
    <w:rsid w:val="002C6436"/>
    <w:rsid w:val="002C6525"/>
    <w:rsid w:val="002C7A80"/>
    <w:rsid w:val="002C7B49"/>
    <w:rsid w:val="002C7BD1"/>
    <w:rsid w:val="002D02CE"/>
    <w:rsid w:val="002D03AB"/>
    <w:rsid w:val="002D03D5"/>
    <w:rsid w:val="002D0422"/>
    <w:rsid w:val="002D0CBC"/>
    <w:rsid w:val="002D0D73"/>
    <w:rsid w:val="002D0F93"/>
    <w:rsid w:val="002D1CC6"/>
    <w:rsid w:val="002D1E67"/>
    <w:rsid w:val="002D20F5"/>
    <w:rsid w:val="002D2258"/>
    <w:rsid w:val="002D25D6"/>
    <w:rsid w:val="002D2D32"/>
    <w:rsid w:val="002D3762"/>
    <w:rsid w:val="002D3963"/>
    <w:rsid w:val="002D3BCA"/>
    <w:rsid w:val="002D3BCE"/>
    <w:rsid w:val="002D44CB"/>
    <w:rsid w:val="002D4F11"/>
    <w:rsid w:val="002D5B3C"/>
    <w:rsid w:val="002D5B7E"/>
    <w:rsid w:val="002D71AA"/>
    <w:rsid w:val="002D71B9"/>
    <w:rsid w:val="002E0C0F"/>
    <w:rsid w:val="002E0EE3"/>
    <w:rsid w:val="002E1193"/>
    <w:rsid w:val="002E1936"/>
    <w:rsid w:val="002E1A25"/>
    <w:rsid w:val="002E1C5C"/>
    <w:rsid w:val="002E1F68"/>
    <w:rsid w:val="002E2090"/>
    <w:rsid w:val="002E20F2"/>
    <w:rsid w:val="002E2351"/>
    <w:rsid w:val="002E24CB"/>
    <w:rsid w:val="002E25C6"/>
    <w:rsid w:val="002E32C9"/>
    <w:rsid w:val="002E34EA"/>
    <w:rsid w:val="002E4573"/>
    <w:rsid w:val="002E49F3"/>
    <w:rsid w:val="002E4BA2"/>
    <w:rsid w:val="002E5239"/>
    <w:rsid w:val="002E54E1"/>
    <w:rsid w:val="002E5748"/>
    <w:rsid w:val="002E5BC6"/>
    <w:rsid w:val="002E6280"/>
    <w:rsid w:val="002E671D"/>
    <w:rsid w:val="002E6E16"/>
    <w:rsid w:val="002E738D"/>
    <w:rsid w:val="002E7501"/>
    <w:rsid w:val="002E7BF6"/>
    <w:rsid w:val="002F074F"/>
    <w:rsid w:val="002F1465"/>
    <w:rsid w:val="002F217D"/>
    <w:rsid w:val="002F2843"/>
    <w:rsid w:val="002F2AE6"/>
    <w:rsid w:val="002F2F42"/>
    <w:rsid w:val="002F3230"/>
    <w:rsid w:val="002F3B99"/>
    <w:rsid w:val="002F3F19"/>
    <w:rsid w:val="002F4144"/>
    <w:rsid w:val="002F476D"/>
    <w:rsid w:val="002F4893"/>
    <w:rsid w:val="002F49D4"/>
    <w:rsid w:val="002F5097"/>
    <w:rsid w:val="002F54AD"/>
    <w:rsid w:val="002F56FB"/>
    <w:rsid w:val="002F58B9"/>
    <w:rsid w:val="002F61CF"/>
    <w:rsid w:val="002F64DD"/>
    <w:rsid w:val="002F6795"/>
    <w:rsid w:val="002F6873"/>
    <w:rsid w:val="002F68C5"/>
    <w:rsid w:val="002F6E7B"/>
    <w:rsid w:val="00300358"/>
    <w:rsid w:val="00300415"/>
    <w:rsid w:val="00300E14"/>
    <w:rsid w:val="00301105"/>
    <w:rsid w:val="003018FB"/>
    <w:rsid w:val="00301E23"/>
    <w:rsid w:val="0030242D"/>
    <w:rsid w:val="00302F07"/>
    <w:rsid w:val="00303A18"/>
    <w:rsid w:val="00303A4C"/>
    <w:rsid w:val="00303B1F"/>
    <w:rsid w:val="00303CE5"/>
    <w:rsid w:val="00303D79"/>
    <w:rsid w:val="00303E1A"/>
    <w:rsid w:val="003040D6"/>
    <w:rsid w:val="00304254"/>
    <w:rsid w:val="0030427E"/>
    <w:rsid w:val="00304D65"/>
    <w:rsid w:val="00305153"/>
    <w:rsid w:val="00305FE7"/>
    <w:rsid w:val="00306393"/>
    <w:rsid w:val="00306516"/>
    <w:rsid w:val="00306730"/>
    <w:rsid w:val="003067DD"/>
    <w:rsid w:val="00306C6A"/>
    <w:rsid w:val="00307527"/>
    <w:rsid w:val="003076C2"/>
    <w:rsid w:val="00307A2F"/>
    <w:rsid w:val="00307A6E"/>
    <w:rsid w:val="00307A94"/>
    <w:rsid w:val="00307F85"/>
    <w:rsid w:val="00310753"/>
    <w:rsid w:val="003108AE"/>
    <w:rsid w:val="00310D6C"/>
    <w:rsid w:val="00310E01"/>
    <w:rsid w:val="0031127C"/>
    <w:rsid w:val="00311D85"/>
    <w:rsid w:val="00312302"/>
    <w:rsid w:val="00312956"/>
    <w:rsid w:val="00312C11"/>
    <w:rsid w:val="00312CB6"/>
    <w:rsid w:val="00312E23"/>
    <w:rsid w:val="0031314D"/>
    <w:rsid w:val="00313243"/>
    <w:rsid w:val="003137DD"/>
    <w:rsid w:val="00313BBE"/>
    <w:rsid w:val="00314C68"/>
    <w:rsid w:val="00315842"/>
    <w:rsid w:val="00315B3F"/>
    <w:rsid w:val="00315EA5"/>
    <w:rsid w:val="003162B5"/>
    <w:rsid w:val="003175C6"/>
    <w:rsid w:val="00317C72"/>
    <w:rsid w:val="00317E74"/>
    <w:rsid w:val="00320654"/>
    <w:rsid w:val="003207D6"/>
    <w:rsid w:val="00320A05"/>
    <w:rsid w:val="00320DEB"/>
    <w:rsid w:val="00320F32"/>
    <w:rsid w:val="00320FB6"/>
    <w:rsid w:val="003214AF"/>
    <w:rsid w:val="00321891"/>
    <w:rsid w:val="0032196D"/>
    <w:rsid w:val="00322036"/>
    <w:rsid w:val="00322598"/>
    <w:rsid w:val="00322669"/>
    <w:rsid w:val="003229CA"/>
    <w:rsid w:val="0032302E"/>
    <w:rsid w:val="00323303"/>
    <w:rsid w:val="0032373A"/>
    <w:rsid w:val="00324176"/>
    <w:rsid w:val="00324605"/>
    <w:rsid w:val="00325061"/>
    <w:rsid w:val="00325133"/>
    <w:rsid w:val="00326BF3"/>
    <w:rsid w:val="003272C1"/>
    <w:rsid w:val="00327B6D"/>
    <w:rsid w:val="00327D04"/>
    <w:rsid w:val="00330272"/>
    <w:rsid w:val="00330568"/>
    <w:rsid w:val="0033067E"/>
    <w:rsid w:val="00330800"/>
    <w:rsid w:val="00330D88"/>
    <w:rsid w:val="00331090"/>
    <w:rsid w:val="00331129"/>
    <w:rsid w:val="003312A0"/>
    <w:rsid w:val="003319CC"/>
    <w:rsid w:val="00331BC7"/>
    <w:rsid w:val="00331D30"/>
    <w:rsid w:val="003322CE"/>
    <w:rsid w:val="0033292D"/>
    <w:rsid w:val="00332C2F"/>
    <w:rsid w:val="00332E32"/>
    <w:rsid w:val="00332E83"/>
    <w:rsid w:val="00333219"/>
    <w:rsid w:val="00333537"/>
    <w:rsid w:val="00333735"/>
    <w:rsid w:val="00333BED"/>
    <w:rsid w:val="00333D6A"/>
    <w:rsid w:val="00333E5B"/>
    <w:rsid w:val="0033433C"/>
    <w:rsid w:val="00334527"/>
    <w:rsid w:val="00334649"/>
    <w:rsid w:val="003348F9"/>
    <w:rsid w:val="0033491E"/>
    <w:rsid w:val="00335158"/>
    <w:rsid w:val="00335325"/>
    <w:rsid w:val="00335B07"/>
    <w:rsid w:val="00335B26"/>
    <w:rsid w:val="00335F33"/>
    <w:rsid w:val="00335FA0"/>
    <w:rsid w:val="00336030"/>
    <w:rsid w:val="00336436"/>
    <w:rsid w:val="0033739B"/>
    <w:rsid w:val="00337931"/>
    <w:rsid w:val="00337C7E"/>
    <w:rsid w:val="00340771"/>
    <w:rsid w:val="003408E9"/>
    <w:rsid w:val="00340A2A"/>
    <w:rsid w:val="00340B61"/>
    <w:rsid w:val="00340E84"/>
    <w:rsid w:val="003410B4"/>
    <w:rsid w:val="00341376"/>
    <w:rsid w:val="00341610"/>
    <w:rsid w:val="003417E8"/>
    <w:rsid w:val="00341803"/>
    <w:rsid w:val="00341986"/>
    <w:rsid w:val="00341A95"/>
    <w:rsid w:val="00341C00"/>
    <w:rsid w:val="00341DF1"/>
    <w:rsid w:val="003426CA"/>
    <w:rsid w:val="003426E7"/>
    <w:rsid w:val="0034276A"/>
    <w:rsid w:val="00342A39"/>
    <w:rsid w:val="003431C2"/>
    <w:rsid w:val="003433D8"/>
    <w:rsid w:val="00343B6C"/>
    <w:rsid w:val="00343BAB"/>
    <w:rsid w:val="00343BBF"/>
    <w:rsid w:val="0034450C"/>
    <w:rsid w:val="00344A80"/>
    <w:rsid w:val="00344DA7"/>
    <w:rsid w:val="0034508F"/>
    <w:rsid w:val="00345382"/>
    <w:rsid w:val="00345968"/>
    <w:rsid w:val="00345B31"/>
    <w:rsid w:val="00345CCC"/>
    <w:rsid w:val="00345F83"/>
    <w:rsid w:val="00346319"/>
    <w:rsid w:val="003469CF"/>
    <w:rsid w:val="0034706E"/>
    <w:rsid w:val="00347320"/>
    <w:rsid w:val="003479A2"/>
    <w:rsid w:val="00347A95"/>
    <w:rsid w:val="00347C2A"/>
    <w:rsid w:val="00347D0A"/>
    <w:rsid w:val="00347D1B"/>
    <w:rsid w:val="003502FB"/>
    <w:rsid w:val="003507FC"/>
    <w:rsid w:val="00350A99"/>
    <w:rsid w:val="00350B29"/>
    <w:rsid w:val="003510A7"/>
    <w:rsid w:val="00351186"/>
    <w:rsid w:val="003518F7"/>
    <w:rsid w:val="003529DC"/>
    <w:rsid w:val="00352E64"/>
    <w:rsid w:val="00352F11"/>
    <w:rsid w:val="0035343D"/>
    <w:rsid w:val="003538EC"/>
    <w:rsid w:val="00353B79"/>
    <w:rsid w:val="00353E0C"/>
    <w:rsid w:val="003540B4"/>
    <w:rsid w:val="00355023"/>
    <w:rsid w:val="00355150"/>
    <w:rsid w:val="00355476"/>
    <w:rsid w:val="0035585E"/>
    <w:rsid w:val="00355880"/>
    <w:rsid w:val="00355A6F"/>
    <w:rsid w:val="00355CEC"/>
    <w:rsid w:val="00355D8C"/>
    <w:rsid w:val="00355E8E"/>
    <w:rsid w:val="00356378"/>
    <w:rsid w:val="00356529"/>
    <w:rsid w:val="003566D1"/>
    <w:rsid w:val="0035695A"/>
    <w:rsid w:val="00356C5A"/>
    <w:rsid w:val="00357065"/>
    <w:rsid w:val="0035731A"/>
    <w:rsid w:val="00357571"/>
    <w:rsid w:val="00357B1E"/>
    <w:rsid w:val="00357D60"/>
    <w:rsid w:val="00357EA1"/>
    <w:rsid w:val="0036036D"/>
    <w:rsid w:val="003606FD"/>
    <w:rsid w:val="00360822"/>
    <w:rsid w:val="00360A0F"/>
    <w:rsid w:val="00360BDC"/>
    <w:rsid w:val="00360CE8"/>
    <w:rsid w:val="00361726"/>
    <w:rsid w:val="00361A99"/>
    <w:rsid w:val="00362C81"/>
    <w:rsid w:val="003635C3"/>
    <w:rsid w:val="00363A3D"/>
    <w:rsid w:val="003640CC"/>
    <w:rsid w:val="0036420B"/>
    <w:rsid w:val="00364560"/>
    <w:rsid w:val="003649A7"/>
    <w:rsid w:val="00364DB9"/>
    <w:rsid w:val="003652C3"/>
    <w:rsid w:val="00365D80"/>
    <w:rsid w:val="0036645F"/>
    <w:rsid w:val="00366C47"/>
    <w:rsid w:val="00366F70"/>
    <w:rsid w:val="0036707D"/>
    <w:rsid w:val="003674A3"/>
    <w:rsid w:val="003676B0"/>
    <w:rsid w:val="00367AD2"/>
    <w:rsid w:val="00367BA2"/>
    <w:rsid w:val="00370493"/>
    <w:rsid w:val="00370B93"/>
    <w:rsid w:val="00370BAA"/>
    <w:rsid w:val="003710F7"/>
    <w:rsid w:val="00371171"/>
    <w:rsid w:val="00371E77"/>
    <w:rsid w:val="00371FA9"/>
    <w:rsid w:val="00372615"/>
    <w:rsid w:val="003726B8"/>
    <w:rsid w:val="003729B6"/>
    <w:rsid w:val="00372B35"/>
    <w:rsid w:val="00373003"/>
    <w:rsid w:val="00373392"/>
    <w:rsid w:val="00373641"/>
    <w:rsid w:val="003739F3"/>
    <w:rsid w:val="00374115"/>
    <w:rsid w:val="0037423A"/>
    <w:rsid w:val="0037448C"/>
    <w:rsid w:val="0037575E"/>
    <w:rsid w:val="00375847"/>
    <w:rsid w:val="00375AC9"/>
    <w:rsid w:val="00375C62"/>
    <w:rsid w:val="00375D13"/>
    <w:rsid w:val="00375F7F"/>
    <w:rsid w:val="00376268"/>
    <w:rsid w:val="00376683"/>
    <w:rsid w:val="00376795"/>
    <w:rsid w:val="003769B1"/>
    <w:rsid w:val="003770CE"/>
    <w:rsid w:val="00377218"/>
    <w:rsid w:val="0037771B"/>
    <w:rsid w:val="0038008D"/>
    <w:rsid w:val="00380242"/>
    <w:rsid w:val="0038036B"/>
    <w:rsid w:val="00380B74"/>
    <w:rsid w:val="00381578"/>
    <w:rsid w:val="00381776"/>
    <w:rsid w:val="00381A9E"/>
    <w:rsid w:val="00381C37"/>
    <w:rsid w:val="00382358"/>
    <w:rsid w:val="0038277E"/>
    <w:rsid w:val="003827A0"/>
    <w:rsid w:val="00382BEF"/>
    <w:rsid w:val="0038313A"/>
    <w:rsid w:val="0038335C"/>
    <w:rsid w:val="00383749"/>
    <w:rsid w:val="00383983"/>
    <w:rsid w:val="00383CDF"/>
    <w:rsid w:val="003840A5"/>
    <w:rsid w:val="0038471D"/>
    <w:rsid w:val="00384FFA"/>
    <w:rsid w:val="0038570D"/>
    <w:rsid w:val="00385824"/>
    <w:rsid w:val="0038598F"/>
    <w:rsid w:val="00385F12"/>
    <w:rsid w:val="00385FB0"/>
    <w:rsid w:val="00386290"/>
    <w:rsid w:val="00386333"/>
    <w:rsid w:val="00386A09"/>
    <w:rsid w:val="0038716C"/>
    <w:rsid w:val="00387733"/>
    <w:rsid w:val="00387880"/>
    <w:rsid w:val="00387BAD"/>
    <w:rsid w:val="00387C76"/>
    <w:rsid w:val="00390777"/>
    <w:rsid w:val="00390BB9"/>
    <w:rsid w:val="00391F6B"/>
    <w:rsid w:val="0039235E"/>
    <w:rsid w:val="0039270B"/>
    <w:rsid w:val="00392FD6"/>
    <w:rsid w:val="00393027"/>
    <w:rsid w:val="003934B3"/>
    <w:rsid w:val="003936B1"/>
    <w:rsid w:val="00393BA3"/>
    <w:rsid w:val="00393C70"/>
    <w:rsid w:val="00394289"/>
    <w:rsid w:val="0039432F"/>
    <w:rsid w:val="003943D5"/>
    <w:rsid w:val="00394A42"/>
    <w:rsid w:val="00394A9A"/>
    <w:rsid w:val="00394C16"/>
    <w:rsid w:val="0039516C"/>
    <w:rsid w:val="00395B6C"/>
    <w:rsid w:val="00396555"/>
    <w:rsid w:val="003975DF"/>
    <w:rsid w:val="00397AC6"/>
    <w:rsid w:val="003A0543"/>
    <w:rsid w:val="003A187F"/>
    <w:rsid w:val="003A18DD"/>
    <w:rsid w:val="003A1A3C"/>
    <w:rsid w:val="003A1F59"/>
    <w:rsid w:val="003A21D1"/>
    <w:rsid w:val="003A253D"/>
    <w:rsid w:val="003A2BAF"/>
    <w:rsid w:val="003A2E02"/>
    <w:rsid w:val="003A3BB2"/>
    <w:rsid w:val="003A3CAC"/>
    <w:rsid w:val="003A411A"/>
    <w:rsid w:val="003A42B8"/>
    <w:rsid w:val="003A4341"/>
    <w:rsid w:val="003A46C9"/>
    <w:rsid w:val="003A5391"/>
    <w:rsid w:val="003A549B"/>
    <w:rsid w:val="003A56DA"/>
    <w:rsid w:val="003A57B3"/>
    <w:rsid w:val="003A5952"/>
    <w:rsid w:val="003A59F0"/>
    <w:rsid w:val="003A5F62"/>
    <w:rsid w:val="003A609B"/>
    <w:rsid w:val="003A64B3"/>
    <w:rsid w:val="003A664C"/>
    <w:rsid w:val="003A6B94"/>
    <w:rsid w:val="003A6C3D"/>
    <w:rsid w:val="003A6D49"/>
    <w:rsid w:val="003A7449"/>
    <w:rsid w:val="003B013B"/>
    <w:rsid w:val="003B0367"/>
    <w:rsid w:val="003B07E4"/>
    <w:rsid w:val="003B08AC"/>
    <w:rsid w:val="003B109E"/>
    <w:rsid w:val="003B1502"/>
    <w:rsid w:val="003B1F86"/>
    <w:rsid w:val="003B23E0"/>
    <w:rsid w:val="003B26DB"/>
    <w:rsid w:val="003B2871"/>
    <w:rsid w:val="003B2898"/>
    <w:rsid w:val="003B300C"/>
    <w:rsid w:val="003B327E"/>
    <w:rsid w:val="003B3896"/>
    <w:rsid w:val="003B392A"/>
    <w:rsid w:val="003B3981"/>
    <w:rsid w:val="003B3EEB"/>
    <w:rsid w:val="003B4696"/>
    <w:rsid w:val="003B46D7"/>
    <w:rsid w:val="003B46FB"/>
    <w:rsid w:val="003B487E"/>
    <w:rsid w:val="003B525B"/>
    <w:rsid w:val="003B549E"/>
    <w:rsid w:val="003B59EB"/>
    <w:rsid w:val="003B5BC3"/>
    <w:rsid w:val="003B5C3C"/>
    <w:rsid w:val="003B5FB9"/>
    <w:rsid w:val="003B60C1"/>
    <w:rsid w:val="003B61D3"/>
    <w:rsid w:val="003B64E6"/>
    <w:rsid w:val="003B6706"/>
    <w:rsid w:val="003B6C7F"/>
    <w:rsid w:val="003B7181"/>
    <w:rsid w:val="003B7AF6"/>
    <w:rsid w:val="003B7CD4"/>
    <w:rsid w:val="003B7FE7"/>
    <w:rsid w:val="003C0186"/>
    <w:rsid w:val="003C0695"/>
    <w:rsid w:val="003C12A0"/>
    <w:rsid w:val="003C15A6"/>
    <w:rsid w:val="003C1F12"/>
    <w:rsid w:val="003C2097"/>
    <w:rsid w:val="003C2A06"/>
    <w:rsid w:val="003C3002"/>
    <w:rsid w:val="003C3EBE"/>
    <w:rsid w:val="003C4488"/>
    <w:rsid w:val="003C4696"/>
    <w:rsid w:val="003C497F"/>
    <w:rsid w:val="003C5134"/>
    <w:rsid w:val="003C542D"/>
    <w:rsid w:val="003C5954"/>
    <w:rsid w:val="003C5956"/>
    <w:rsid w:val="003C698B"/>
    <w:rsid w:val="003C69AD"/>
    <w:rsid w:val="003C715C"/>
    <w:rsid w:val="003C7566"/>
    <w:rsid w:val="003C768E"/>
    <w:rsid w:val="003C789B"/>
    <w:rsid w:val="003C7E7F"/>
    <w:rsid w:val="003D0138"/>
    <w:rsid w:val="003D0512"/>
    <w:rsid w:val="003D0B14"/>
    <w:rsid w:val="003D1098"/>
    <w:rsid w:val="003D13C8"/>
    <w:rsid w:val="003D149D"/>
    <w:rsid w:val="003D1827"/>
    <w:rsid w:val="003D203E"/>
    <w:rsid w:val="003D24B5"/>
    <w:rsid w:val="003D2734"/>
    <w:rsid w:val="003D28BF"/>
    <w:rsid w:val="003D298E"/>
    <w:rsid w:val="003D2E1D"/>
    <w:rsid w:val="003D35C6"/>
    <w:rsid w:val="003D3708"/>
    <w:rsid w:val="003D38B0"/>
    <w:rsid w:val="003D3B95"/>
    <w:rsid w:val="003D3E38"/>
    <w:rsid w:val="003D3EF8"/>
    <w:rsid w:val="003D4570"/>
    <w:rsid w:val="003D476A"/>
    <w:rsid w:val="003D4A16"/>
    <w:rsid w:val="003D4ADE"/>
    <w:rsid w:val="003D4FE8"/>
    <w:rsid w:val="003D59E9"/>
    <w:rsid w:val="003D5B8F"/>
    <w:rsid w:val="003D641C"/>
    <w:rsid w:val="003D69A2"/>
    <w:rsid w:val="003D6C6F"/>
    <w:rsid w:val="003D7043"/>
    <w:rsid w:val="003D71CD"/>
    <w:rsid w:val="003D72EF"/>
    <w:rsid w:val="003D7F66"/>
    <w:rsid w:val="003E0489"/>
    <w:rsid w:val="003E07DF"/>
    <w:rsid w:val="003E0891"/>
    <w:rsid w:val="003E0ABA"/>
    <w:rsid w:val="003E0C1C"/>
    <w:rsid w:val="003E0C45"/>
    <w:rsid w:val="003E0EA6"/>
    <w:rsid w:val="003E1BDA"/>
    <w:rsid w:val="003E1F23"/>
    <w:rsid w:val="003E1F52"/>
    <w:rsid w:val="003E2CA8"/>
    <w:rsid w:val="003E344D"/>
    <w:rsid w:val="003E3614"/>
    <w:rsid w:val="003E3ED2"/>
    <w:rsid w:val="003E3F65"/>
    <w:rsid w:val="003E3FD1"/>
    <w:rsid w:val="003E4046"/>
    <w:rsid w:val="003E4945"/>
    <w:rsid w:val="003E497F"/>
    <w:rsid w:val="003E4F7E"/>
    <w:rsid w:val="003E5246"/>
    <w:rsid w:val="003E56F8"/>
    <w:rsid w:val="003E5B3B"/>
    <w:rsid w:val="003E5E51"/>
    <w:rsid w:val="003E7616"/>
    <w:rsid w:val="003F00B8"/>
    <w:rsid w:val="003F010C"/>
    <w:rsid w:val="003F0778"/>
    <w:rsid w:val="003F09B9"/>
    <w:rsid w:val="003F0CD2"/>
    <w:rsid w:val="003F0D7D"/>
    <w:rsid w:val="003F0DEE"/>
    <w:rsid w:val="003F0EC4"/>
    <w:rsid w:val="003F10DE"/>
    <w:rsid w:val="003F14F3"/>
    <w:rsid w:val="003F191D"/>
    <w:rsid w:val="003F1D68"/>
    <w:rsid w:val="003F2C25"/>
    <w:rsid w:val="003F2D14"/>
    <w:rsid w:val="003F30B5"/>
    <w:rsid w:val="003F30F1"/>
    <w:rsid w:val="003F3610"/>
    <w:rsid w:val="003F38FB"/>
    <w:rsid w:val="003F39EC"/>
    <w:rsid w:val="003F3AD2"/>
    <w:rsid w:val="003F4158"/>
    <w:rsid w:val="003F42A3"/>
    <w:rsid w:val="003F433F"/>
    <w:rsid w:val="003F4EED"/>
    <w:rsid w:val="003F5052"/>
    <w:rsid w:val="003F5932"/>
    <w:rsid w:val="003F5A57"/>
    <w:rsid w:val="003F5EE9"/>
    <w:rsid w:val="003F60CA"/>
    <w:rsid w:val="003F6699"/>
    <w:rsid w:val="003F6776"/>
    <w:rsid w:val="003F6E83"/>
    <w:rsid w:val="003F6F48"/>
    <w:rsid w:val="003F71CA"/>
    <w:rsid w:val="003F71F1"/>
    <w:rsid w:val="003F7267"/>
    <w:rsid w:val="003F73B5"/>
    <w:rsid w:val="003F746D"/>
    <w:rsid w:val="003F7520"/>
    <w:rsid w:val="003F76A1"/>
    <w:rsid w:val="00400363"/>
    <w:rsid w:val="00400695"/>
    <w:rsid w:val="004007E6"/>
    <w:rsid w:val="00400921"/>
    <w:rsid w:val="004009AB"/>
    <w:rsid w:val="004018B5"/>
    <w:rsid w:val="00401929"/>
    <w:rsid w:val="00401A80"/>
    <w:rsid w:val="00401AC2"/>
    <w:rsid w:val="00401D69"/>
    <w:rsid w:val="00401E90"/>
    <w:rsid w:val="00402851"/>
    <w:rsid w:val="00403052"/>
    <w:rsid w:val="00403650"/>
    <w:rsid w:val="00403779"/>
    <w:rsid w:val="004037EB"/>
    <w:rsid w:val="00403B14"/>
    <w:rsid w:val="0040447B"/>
    <w:rsid w:val="004049EB"/>
    <w:rsid w:val="00404D7D"/>
    <w:rsid w:val="00404E48"/>
    <w:rsid w:val="00404F8D"/>
    <w:rsid w:val="004053EB"/>
    <w:rsid w:val="00405A57"/>
    <w:rsid w:val="00405E30"/>
    <w:rsid w:val="004062AC"/>
    <w:rsid w:val="00406340"/>
    <w:rsid w:val="004065DB"/>
    <w:rsid w:val="00406AEB"/>
    <w:rsid w:val="004071E9"/>
    <w:rsid w:val="00410461"/>
    <w:rsid w:val="00410D78"/>
    <w:rsid w:val="00411039"/>
    <w:rsid w:val="004119CC"/>
    <w:rsid w:val="00412160"/>
    <w:rsid w:val="00412932"/>
    <w:rsid w:val="004129E2"/>
    <w:rsid w:val="00412EB5"/>
    <w:rsid w:val="00412F43"/>
    <w:rsid w:val="00413896"/>
    <w:rsid w:val="004138F7"/>
    <w:rsid w:val="00413A15"/>
    <w:rsid w:val="0041417E"/>
    <w:rsid w:val="00414EED"/>
    <w:rsid w:val="0041524F"/>
    <w:rsid w:val="00415351"/>
    <w:rsid w:val="0041535C"/>
    <w:rsid w:val="004153F5"/>
    <w:rsid w:val="004156D0"/>
    <w:rsid w:val="00416171"/>
    <w:rsid w:val="0041637B"/>
    <w:rsid w:val="00416967"/>
    <w:rsid w:val="00416CDD"/>
    <w:rsid w:val="00416F36"/>
    <w:rsid w:val="004170F4"/>
    <w:rsid w:val="00417D10"/>
    <w:rsid w:val="00417E83"/>
    <w:rsid w:val="00417F2C"/>
    <w:rsid w:val="00420029"/>
    <w:rsid w:val="0042022E"/>
    <w:rsid w:val="004202EC"/>
    <w:rsid w:val="004205EF"/>
    <w:rsid w:val="004206C3"/>
    <w:rsid w:val="0042070C"/>
    <w:rsid w:val="0042073D"/>
    <w:rsid w:val="00420BDB"/>
    <w:rsid w:val="00420DBA"/>
    <w:rsid w:val="00420ECC"/>
    <w:rsid w:val="00420FB6"/>
    <w:rsid w:val="004213AF"/>
    <w:rsid w:val="004216FD"/>
    <w:rsid w:val="0042242C"/>
    <w:rsid w:val="00422F61"/>
    <w:rsid w:val="00422F64"/>
    <w:rsid w:val="0042311B"/>
    <w:rsid w:val="00423184"/>
    <w:rsid w:val="0042484B"/>
    <w:rsid w:val="00424B04"/>
    <w:rsid w:val="00425361"/>
    <w:rsid w:val="0042548F"/>
    <w:rsid w:val="00425602"/>
    <w:rsid w:val="004256BE"/>
    <w:rsid w:val="00425E37"/>
    <w:rsid w:val="00426172"/>
    <w:rsid w:val="00426277"/>
    <w:rsid w:val="00426331"/>
    <w:rsid w:val="004263E5"/>
    <w:rsid w:val="004266E8"/>
    <w:rsid w:val="00426C25"/>
    <w:rsid w:val="004271D8"/>
    <w:rsid w:val="00427593"/>
    <w:rsid w:val="004276BB"/>
    <w:rsid w:val="00427866"/>
    <w:rsid w:val="0042790A"/>
    <w:rsid w:val="00427A80"/>
    <w:rsid w:val="00430186"/>
    <w:rsid w:val="004302A6"/>
    <w:rsid w:val="00430A4D"/>
    <w:rsid w:val="00430ABF"/>
    <w:rsid w:val="00430FBD"/>
    <w:rsid w:val="0043102B"/>
    <w:rsid w:val="004312D2"/>
    <w:rsid w:val="0043138E"/>
    <w:rsid w:val="004315A4"/>
    <w:rsid w:val="004319A9"/>
    <w:rsid w:val="00431D6E"/>
    <w:rsid w:val="004322CC"/>
    <w:rsid w:val="00432AF7"/>
    <w:rsid w:val="00432B50"/>
    <w:rsid w:val="00432E2C"/>
    <w:rsid w:val="0043369D"/>
    <w:rsid w:val="00433FA1"/>
    <w:rsid w:val="004341C6"/>
    <w:rsid w:val="00434275"/>
    <w:rsid w:val="00434AF4"/>
    <w:rsid w:val="00434B55"/>
    <w:rsid w:val="0043536C"/>
    <w:rsid w:val="00435490"/>
    <w:rsid w:val="004355CD"/>
    <w:rsid w:val="00435B75"/>
    <w:rsid w:val="00435C72"/>
    <w:rsid w:val="004365EF"/>
    <w:rsid w:val="0043669B"/>
    <w:rsid w:val="00436BAE"/>
    <w:rsid w:val="00436E73"/>
    <w:rsid w:val="00436EB0"/>
    <w:rsid w:val="0043745C"/>
    <w:rsid w:val="004378A9"/>
    <w:rsid w:val="004378AF"/>
    <w:rsid w:val="00437927"/>
    <w:rsid w:val="00437EAC"/>
    <w:rsid w:val="00437F83"/>
    <w:rsid w:val="00440982"/>
    <w:rsid w:val="00440B01"/>
    <w:rsid w:val="00440FCD"/>
    <w:rsid w:val="00441017"/>
    <w:rsid w:val="00441257"/>
    <w:rsid w:val="004412E6"/>
    <w:rsid w:val="004412EC"/>
    <w:rsid w:val="00441941"/>
    <w:rsid w:val="0044280B"/>
    <w:rsid w:val="00442CF4"/>
    <w:rsid w:val="00443BA7"/>
    <w:rsid w:val="00443D60"/>
    <w:rsid w:val="004441A3"/>
    <w:rsid w:val="00444363"/>
    <w:rsid w:val="00444443"/>
    <w:rsid w:val="0044457C"/>
    <w:rsid w:val="004446C9"/>
    <w:rsid w:val="00446501"/>
    <w:rsid w:val="004468A7"/>
    <w:rsid w:val="00446B35"/>
    <w:rsid w:val="00446B48"/>
    <w:rsid w:val="00446E50"/>
    <w:rsid w:val="00447915"/>
    <w:rsid w:val="00447D22"/>
    <w:rsid w:val="00447FD1"/>
    <w:rsid w:val="00450092"/>
    <w:rsid w:val="0045031D"/>
    <w:rsid w:val="004504D3"/>
    <w:rsid w:val="0045080E"/>
    <w:rsid w:val="004509F1"/>
    <w:rsid w:val="00450BF2"/>
    <w:rsid w:val="0045113B"/>
    <w:rsid w:val="00452692"/>
    <w:rsid w:val="00452DA7"/>
    <w:rsid w:val="00453180"/>
    <w:rsid w:val="004532F0"/>
    <w:rsid w:val="004535BB"/>
    <w:rsid w:val="00453842"/>
    <w:rsid w:val="00453C26"/>
    <w:rsid w:val="00453CC4"/>
    <w:rsid w:val="00454583"/>
    <w:rsid w:val="00454876"/>
    <w:rsid w:val="00454912"/>
    <w:rsid w:val="004558C6"/>
    <w:rsid w:val="00455BEC"/>
    <w:rsid w:val="00455E00"/>
    <w:rsid w:val="00455F12"/>
    <w:rsid w:val="00456808"/>
    <w:rsid w:val="00456993"/>
    <w:rsid w:val="00456CA0"/>
    <w:rsid w:val="004573FE"/>
    <w:rsid w:val="0045750A"/>
    <w:rsid w:val="00457A94"/>
    <w:rsid w:val="0046002F"/>
    <w:rsid w:val="0046013E"/>
    <w:rsid w:val="00460B61"/>
    <w:rsid w:val="004613F0"/>
    <w:rsid w:val="00461ADD"/>
    <w:rsid w:val="00461BAB"/>
    <w:rsid w:val="00461E0C"/>
    <w:rsid w:val="004626DF"/>
    <w:rsid w:val="00462D69"/>
    <w:rsid w:val="00462FD8"/>
    <w:rsid w:val="004631A4"/>
    <w:rsid w:val="0046392B"/>
    <w:rsid w:val="00463B5D"/>
    <w:rsid w:val="00463CCF"/>
    <w:rsid w:val="00463EE8"/>
    <w:rsid w:val="00463F74"/>
    <w:rsid w:val="00465231"/>
    <w:rsid w:val="00465447"/>
    <w:rsid w:val="00465A8E"/>
    <w:rsid w:val="00465ADB"/>
    <w:rsid w:val="00465B99"/>
    <w:rsid w:val="00465C84"/>
    <w:rsid w:val="00466B18"/>
    <w:rsid w:val="00467139"/>
    <w:rsid w:val="0046745B"/>
    <w:rsid w:val="004676EA"/>
    <w:rsid w:val="004678AA"/>
    <w:rsid w:val="00467AAB"/>
    <w:rsid w:val="00467DAC"/>
    <w:rsid w:val="00470556"/>
    <w:rsid w:val="004706AA"/>
    <w:rsid w:val="00470913"/>
    <w:rsid w:val="00470C69"/>
    <w:rsid w:val="0047119A"/>
    <w:rsid w:val="00471555"/>
    <w:rsid w:val="00471C62"/>
    <w:rsid w:val="00471D5C"/>
    <w:rsid w:val="00472596"/>
    <w:rsid w:val="00472A6F"/>
    <w:rsid w:val="004732CE"/>
    <w:rsid w:val="004732E2"/>
    <w:rsid w:val="00473AA9"/>
    <w:rsid w:val="00473B59"/>
    <w:rsid w:val="00473B83"/>
    <w:rsid w:val="00473C7D"/>
    <w:rsid w:val="00473FAA"/>
    <w:rsid w:val="00474DCB"/>
    <w:rsid w:val="004755B0"/>
    <w:rsid w:val="00476857"/>
    <w:rsid w:val="00476F71"/>
    <w:rsid w:val="00477038"/>
    <w:rsid w:val="0047735C"/>
    <w:rsid w:val="00477507"/>
    <w:rsid w:val="004775B9"/>
    <w:rsid w:val="004776AE"/>
    <w:rsid w:val="0047777E"/>
    <w:rsid w:val="00477822"/>
    <w:rsid w:val="00480120"/>
    <w:rsid w:val="00480333"/>
    <w:rsid w:val="0048055D"/>
    <w:rsid w:val="00480685"/>
    <w:rsid w:val="00480CAD"/>
    <w:rsid w:val="00480E09"/>
    <w:rsid w:val="00480E66"/>
    <w:rsid w:val="004810F0"/>
    <w:rsid w:val="00481120"/>
    <w:rsid w:val="00481D2A"/>
    <w:rsid w:val="00481EFA"/>
    <w:rsid w:val="004821CD"/>
    <w:rsid w:val="0048233B"/>
    <w:rsid w:val="00482634"/>
    <w:rsid w:val="00482B56"/>
    <w:rsid w:val="00482FCA"/>
    <w:rsid w:val="0048305E"/>
    <w:rsid w:val="004830BF"/>
    <w:rsid w:val="004832BD"/>
    <w:rsid w:val="00483412"/>
    <w:rsid w:val="00483E7B"/>
    <w:rsid w:val="00483F7F"/>
    <w:rsid w:val="00484039"/>
    <w:rsid w:val="004840A2"/>
    <w:rsid w:val="00484386"/>
    <w:rsid w:val="00484C47"/>
    <w:rsid w:val="00485C68"/>
    <w:rsid w:val="00485DED"/>
    <w:rsid w:val="0048604F"/>
    <w:rsid w:val="00486480"/>
    <w:rsid w:val="0048694B"/>
    <w:rsid w:val="00486AB6"/>
    <w:rsid w:val="00487205"/>
    <w:rsid w:val="0048760A"/>
    <w:rsid w:val="004878B5"/>
    <w:rsid w:val="00487A94"/>
    <w:rsid w:val="00490021"/>
    <w:rsid w:val="004900FC"/>
    <w:rsid w:val="00490733"/>
    <w:rsid w:val="00490888"/>
    <w:rsid w:val="00490AA9"/>
    <w:rsid w:val="00490E55"/>
    <w:rsid w:val="00491015"/>
    <w:rsid w:val="00491064"/>
    <w:rsid w:val="004912ED"/>
    <w:rsid w:val="0049152E"/>
    <w:rsid w:val="0049166C"/>
    <w:rsid w:val="00491EAA"/>
    <w:rsid w:val="004922DF"/>
    <w:rsid w:val="004928FF"/>
    <w:rsid w:val="00492F9B"/>
    <w:rsid w:val="00493168"/>
    <w:rsid w:val="0049372E"/>
    <w:rsid w:val="00493B49"/>
    <w:rsid w:val="0049413D"/>
    <w:rsid w:val="00494394"/>
    <w:rsid w:val="00494A0E"/>
    <w:rsid w:val="00494A73"/>
    <w:rsid w:val="00494DD1"/>
    <w:rsid w:val="004953D1"/>
    <w:rsid w:val="00495436"/>
    <w:rsid w:val="00495C15"/>
    <w:rsid w:val="0049622E"/>
    <w:rsid w:val="004966C5"/>
    <w:rsid w:val="00496EDF"/>
    <w:rsid w:val="00497BE9"/>
    <w:rsid w:val="00497CBB"/>
    <w:rsid w:val="004A02A6"/>
    <w:rsid w:val="004A02BC"/>
    <w:rsid w:val="004A0D94"/>
    <w:rsid w:val="004A102D"/>
    <w:rsid w:val="004A1035"/>
    <w:rsid w:val="004A1273"/>
    <w:rsid w:val="004A12D6"/>
    <w:rsid w:val="004A16C6"/>
    <w:rsid w:val="004A1884"/>
    <w:rsid w:val="004A1A6F"/>
    <w:rsid w:val="004A2C36"/>
    <w:rsid w:val="004A2DA4"/>
    <w:rsid w:val="004A2DAC"/>
    <w:rsid w:val="004A31C7"/>
    <w:rsid w:val="004A33B3"/>
    <w:rsid w:val="004A354A"/>
    <w:rsid w:val="004A36CA"/>
    <w:rsid w:val="004A4A0E"/>
    <w:rsid w:val="004A527D"/>
    <w:rsid w:val="004A57EF"/>
    <w:rsid w:val="004A5876"/>
    <w:rsid w:val="004A5E6E"/>
    <w:rsid w:val="004A611B"/>
    <w:rsid w:val="004A650E"/>
    <w:rsid w:val="004A6A7C"/>
    <w:rsid w:val="004A6FC6"/>
    <w:rsid w:val="004A700A"/>
    <w:rsid w:val="004A70B3"/>
    <w:rsid w:val="004A7243"/>
    <w:rsid w:val="004A72E5"/>
    <w:rsid w:val="004A78CE"/>
    <w:rsid w:val="004A7C40"/>
    <w:rsid w:val="004A7F95"/>
    <w:rsid w:val="004B02DE"/>
    <w:rsid w:val="004B0684"/>
    <w:rsid w:val="004B0D6D"/>
    <w:rsid w:val="004B0F5C"/>
    <w:rsid w:val="004B1A62"/>
    <w:rsid w:val="004B27CB"/>
    <w:rsid w:val="004B290E"/>
    <w:rsid w:val="004B31BC"/>
    <w:rsid w:val="004B40D3"/>
    <w:rsid w:val="004B45DC"/>
    <w:rsid w:val="004B461B"/>
    <w:rsid w:val="004B4ADB"/>
    <w:rsid w:val="004B4C93"/>
    <w:rsid w:val="004B5432"/>
    <w:rsid w:val="004B55DB"/>
    <w:rsid w:val="004B59A8"/>
    <w:rsid w:val="004B5B1A"/>
    <w:rsid w:val="004B6A0A"/>
    <w:rsid w:val="004B6CF3"/>
    <w:rsid w:val="004B6D01"/>
    <w:rsid w:val="004B6FFF"/>
    <w:rsid w:val="004B7377"/>
    <w:rsid w:val="004B7857"/>
    <w:rsid w:val="004B7ADE"/>
    <w:rsid w:val="004C0541"/>
    <w:rsid w:val="004C0791"/>
    <w:rsid w:val="004C0F5E"/>
    <w:rsid w:val="004C1413"/>
    <w:rsid w:val="004C1891"/>
    <w:rsid w:val="004C1EC7"/>
    <w:rsid w:val="004C2829"/>
    <w:rsid w:val="004C3E8D"/>
    <w:rsid w:val="004C3F1D"/>
    <w:rsid w:val="004C3FDC"/>
    <w:rsid w:val="004C469B"/>
    <w:rsid w:val="004C50D9"/>
    <w:rsid w:val="004C53AD"/>
    <w:rsid w:val="004C626D"/>
    <w:rsid w:val="004C63FE"/>
    <w:rsid w:val="004C64D2"/>
    <w:rsid w:val="004C6611"/>
    <w:rsid w:val="004C6843"/>
    <w:rsid w:val="004C6E94"/>
    <w:rsid w:val="004C6F40"/>
    <w:rsid w:val="004C6FE6"/>
    <w:rsid w:val="004C789D"/>
    <w:rsid w:val="004C79E7"/>
    <w:rsid w:val="004C7C80"/>
    <w:rsid w:val="004C7EE6"/>
    <w:rsid w:val="004D0273"/>
    <w:rsid w:val="004D0766"/>
    <w:rsid w:val="004D0B3B"/>
    <w:rsid w:val="004D0F9D"/>
    <w:rsid w:val="004D144A"/>
    <w:rsid w:val="004D1CEB"/>
    <w:rsid w:val="004D1DD4"/>
    <w:rsid w:val="004D1FD6"/>
    <w:rsid w:val="004D2180"/>
    <w:rsid w:val="004D231B"/>
    <w:rsid w:val="004D26CF"/>
    <w:rsid w:val="004D32CA"/>
    <w:rsid w:val="004D334A"/>
    <w:rsid w:val="004D3C1A"/>
    <w:rsid w:val="004D3E4C"/>
    <w:rsid w:val="004D437D"/>
    <w:rsid w:val="004D4706"/>
    <w:rsid w:val="004D474F"/>
    <w:rsid w:val="004D4A51"/>
    <w:rsid w:val="004D4C43"/>
    <w:rsid w:val="004D4F7F"/>
    <w:rsid w:val="004D4F93"/>
    <w:rsid w:val="004D5154"/>
    <w:rsid w:val="004D5795"/>
    <w:rsid w:val="004D57D0"/>
    <w:rsid w:val="004D583E"/>
    <w:rsid w:val="004D5B18"/>
    <w:rsid w:val="004D5B5B"/>
    <w:rsid w:val="004D60B7"/>
    <w:rsid w:val="004D6387"/>
    <w:rsid w:val="004D65F0"/>
    <w:rsid w:val="004D67EA"/>
    <w:rsid w:val="004D72E1"/>
    <w:rsid w:val="004D7644"/>
    <w:rsid w:val="004D77F0"/>
    <w:rsid w:val="004D7DB1"/>
    <w:rsid w:val="004E012C"/>
    <w:rsid w:val="004E02D9"/>
    <w:rsid w:val="004E082A"/>
    <w:rsid w:val="004E0857"/>
    <w:rsid w:val="004E0E28"/>
    <w:rsid w:val="004E0F0B"/>
    <w:rsid w:val="004E0FD7"/>
    <w:rsid w:val="004E120C"/>
    <w:rsid w:val="004E1CF8"/>
    <w:rsid w:val="004E271E"/>
    <w:rsid w:val="004E3336"/>
    <w:rsid w:val="004E3654"/>
    <w:rsid w:val="004E36CC"/>
    <w:rsid w:val="004E3FAB"/>
    <w:rsid w:val="004E4431"/>
    <w:rsid w:val="004E44DF"/>
    <w:rsid w:val="004E4853"/>
    <w:rsid w:val="004E4960"/>
    <w:rsid w:val="004E49E7"/>
    <w:rsid w:val="004E4B97"/>
    <w:rsid w:val="004E4CC6"/>
    <w:rsid w:val="004E4E92"/>
    <w:rsid w:val="004E5459"/>
    <w:rsid w:val="004E5959"/>
    <w:rsid w:val="004E5AA0"/>
    <w:rsid w:val="004E61DE"/>
    <w:rsid w:val="004E63EE"/>
    <w:rsid w:val="004E6C13"/>
    <w:rsid w:val="004E6FA9"/>
    <w:rsid w:val="004E73C8"/>
    <w:rsid w:val="004E77D9"/>
    <w:rsid w:val="004E7884"/>
    <w:rsid w:val="004E7DFD"/>
    <w:rsid w:val="004F00B3"/>
    <w:rsid w:val="004F0D9D"/>
    <w:rsid w:val="004F0FF0"/>
    <w:rsid w:val="004F15CC"/>
    <w:rsid w:val="004F1E33"/>
    <w:rsid w:val="004F2372"/>
    <w:rsid w:val="004F24BB"/>
    <w:rsid w:val="004F27FC"/>
    <w:rsid w:val="004F2856"/>
    <w:rsid w:val="004F2C30"/>
    <w:rsid w:val="004F3327"/>
    <w:rsid w:val="004F33D3"/>
    <w:rsid w:val="004F3C2E"/>
    <w:rsid w:val="004F4897"/>
    <w:rsid w:val="004F4ADF"/>
    <w:rsid w:val="004F4BFD"/>
    <w:rsid w:val="004F4F0B"/>
    <w:rsid w:val="004F58AD"/>
    <w:rsid w:val="004F58FE"/>
    <w:rsid w:val="004F5EFD"/>
    <w:rsid w:val="004F6243"/>
    <w:rsid w:val="004F73F9"/>
    <w:rsid w:val="005004E5"/>
    <w:rsid w:val="00500B4B"/>
    <w:rsid w:val="00501B7C"/>
    <w:rsid w:val="00501BB0"/>
    <w:rsid w:val="00501DC5"/>
    <w:rsid w:val="00502137"/>
    <w:rsid w:val="00502456"/>
    <w:rsid w:val="00502F0F"/>
    <w:rsid w:val="005032AC"/>
    <w:rsid w:val="00503BF5"/>
    <w:rsid w:val="00503DDC"/>
    <w:rsid w:val="0050449E"/>
    <w:rsid w:val="005047A0"/>
    <w:rsid w:val="00505205"/>
    <w:rsid w:val="00505929"/>
    <w:rsid w:val="00505E9E"/>
    <w:rsid w:val="00506AE5"/>
    <w:rsid w:val="00507003"/>
    <w:rsid w:val="005073C3"/>
    <w:rsid w:val="00507A0E"/>
    <w:rsid w:val="00507A8E"/>
    <w:rsid w:val="00507F45"/>
    <w:rsid w:val="005101BD"/>
    <w:rsid w:val="005103E8"/>
    <w:rsid w:val="00510BF4"/>
    <w:rsid w:val="005114EA"/>
    <w:rsid w:val="00511687"/>
    <w:rsid w:val="00511D76"/>
    <w:rsid w:val="0051273B"/>
    <w:rsid w:val="00512ADD"/>
    <w:rsid w:val="00513D7E"/>
    <w:rsid w:val="00513EF3"/>
    <w:rsid w:val="00513FF8"/>
    <w:rsid w:val="00514576"/>
    <w:rsid w:val="005146F8"/>
    <w:rsid w:val="0051475A"/>
    <w:rsid w:val="005149DA"/>
    <w:rsid w:val="00514FB5"/>
    <w:rsid w:val="00515050"/>
    <w:rsid w:val="0051531A"/>
    <w:rsid w:val="00515699"/>
    <w:rsid w:val="005156AA"/>
    <w:rsid w:val="00515E7A"/>
    <w:rsid w:val="00516458"/>
    <w:rsid w:val="005169D8"/>
    <w:rsid w:val="00516ED1"/>
    <w:rsid w:val="00516F7C"/>
    <w:rsid w:val="00517CA7"/>
    <w:rsid w:val="005201D5"/>
    <w:rsid w:val="00520235"/>
    <w:rsid w:val="005202E7"/>
    <w:rsid w:val="00520973"/>
    <w:rsid w:val="00520EE5"/>
    <w:rsid w:val="00520F5A"/>
    <w:rsid w:val="00521256"/>
    <w:rsid w:val="005215EA"/>
    <w:rsid w:val="0052165C"/>
    <w:rsid w:val="00521AAB"/>
    <w:rsid w:val="00521DA0"/>
    <w:rsid w:val="00521F8A"/>
    <w:rsid w:val="005220E8"/>
    <w:rsid w:val="005227A8"/>
    <w:rsid w:val="00522DB6"/>
    <w:rsid w:val="005233DD"/>
    <w:rsid w:val="0052370D"/>
    <w:rsid w:val="0052382E"/>
    <w:rsid w:val="00523924"/>
    <w:rsid w:val="0052397C"/>
    <w:rsid w:val="00523AD1"/>
    <w:rsid w:val="00523BB1"/>
    <w:rsid w:val="00525140"/>
    <w:rsid w:val="0052535B"/>
    <w:rsid w:val="00525778"/>
    <w:rsid w:val="00525A8E"/>
    <w:rsid w:val="00525AEC"/>
    <w:rsid w:val="00525E54"/>
    <w:rsid w:val="00526135"/>
    <w:rsid w:val="005263CA"/>
    <w:rsid w:val="005263F5"/>
    <w:rsid w:val="005269E3"/>
    <w:rsid w:val="00526CCD"/>
    <w:rsid w:val="005270F3"/>
    <w:rsid w:val="00530270"/>
    <w:rsid w:val="00530369"/>
    <w:rsid w:val="00530441"/>
    <w:rsid w:val="005306FA"/>
    <w:rsid w:val="00530AB9"/>
    <w:rsid w:val="00530B22"/>
    <w:rsid w:val="00530E97"/>
    <w:rsid w:val="00530EC3"/>
    <w:rsid w:val="005314F8"/>
    <w:rsid w:val="005317B1"/>
    <w:rsid w:val="00531859"/>
    <w:rsid w:val="00531C7D"/>
    <w:rsid w:val="00531EC6"/>
    <w:rsid w:val="005324F6"/>
    <w:rsid w:val="00532A1F"/>
    <w:rsid w:val="005333C0"/>
    <w:rsid w:val="00534771"/>
    <w:rsid w:val="00534D9A"/>
    <w:rsid w:val="0053543E"/>
    <w:rsid w:val="00535951"/>
    <w:rsid w:val="00535B54"/>
    <w:rsid w:val="00535B8F"/>
    <w:rsid w:val="00536167"/>
    <w:rsid w:val="00536B33"/>
    <w:rsid w:val="00537455"/>
    <w:rsid w:val="005376FB"/>
    <w:rsid w:val="005377D2"/>
    <w:rsid w:val="00537F42"/>
    <w:rsid w:val="00540740"/>
    <w:rsid w:val="0054094D"/>
    <w:rsid w:val="00541097"/>
    <w:rsid w:val="005414E2"/>
    <w:rsid w:val="00541719"/>
    <w:rsid w:val="0054195B"/>
    <w:rsid w:val="00541B65"/>
    <w:rsid w:val="00541C77"/>
    <w:rsid w:val="00541EC9"/>
    <w:rsid w:val="0054208B"/>
    <w:rsid w:val="005425F5"/>
    <w:rsid w:val="00542853"/>
    <w:rsid w:val="00542CF9"/>
    <w:rsid w:val="00542E4B"/>
    <w:rsid w:val="00542FE8"/>
    <w:rsid w:val="00543511"/>
    <w:rsid w:val="00543E29"/>
    <w:rsid w:val="00544DB9"/>
    <w:rsid w:val="0054504E"/>
    <w:rsid w:val="00545531"/>
    <w:rsid w:val="00545E38"/>
    <w:rsid w:val="00545E5D"/>
    <w:rsid w:val="005463F1"/>
    <w:rsid w:val="00546C6C"/>
    <w:rsid w:val="00547750"/>
    <w:rsid w:val="0054797F"/>
    <w:rsid w:val="0055048A"/>
    <w:rsid w:val="00550996"/>
    <w:rsid w:val="00551263"/>
    <w:rsid w:val="005513D0"/>
    <w:rsid w:val="0055168C"/>
    <w:rsid w:val="00551785"/>
    <w:rsid w:val="0055200E"/>
    <w:rsid w:val="00552134"/>
    <w:rsid w:val="0055246E"/>
    <w:rsid w:val="005526BD"/>
    <w:rsid w:val="00552AED"/>
    <w:rsid w:val="00552B93"/>
    <w:rsid w:val="00552BC0"/>
    <w:rsid w:val="00552EAB"/>
    <w:rsid w:val="005532C2"/>
    <w:rsid w:val="005535B0"/>
    <w:rsid w:val="00553E2E"/>
    <w:rsid w:val="00553F39"/>
    <w:rsid w:val="005541A1"/>
    <w:rsid w:val="005541DE"/>
    <w:rsid w:val="00554CCD"/>
    <w:rsid w:val="00555390"/>
    <w:rsid w:val="00555803"/>
    <w:rsid w:val="00555CD6"/>
    <w:rsid w:val="0055653A"/>
    <w:rsid w:val="005568C7"/>
    <w:rsid w:val="00556F3B"/>
    <w:rsid w:val="0055731B"/>
    <w:rsid w:val="00557C9C"/>
    <w:rsid w:val="00557CBE"/>
    <w:rsid w:val="00557F19"/>
    <w:rsid w:val="0056026C"/>
    <w:rsid w:val="00560972"/>
    <w:rsid w:val="00560EC7"/>
    <w:rsid w:val="00560FB5"/>
    <w:rsid w:val="00561CFC"/>
    <w:rsid w:val="00561D3E"/>
    <w:rsid w:val="005622B6"/>
    <w:rsid w:val="005639E3"/>
    <w:rsid w:val="00564A03"/>
    <w:rsid w:val="00564E7A"/>
    <w:rsid w:val="0056533F"/>
    <w:rsid w:val="005657AC"/>
    <w:rsid w:val="005657D0"/>
    <w:rsid w:val="00565BB1"/>
    <w:rsid w:val="00565CEE"/>
    <w:rsid w:val="00565F67"/>
    <w:rsid w:val="00566590"/>
    <w:rsid w:val="00566AE2"/>
    <w:rsid w:val="00566D41"/>
    <w:rsid w:val="00566E45"/>
    <w:rsid w:val="00566FD3"/>
    <w:rsid w:val="0056732A"/>
    <w:rsid w:val="00567495"/>
    <w:rsid w:val="00567506"/>
    <w:rsid w:val="00567522"/>
    <w:rsid w:val="00567FF3"/>
    <w:rsid w:val="00567FFC"/>
    <w:rsid w:val="0057039D"/>
    <w:rsid w:val="005715FC"/>
    <w:rsid w:val="00571BFE"/>
    <w:rsid w:val="00572291"/>
    <w:rsid w:val="0057245F"/>
    <w:rsid w:val="00572506"/>
    <w:rsid w:val="005725D9"/>
    <w:rsid w:val="0057264B"/>
    <w:rsid w:val="00572817"/>
    <w:rsid w:val="00572830"/>
    <w:rsid w:val="005736BD"/>
    <w:rsid w:val="00573774"/>
    <w:rsid w:val="005739A1"/>
    <w:rsid w:val="00573C20"/>
    <w:rsid w:val="00573C61"/>
    <w:rsid w:val="005744B0"/>
    <w:rsid w:val="0057473D"/>
    <w:rsid w:val="00574CB7"/>
    <w:rsid w:val="005750C4"/>
    <w:rsid w:val="00575AA6"/>
    <w:rsid w:val="00575FB5"/>
    <w:rsid w:val="0057649D"/>
    <w:rsid w:val="005770E9"/>
    <w:rsid w:val="005772B8"/>
    <w:rsid w:val="005773EF"/>
    <w:rsid w:val="005804E3"/>
    <w:rsid w:val="00580679"/>
    <w:rsid w:val="005807AD"/>
    <w:rsid w:val="005811A8"/>
    <w:rsid w:val="005816F1"/>
    <w:rsid w:val="00582036"/>
    <w:rsid w:val="00582087"/>
    <w:rsid w:val="005821C2"/>
    <w:rsid w:val="0058234A"/>
    <w:rsid w:val="005823D8"/>
    <w:rsid w:val="005824C2"/>
    <w:rsid w:val="00582515"/>
    <w:rsid w:val="00582961"/>
    <w:rsid w:val="00582A60"/>
    <w:rsid w:val="00582D7B"/>
    <w:rsid w:val="00582E25"/>
    <w:rsid w:val="005839D9"/>
    <w:rsid w:val="00583F65"/>
    <w:rsid w:val="00584056"/>
    <w:rsid w:val="00584244"/>
    <w:rsid w:val="0058442C"/>
    <w:rsid w:val="005845AD"/>
    <w:rsid w:val="005848A7"/>
    <w:rsid w:val="005849EA"/>
    <w:rsid w:val="00584AEC"/>
    <w:rsid w:val="00585278"/>
    <w:rsid w:val="00585521"/>
    <w:rsid w:val="00585864"/>
    <w:rsid w:val="005858C1"/>
    <w:rsid w:val="00585F4E"/>
    <w:rsid w:val="00586339"/>
    <w:rsid w:val="00586590"/>
    <w:rsid w:val="005869AA"/>
    <w:rsid w:val="00587146"/>
    <w:rsid w:val="00587B96"/>
    <w:rsid w:val="00587D0B"/>
    <w:rsid w:val="00587F98"/>
    <w:rsid w:val="005907F0"/>
    <w:rsid w:val="005908B3"/>
    <w:rsid w:val="00590DC5"/>
    <w:rsid w:val="00590E14"/>
    <w:rsid w:val="00590FF9"/>
    <w:rsid w:val="00591349"/>
    <w:rsid w:val="005915C7"/>
    <w:rsid w:val="005918D2"/>
    <w:rsid w:val="00591EED"/>
    <w:rsid w:val="00591FC0"/>
    <w:rsid w:val="005924D5"/>
    <w:rsid w:val="0059255D"/>
    <w:rsid w:val="005929C8"/>
    <w:rsid w:val="00592BFF"/>
    <w:rsid w:val="00593821"/>
    <w:rsid w:val="005939D7"/>
    <w:rsid w:val="00593C3B"/>
    <w:rsid w:val="00594399"/>
    <w:rsid w:val="005946EE"/>
    <w:rsid w:val="00594C10"/>
    <w:rsid w:val="00594EF9"/>
    <w:rsid w:val="00595063"/>
    <w:rsid w:val="00595380"/>
    <w:rsid w:val="00595640"/>
    <w:rsid w:val="00595B07"/>
    <w:rsid w:val="00595B22"/>
    <w:rsid w:val="00595BB1"/>
    <w:rsid w:val="00595BC3"/>
    <w:rsid w:val="00595E33"/>
    <w:rsid w:val="00596537"/>
    <w:rsid w:val="00596947"/>
    <w:rsid w:val="00596ADC"/>
    <w:rsid w:val="0059705E"/>
    <w:rsid w:val="00597162"/>
    <w:rsid w:val="00597B98"/>
    <w:rsid w:val="005A0011"/>
    <w:rsid w:val="005A021E"/>
    <w:rsid w:val="005A03E3"/>
    <w:rsid w:val="005A050E"/>
    <w:rsid w:val="005A09AA"/>
    <w:rsid w:val="005A0C1B"/>
    <w:rsid w:val="005A0C6E"/>
    <w:rsid w:val="005A111E"/>
    <w:rsid w:val="005A1132"/>
    <w:rsid w:val="005A156B"/>
    <w:rsid w:val="005A15DA"/>
    <w:rsid w:val="005A1981"/>
    <w:rsid w:val="005A21E3"/>
    <w:rsid w:val="005A2254"/>
    <w:rsid w:val="005A25E4"/>
    <w:rsid w:val="005A28EC"/>
    <w:rsid w:val="005A2B25"/>
    <w:rsid w:val="005A351C"/>
    <w:rsid w:val="005A3618"/>
    <w:rsid w:val="005A398E"/>
    <w:rsid w:val="005A3B65"/>
    <w:rsid w:val="005A3C8C"/>
    <w:rsid w:val="005A432F"/>
    <w:rsid w:val="005A43A2"/>
    <w:rsid w:val="005A4B73"/>
    <w:rsid w:val="005A550A"/>
    <w:rsid w:val="005A56E3"/>
    <w:rsid w:val="005A5848"/>
    <w:rsid w:val="005A59E6"/>
    <w:rsid w:val="005A5A0F"/>
    <w:rsid w:val="005A5B4D"/>
    <w:rsid w:val="005A63C2"/>
    <w:rsid w:val="005A6762"/>
    <w:rsid w:val="005A6BC5"/>
    <w:rsid w:val="005A6CF9"/>
    <w:rsid w:val="005A6E89"/>
    <w:rsid w:val="005A74AF"/>
    <w:rsid w:val="005A7523"/>
    <w:rsid w:val="005A76B5"/>
    <w:rsid w:val="005A7785"/>
    <w:rsid w:val="005A7BF3"/>
    <w:rsid w:val="005B03ED"/>
    <w:rsid w:val="005B064F"/>
    <w:rsid w:val="005B0BEC"/>
    <w:rsid w:val="005B0F24"/>
    <w:rsid w:val="005B10FF"/>
    <w:rsid w:val="005B1A4F"/>
    <w:rsid w:val="005B1FBC"/>
    <w:rsid w:val="005B2A3E"/>
    <w:rsid w:val="005B2CB7"/>
    <w:rsid w:val="005B2ED4"/>
    <w:rsid w:val="005B3065"/>
    <w:rsid w:val="005B306C"/>
    <w:rsid w:val="005B328D"/>
    <w:rsid w:val="005B3527"/>
    <w:rsid w:val="005B357E"/>
    <w:rsid w:val="005B37AC"/>
    <w:rsid w:val="005B3FF6"/>
    <w:rsid w:val="005B417A"/>
    <w:rsid w:val="005B466D"/>
    <w:rsid w:val="005B4B50"/>
    <w:rsid w:val="005B4C06"/>
    <w:rsid w:val="005B4E16"/>
    <w:rsid w:val="005B4F21"/>
    <w:rsid w:val="005B51CE"/>
    <w:rsid w:val="005B5392"/>
    <w:rsid w:val="005B55E4"/>
    <w:rsid w:val="005B5B83"/>
    <w:rsid w:val="005B5D21"/>
    <w:rsid w:val="005B5E98"/>
    <w:rsid w:val="005B6470"/>
    <w:rsid w:val="005B6862"/>
    <w:rsid w:val="005B72D3"/>
    <w:rsid w:val="005B7A54"/>
    <w:rsid w:val="005B7F3C"/>
    <w:rsid w:val="005B7FED"/>
    <w:rsid w:val="005C0173"/>
    <w:rsid w:val="005C0DBD"/>
    <w:rsid w:val="005C12FA"/>
    <w:rsid w:val="005C137D"/>
    <w:rsid w:val="005C147F"/>
    <w:rsid w:val="005C1693"/>
    <w:rsid w:val="005C1822"/>
    <w:rsid w:val="005C18D2"/>
    <w:rsid w:val="005C1C4A"/>
    <w:rsid w:val="005C2154"/>
    <w:rsid w:val="005C2359"/>
    <w:rsid w:val="005C288B"/>
    <w:rsid w:val="005C28DF"/>
    <w:rsid w:val="005C295D"/>
    <w:rsid w:val="005C3012"/>
    <w:rsid w:val="005C3451"/>
    <w:rsid w:val="005C3702"/>
    <w:rsid w:val="005C38C4"/>
    <w:rsid w:val="005C3A5D"/>
    <w:rsid w:val="005C3EAE"/>
    <w:rsid w:val="005C48BD"/>
    <w:rsid w:val="005C4C30"/>
    <w:rsid w:val="005C52F1"/>
    <w:rsid w:val="005C53FC"/>
    <w:rsid w:val="005C5519"/>
    <w:rsid w:val="005C571E"/>
    <w:rsid w:val="005C5C45"/>
    <w:rsid w:val="005C6110"/>
    <w:rsid w:val="005C622E"/>
    <w:rsid w:val="005C6804"/>
    <w:rsid w:val="005C6BD1"/>
    <w:rsid w:val="005C6C31"/>
    <w:rsid w:val="005C72D4"/>
    <w:rsid w:val="005C7A1C"/>
    <w:rsid w:val="005C7E08"/>
    <w:rsid w:val="005C7E23"/>
    <w:rsid w:val="005C7E3E"/>
    <w:rsid w:val="005D0190"/>
    <w:rsid w:val="005D01FC"/>
    <w:rsid w:val="005D0C57"/>
    <w:rsid w:val="005D118C"/>
    <w:rsid w:val="005D1403"/>
    <w:rsid w:val="005D1517"/>
    <w:rsid w:val="005D16FC"/>
    <w:rsid w:val="005D19A6"/>
    <w:rsid w:val="005D1FAD"/>
    <w:rsid w:val="005D25B1"/>
    <w:rsid w:val="005D2B00"/>
    <w:rsid w:val="005D39AD"/>
    <w:rsid w:val="005D3D3D"/>
    <w:rsid w:val="005D3E92"/>
    <w:rsid w:val="005D40FD"/>
    <w:rsid w:val="005D4593"/>
    <w:rsid w:val="005D462B"/>
    <w:rsid w:val="005D4697"/>
    <w:rsid w:val="005D4C8E"/>
    <w:rsid w:val="005D51A6"/>
    <w:rsid w:val="005D52FD"/>
    <w:rsid w:val="005D546A"/>
    <w:rsid w:val="005D54A4"/>
    <w:rsid w:val="005D5807"/>
    <w:rsid w:val="005D59F4"/>
    <w:rsid w:val="005D5E8B"/>
    <w:rsid w:val="005D5F07"/>
    <w:rsid w:val="005D5FD3"/>
    <w:rsid w:val="005D60FF"/>
    <w:rsid w:val="005D61DE"/>
    <w:rsid w:val="005D62D0"/>
    <w:rsid w:val="005D743D"/>
    <w:rsid w:val="005D7491"/>
    <w:rsid w:val="005D7897"/>
    <w:rsid w:val="005D7E88"/>
    <w:rsid w:val="005D7EC1"/>
    <w:rsid w:val="005D7EC4"/>
    <w:rsid w:val="005E037D"/>
    <w:rsid w:val="005E0D78"/>
    <w:rsid w:val="005E0DF2"/>
    <w:rsid w:val="005E0F31"/>
    <w:rsid w:val="005E1312"/>
    <w:rsid w:val="005E2265"/>
    <w:rsid w:val="005E2374"/>
    <w:rsid w:val="005E286E"/>
    <w:rsid w:val="005E2E9D"/>
    <w:rsid w:val="005E3032"/>
    <w:rsid w:val="005E3A2D"/>
    <w:rsid w:val="005E3F0A"/>
    <w:rsid w:val="005E4638"/>
    <w:rsid w:val="005E4742"/>
    <w:rsid w:val="005E474F"/>
    <w:rsid w:val="005E47FB"/>
    <w:rsid w:val="005E4BBC"/>
    <w:rsid w:val="005E4BF4"/>
    <w:rsid w:val="005E52BC"/>
    <w:rsid w:val="005E54FB"/>
    <w:rsid w:val="005E55EB"/>
    <w:rsid w:val="005E5844"/>
    <w:rsid w:val="005E592E"/>
    <w:rsid w:val="005E5AD6"/>
    <w:rsid w:val="005E61D8"/>
    <w:rsid w:val="005E629F"/>
    <w:rsid w:val="005E6553"/>
    <w:rsid w:val="005E6AE6"/>
    <w:rsid w:val="005E73FA"/>
    <w:rsid w:val="005E7645"/>
    <w:rsid w:val="005E7C48"/>
    <w:rsid w:val="005F0019"/>
    <w:rsid w:val="005F01F8"/>
    <w:rsid w:val="005F0254"/>
    <w:rsid w:val="005F0718"/>
    <w:rsid w:val="005F0764"/>
    <w:rsid w:val="005F1450"/>
    <w:rsid w:val="005F1552"/>
    <w:rsid w:val="005F1609"/>
    <w:rsid w:val="005F17CA"/>
    <w:rsid w:val="005F202D"/>
    <w:rsid w:val="005F2CE2"/>
    <w:rsid w:val="005F3415"/>
    <w:rsid w:val="005F3490"/>
    <w:rsid w:val="005F35FC"/>
    <w:rsid w:val="005F35FF"/>
    <w:rsid w:val="005F4110"/>
    <w:rsid w:val="005F4B85"/>
    <w:rsid w:val="005F4C28"/>
    <w:rsid w:val="005F4CDA"/>
    <w:rsid w:val="005F4F15"/>
    <w:rsid w:val="005F519A"/>
    <w:rsid w:val="005F5923"/>
    <w:rsid w:val="005F5BDC"/>
    <w:rsid w:val="005F5C43"/>
    <w:rsid w:val="005F636C"/>
    <w:rsid w:val="005F6CC7"/>
    <w:rsid w:val="005F71F8"/>
    <w:rsid w:val="005F758D"/>
    <w:rsid w:val="005F76F7"/>
    <w:rsid w:val="005F7793"/>
    <w:rsid w:val="005F77BB"/>
    <w:rsid w:val="005F7853"/>
    <w:rsid w:val="005F78E3"/>
    <w:rsid w:val="00600FEC"/>
    <w:rsid w:val="006013C2"/>
    <w:rsid w:val="006015F6"/>
    <w:rsid w:val="0060196C"/>
    <w:rsid w:val="00601A64"/>
    <w:rsid w:val="00601CB1"/>
    <w:rsid w:val="00601D6F"/>
    <w:rsid w:val="00601F80"/>
    <w:rsid w:val="006023A3"/>
    <w:rsid w:val="00602498"/>
    <w:rsid w:val="006027BC"/>
    <w:rsid w:val="00602C05"/>
    <w:rsid w:val="00602E25"/>
    <w:rsid w:val="00603CE4"/>
    <w:rsid w:val="00604079"/>
    <w:rsid w:val="006040FE"/>
    <w:rsid w:val="0060410F"/>
    <w:rsid w:val="00604A10"/>
    <w:rsid w:val="00604A2D"/>
    <w:rsid w:val="006050F3"/>
    <w:rsid w:val="0060595F"/>
    <w:rsid w:val="006059DF"/>
    <w:rsid w:val="00605AFA"/>
    <w:rsid w:val="00605E2D"/>
    <w:rsid w:val="00606A9E"/>
    <w:rsid w:val="00606B09"/>
    <w:rsid w:val="00606C0C"/>
    <w:rsid w:val="00607078"/>
    <w:rsid w:val="00607493"/>
    <w:rsid w:val="0060759A"/>
    <w:rsid w:val="0061034F"/>
    <w:rsid w:val="006107BF"/>
    <w:rsid w:val="00610D1E"/>
    <w:rsid w:val="00611166"/>
    <w:rsid w:val="00611223"/>
    <w:rsid w:val="0061123D"/>
    <w:rsid w:val="006112F9"/>
    <w:rsid w:val="006115CF"/>
    <w:rsid w:val="00611806"/>
    <w:rsid w:val="00611AC0"/>
    <w:rsid w:val="00611F97"/>
    <w:rsid w:val="0061209D"/>
    <w:rsid w:val="0061237C"/>
    <w:rsid w:val="006123A9"/>
    <w:rsid w:val="006126EC"/>
    <w:rsid w:val="00613030"/>
    <w:rsid w:val="006131E7"/>
    <w:rsid w:val="0061344A"/>
    <w:rsid w:val="006138B0"/>
    <w:rsid w:val="006139C2"/>
    <w:rsid w:val="00613BDE"/>
    <w:rsid w:val="006140FE"/>
    <w:rsid w:val="00614513"/>
    <w:rsid w:val="0061468F"/>
    <w:rsid w:val="0061473F"/>
    <w:rsid w:val="00614835"/>
    <w:rsid w:val="0061495B"/>
    <w:rsid w:val="00614AEE"/>
    <w:rsid w:val="00614FEC"/>
    <w:rsid w:val="00615B0B"/>
    <w:rsid w:val="00615D06"/>
    <w:rsid w:val="00615D89"/>
    <w:rsid w:val="00615F2F"/>
    <w:rsid w:val="006161C6"/>
    <w:rsid w:val="006164CB"/>
    <w:rsid w:val="00616731"/>
    <w:rsid w:val="00616983"/>
    <w:rsid w:val="00616A56"/>
    <w:rsid w:val="00616CA1"/>
    <w:rsid w:val="00616F77"/>
    <w:rsid w:val="00617672"/>
    <w:rsid w:val="006178F0"/>
    <w:rsid w:val="00617E7F"/>
    <w:rsid w:val="00617F80"/>
    <w:rsid w:val="00620178"/>
    <w:rsid w:val="0062068F"/>
    <w:rsid w:val="0062073D"/>
    <w:rsid w:val="00620873"/>
    <w:rsid w:val="00621453"/>
    <w:rsid w:val="00621C79"/>
    <w:rsid w:val="00621FDC"/>
    <w:rsid w:val="00622173"/>
    <w:rsid w:val="0062253F"/>
    <w:rsid w:val="006231B7"/>
    <w:rsid w:val="006244B0"/>
    <w:rsid w:val="006244BD"/>
    <w:rsid w:val="006244CE"/>
    <w:rsid w:val="006247F8"/>
    <w:rsid w:val="006249DD"/>
    <w:rsid w:val="00624F11"/>
    <w:rsid w:val="0062527B"/>
    <w:rsid w:val="00625696"/>
    <w:rsid w:val="006258FD"/>
    <w:rsid w:val="00625A30"/>
    <w:rsid w:val="00625F74"/>
    <w:rsid w:val="006260B7"/>
    <w:rsid w:val="0062637F"/>
    <w:rsid w:val="00626D12"/>
    <w:rsid w:val="00626FC0"/>
    <w:rsid w:val="00627568"/>
    <w:rsid w:val="00627656"/>
    <w:rsid w:val="006276CC"/>
    <w:rsid w:val="00627C8B"/>
    <w:rsid w:val="00627E88"/>
    <w:rsid w:val="006300E3"/>
    <w:rsid w:val="0063022E"/>
    <w:rsid w:val="00630495"/>
    <w:rsid w:val="00630A5D"/>
    <w:rsid w:val="00630D1B"/>
    <w:rsid w:val="006311C7"/>
    <w:rsid w:val="006311E4"/>
    <w:rsid w:val="006319EC"/>
    <w:rsid w:val="00631B86"/>
    <w:rsid w:val="00632D41"/>
    <w:rsid w:val="00632F8A"/>
    <w:rsid w:val="0063307A"/>
    <w:rsid w:val="0063331D"/>
    <w:rsid w:val="00633380"/>
    <w:rsid w:val="0063359E"/>
    <w:rsid w:val="006336E6"/>
    <w:rsid w:val="00633D9F"/>
    <w:rsid w:val="00633DB3"/>
    <w:rsid w:val="006343F2"/>
    <w:rsid w:val="006345FF"/>
    <w:rsid w:val="0063460B"/>
    <w:rsid w:val="0063468C"/>
    <w:rsid w:val="00635E7E"/>
    <w:rsid w:val="00636280"/>
    <w:rsid w:val="00636AF9"/>
    <w:rsid w:val="00636C20"/>
    <w:rsid w:val="00636CA4"/>
    <w:rsid w:val="00637165"/>
    <w:rsid w:val="006401DB"/>
    <w:rsid w:val="006403AB"/>
    <w:rsid w:val="00641381"/>
    <w:rsid w:val="006416A0"/>
    <w:rsid w:val="00642389"/>
    <w:rsid w:val="00642803"/>
    <w:rsid w:val="006429DE"/>
    <w:rsid w:val="00642BA2"/>
    <w:rsid w:val="00642E5A"/>
    <w:rsid w:val="00643831"/>
    <w:rsid w:val="006438DA"/>
    <w:rsid w:val="00643C9C"/>
    <w:rsid w:val="00644010"/>
    <w:rsid w:val="006452AE"/>
    <w:rsid w:val="006457AD"/>
    <w:rsid w:val="00645A20"/>
    <w:rsid w:val="0064625E"/>
    <w:rsid w:val="00647053"/>
    <w:rsid w:val="00647277"/>
    <w:rsid w:val="00647556"/>
    <w:rsid w:val="00647863"/>
    <w:rsid w:val="00647975"/>
    <w:rsid w:val="00650D1B"/>
    <w:rsid w:val="0065100C"/>
    <w:rsid w:val="00651802"/>
    <w:rsid w:val="00651843"/>
    <w:rsid w:val="00651D4D"/>
    <w:rsid w:val="006522AF"/>
    <w:rsid w:val="006526FD"/>
    <w:rsid w:val="006530AB"/>
    <w:rsid w:val="00653331"/>
    <w:rsid w:val="006539EE"/>
    <w:rsid w:val="00653BBE"/>
    <w:rsid w:val="00653E6F"/>
    <w:rsid w:val="0065484C"/>
    <w:rsid w:val="0065486D"/>
    <w:rsid w:val="006548A1"/>
    <w:rsid w:val="00654C63"/>
    <w:rsid w:val="0065530E"/>
    <w:rsid w:val="00655589"/>
    <w:rsid w:val="00655C41"/>
    <w:rsid w:val="00656607"/>
    <w:rsid w:val="0065670F"/>
    <w:rsid w:val="00656959"/>
    <w:rsid w:val="00656B35"/>
    <w:rsid w:val="00657469"/>
    <w:rsid w:val="006578E3"/>
    <w:rsid w:val="00657991"/>
    <w:rsid w:val="00657B22"/>
    <w:rsid w:val="00657BFC"/>
    <w:rsid w:val="00660837"/>
    <w:rsid w:val="00660B10"/>
    <w:rsid w:val="00660DB8"/>
    <w:rsid w:val="0066107C"/>
    <w:rsid w:val="00661440"/>
    <w:rsid w:val="00661838"/>
    <w:rsid w:val="00662669"/>
    <w:rsid w:val="00662A5D"/>
    <w:rsid w:val="00662F57"/>
    <w:rsid w:val="0066388A"/>
    <w:rsid w:val="00663C05"/>
    <w:rsid w:val="00663C21"/>
    <w:rsid w:val="00663F1C"/>
    <w:rsid w:val="006645E4"/>
    <w:rsid w:val="00664E62"/>
    <w:rsid w:val="00665039"/>
    <w:rsid w:val="00665564"/>
    <w:rsid w:val="0066579D"/>
    <w:rsid w:val="00665CDB"/>
    <w:rsid w:val="00666480"/>
    <w:rsid w:val="0066658E"/>
    <w:rsid w:val="0066683A"/>
    <w:rsid w:val="00666A26"/>
    <w:rsid w:val="00666AC7"/>
    <w:rsid w:val="006671DD"/>
    <w:rsid w:val="006673D5"/>
    <w:rsid w:val="00667DDA"/>
    <w:rsid w:val="00670534"/>
    <w:rsid w:val="006705CD"/>
    <w:rsid w:val="0067092D"/>
    <w:rsid w:val="006709A4"/>
    <w:rsid w:val="00670CB7"/>
    <w:rsid w:val="00670DCE"/>
    <w:rsid w:val="006714E9"/>
    <w:rsid w:val="00671E1C"/>
    <w:rsid w:val="00671FA2"/>
    <w:rsid w:val="00672508"/>
    <w:rsid w:val="0067319A"/>
    <w:rsid w:val="00673990"/>
    <w:rsid w:val="00673A8A"/>
    <w:rsid w:val="00673CEF"/>
    <w:rsid w:val="00673E68"/>
    <w:rsid w:val="00674237"/>
    <w:rsid w:val="006744BF"/>
    <w:rsid w:val="006748D5"/>
    <w:rsid w:val="006767DB"/>
    <w:rsid w:val="0067691F"/>
    <w:rsid w:val="0067714D"/>
    <w:rsid w:val="00677640"/>
    <w:rsid w:val="00677B79"/>
    <w:rsid w:val="00677D48"/>
    <w:rsid w:val="00677DAF"/>
    <w:rsid w:val="00680034"/>
    <w:rsid w:val="00680153"/>
    <w:rsid w:val="00680238"/>
    <w:rsid w:val="00680505"/>
    <w:rsid w:val="00681574"/>
    <w:rsid w:val="00681C91"/>
    <w:rsid w:val="0068220A"/>
    <w:rsid w:val="00682226"/>
    <w:rsid w:val="006826A6"/>
    <w:rsid w:val="00682FB2"/>
    <w:rsid w:val="006832AE"/>
    <w:rsid w:val="006833E5"/>
    <w:rsid w:val="006838EE"/>
    <w:rsid w:val="00683CEA"/>
    <w:rsid w:val="00684A1C"/>
    <w:rsid w:val="00684CCC"/>
    <w:rsid w:val="00684FFA"/>
    <w:rsid w:val="0068517B"/>
    <w:rsid w:val="00685C70"/>
    <w:rsid w:val="00685DE6"/>
    <w:rsid w:val="00686A80"/>
    <w:rsid w:val="00686E90"/>
    <w:rsid w:val="006901A1"/>
    <w:rsid w:val="006902BC"/>
    <w:rsid w:val="006906AA"/>
    <w:rsid w:val="00690D1E"/>
    <w:rsid w:val="0069105F"/>
    <w:rsid w:val="00691ACB"/>
    <w:rsid w:val="00691B1F"/>
    <w:rsid w:val="00691DA1"/>
    <w:rsid w:val="00692AF7"/>
    <w:rsid w:val="00692C43"/>
    <w:rsid w:val="00692EA3"/>
    <w:rsid w:val="00692FC0"/>
    <w:rsid w:val="0069384B"/>
    <w:rsid w:val="00693EBF"/>
    <w:rsid w:val="006941CF"/>
    <w:rsid w:val="006947B8"/>
    <w:rsid w:val="00694A9C"/>
    <w:rsid w:val="00694E65"/>
    <w:rsid w:val="006950E5"/>
    <w:rsid w:val="0069515C"/>
    <w:rsid w:val="006956DB"/>
    <w:rsid w:val="0069585C"/>
    <w:rsid w:val="00695C8C"/>
    <w:rsid w:val="00696035"/>
    <w:rsid w:val="0069618D"/>
    <w:rsid w:val="006967E1"/>
    <w:rsid w:val="00696C81"/>
    <w:rsid w:val="0069735C"/>
    <w:rsid w:val="006975AA"/>
    <w:rsid w:val="00697837"/>
    <w:rsid w:val="00697A8E"/>
    <w:rsid w:val="00697C56"/>
    <w:rsid w:val="00697E39"/>
    <w:rsid w:val="00697F77"/>
    <w:rsid w:val="006A04E4"/>
    <w:rsid w:val="006A0733"/>
    <w:rsid w:val="006A08C7"/>
    <w:rsid w:val="006A09FA"/>
    <w:rsid w:val="006A0A45"/>
    <w:rsid w:val="006A0AF4"/>
    <w:rsid w:val="006A0D3D"/>
    <w:rsid w:val="006A0E9E"/>
    <w:rsid w:val="006A0F48"/>
    <w:rsid w:val="006A1A61"/>
    <w:rsid w:val="006A1A6E"/>
    <w:rsid w:val="006A1B0D"/>
    <w:rsid w:val="006A209B"/>
    <w:rsid w:val="006A28CD"/>
    <w:rsid w:val="006A2BCD"/>
    <w:rsid w:val="006A302F"/>
    <w:rsid w:val="006A303E"/>
    <w:rsid w:val="006A3246"/>
    <w:rsid w:val="006A34C7"/>
    <w:rsid w:val="006A3833"/>
    <w:rsid w:val="006A3FF5"/>
    <w:rsid w:val="006A42EB"/>
    <w:rsid w:val="006A4491"/>
    <w:rsid w:val="006A44F7"/>
    <w:rsid w:val="006A492A"/>
    <w:rsid w:val="006A4B5A"/>
    <w:rsid w:val="006A4EEE"/>
    <w:rsid w:val="006A5542"/>
    <w:rsid w:val="006A5A77"/>
    <w:rsid w:val="006A5B00"/>
    <w:rsid w:val="006A5E7B"/>
    <w:rsid w:val="006A6105"/>
    <w:rsid w:val="006A6711"/>
    <w:rsid w:val="006A6772"/>
    <w:rsid w:val="006A69C1"/>
    <w:rsid w:val="006A6C81"/>
    <w:rsid w:val="006A790C"/>
    <w:rsid w:val="006A7FB8"/>
    <w:rsid w:val="006B0035"/>
    <w:rsid w:val="006B00B8"/>
    <w:rsid w:val="006B079F"/>
    <w:rsid w:val="006B0884"/>
    <w:rsid w:val="006B0C2E"/>
    <w:rsid w:val="006B0E3F"/>
    <w:rsid w:val="006B0F29"/>
    <w:rsid w:val="006B124F"/>
    <w:rsid w:val="006B1B28"/>
    <w:rsid w:val="006B2322"/>
    <w:rsid w:val="006B28EF"/>
    <w:rsid w:val="006B2A65"/>
    <w:rsid w:val="006B2BA6"/>
    <w:rsid w:val="006B2BD0"/>
    <w:rsid w:val="006B2CDC"/>
    <w:rsid w:val="006B308D"/>
    <w:rsid w:val="006B3661"/>
    <w:rsid w:val="006B377A"/>
    <w:rsid w:val="006B3C61"/>
    <w:rsid w:val="006B3CAA"/>
    <w:rsid w:val="006B3CD3"/>
    <w:rsid w:val="006B3DE5"/>
    <w:rsid w:val="006B3EF3"/>
    <w:rsid w:val="006B3F03"/>
    <w:rsid w:val="006B3F1D"/>
    <w:rsid w:val="006B580B"/>
    <w:rsid w:val="006B5B23"/>
    <w:rsid w:val="006B6125"/>
    <w:rsid w:val="006B61D0"/>
    <w:rsid w:val="006B675D"/>
    <w:rsid w:val="006B6C8C"/>
    <w:rsid w:val="006B6CFD"/>
    <w:rsid w:val="006B6E14"/>
    <w:rsid w:val="006B6F66"/>
    <w:rsid w:val="006B745F"/>
    <w:rsid w:val="006B7E4B"/>
    <w:rsid w:val="006C0635"/>
    <w:rsid w:val="006C106B"/>
    <w:rsid w:val="006C11AC"/>
    <w:rsid w:val="006C137C"/>
    <w:rsid w:val="006C19C2"/>
    <w:rsid w:val="006C1C1F"/>
    <w:rsid w:val="006C2230"/>
    <w:rsid w:val="006C22AE"/>
    <w:rsid w:val="006C3111"/>
    <w:rsid w:val="006C32A1"/>
    <w:rsid w:val="006C335D"/>
    <w:rsid w:val="006C35E3"/>
    <w:rsid w:val="006C367E"/>
    <w:rsid w:val="006C3731"/>
    <w:rsid w:val="006C399A"/>
    <w:rsid w:val="006C3C7D"/>
    <w:rsid w:val="006C40CC"/>
    <w:rsid w:val="006C43F0"/>
    <w:rsid w:val="006C4909"/>
    <w:rsid w:val="006C4985"/>
    <w:rsid w:val="006C5267"/>
    <w:rsid w:val="006C5279"/>
    <w:rsid w:val="006C532F"/>
    <w:rsid w:val="006C5B65"/>
    <w:rsid w:val="006C5F51"/>
    <w:rsid w:val="006C62E7"/>
    <w:rsid w:val="006C6475"/>
    <w:rsid w:val="006C68BD"/>
    <w:rsid w:val="006C69AE"/>
    <w:rsid w:val="006C757C"/>
    <w:rsid w:val="006D0483"/>
    <w:rsid w:val="006D0509"/>
    <w:rsid w:val="006D077E"/>
    <w:rsid w:val="006D0A09"/>
    <w:rsid w:val="006D0BCB"/>
    <w:rsid w:val="006D0EE4"/>
    <w:rsid w:val="006D113B"/>
    <w:rsid w:val="006D1837"/>
    <w:rsid w:val="006D1867"/>
    <w:rsid w:val="006D1E8B"/>
    <w:rsid w:val="006D204C"/>
    <w:rsid w:val="006D229D"/>
    <w:rsid w:val="006D239E"/>
    <w:rsid w:val="006D2744"/>
    <w:rsid w:val="006D2CF3"/>
    <w:rsid w:val="006D32E9"/>
    <w:rsid w:val="006D3A18"/>
    <w:rsid w:val="006D3EB5"/>
    <w:rsid w:val="006D4032"/>
    <w:rsid w:val="006D44FD"/>
    <w:rsid w:val="006D49FF"/>
    <w:rsid w:val="006D50C6"/>
    <w:rsid w:val="006D59A7"/>
    <w:rsid w:val="006D614C"/>
    <w:rsid w:val="006D61BF"/>
    <w:rsid w:val="006D624F"/>
    <w:rsid w:val="006D6690"/>
    <w:rsid w:val="006D66E5"/>
    <w:rsid w:val="006D67E9"/>
    <w:rsid w:val="006D6952"/>
    <w:rsid w:val="006D7102"/>
    <w:rsid w:val="006D73EF"/>
    <w:rsid w:val="006D75E0"/>
    <w:rsid w:val="006D779F"/>
    <w:rsid w:val="006D78F9"/>
    <w:rsid w:val="006E06C1"/>
    <w:rsid w:val="006E0775"/>
    <w:rsid w:val="006E0E87"/>
    <w:rsid w:val="006E1564"/>
    <w:rsid w:val="006E1673"/>
    <w:rsid w:val="006E17CD"/>
    <w:rsid w:val="006E1C62"/>
    <w:rsid w:val="006E1FAD"/>
    <w:rsid w:val="006E20BC"/>
    <w:rsid w:val="006E2973"/>
    <w:rsid w:val="006E2F63"/>
    <w:rsid w:val="006E35EC"/>
    <w:rsid w:val="006E4261"/>
    <w:rsid w:val="006E42FD"/>
    <w:rsid w:val="006E4433"/>
    <w:rsid w:val="006E44CD"/>
    <w:rsid w:val="006E482A"/>
    <w:rsid w:val="006E4CEE"/>
    <w:rsid w:val="006E503B"/>
    <w:rsid w:val="006E53EE"/>
    <w:rsid w:val="006E5B1D"/>
    <w:rsid w:val="006E5BD9"/>
    <w:rsid w:val="006E5F40"/>
    <w:rsid w:val="006E606C"/>
    <w:rsid w:val="006E6F51"/>
    <w:rsid w:val="006F0387"/>
    <w:rsid w:val="006F0B93"/>
    <w:rsid w:val="006F10D2"/>
    <w:rsid w:val="006F1100"/>
    <w:rsid w:val="006F13E5"/>
    <w:rsid w:val="006F15D7"/>
    <w:rsid w:val="006F17BC"/>
    <w:rsid w:val="006F1CF7"/>
    <w:rsid w:val="006F1E78"/>
    <w:rsid w:val="006F1EB5"/>
    <w:rsid w:val="006F2200"/>
    <w:rsid w:val="006F2450"/>
    <w:rsid w:val="006F25EE"/>
    <w:rsid w:val="006F280E"/>
    <w:rsid w:val="006F29E9"/>
    <w:rsid w:val="006F2AED"/>
    <w:rsid w:val="006F2CBC"/>
    <w:rsid w:val="006F3041"/>
    <w:rsid w:val="006F3849"/>
    <w:rsid w:val="006F3B3F"/>
    <w:rsid w:val="006F3E6C"/>
    <w:rsid w:val="006F4C6E"/>
    <w:rsid w:val="006F504B"/>
    <w:rsid w:val="006F52A3"/>
    <w:rsid w:val="006F5F30"/>
    <w:rsid w:val="006F6513"/>
    <w:rsid w:val="006F7041"/>
    <w:rsid w:val="006F7065"/>
    <w:rsid w:val="006F7259"/>
    <w:rsid w:val="006F72FA"/>
    <w:rsid w:val="006F7529"/>
    <w:rsid w:val="006F7719"/>
    <w:rsid w:val="00700830"/>
    <w:rsid w:val="00700AFC"/>
    <w:rsid w:val="00700D2E"/>
    <w:rsid w:val="00700D50"/>
    <w:rsid w:val="00701625"/>
    <w:rsid w:val="00701735"/>
    <w:rsid w:val="00702266"/>
    <w:rsid w:val="007024D3"/>
    <w:rsid w:val="007025B5"/>
    <w:rsid w:val="0070260B"/>
    <w:rsid w:val="0070280B"/>
    <w:rsid w:val="007030A6"/>
    <w:rsid w:val="00703159"/>
    <w:rsid w:val="007035A2"/>
    <w:rsid w:val="007037BA"/>
    <w:rsid w:val="007037D0"/>
    <w:rsid w:val="00703B7D"/>
    <w:rsid w:val="007041A8"/>
    <w:rsid w:val="007041CF"/>
    <w:rsid w:val="007041FE"/>
    <w:rsid w:val="0070465A"/>
    <w:rsid w:val="0070472F"/>
    <w:rsid w:val="00704A2F"/>
    <w:rsid w:val="00704F46"/>
    <w:rsid w:val="00705004"/>
    <w:rsid w:val="00705479"/>
    <w:rsid w:val="00705978"/>
    <w:rsid w:val="00706002"/>
    <w:rsid w:val="0070674A"/>
    <w:rsid w:val="00706976"/>
    <w:rsid w:val="007071B5"/>
    <w:rsid w:val="0070737A"/>
    <w:rsid w:val="00707658"/>
    <w:rsid w:val="00707BC4"/>
    <w:rsid w:val="00707FE5"/>
    <w:rsid w:val="00710735"/>
    <w:rsid w:val="007109ED"/>
    <w:rsid w:val="00710BCE"/>
    <w:rsid w:val="00710FFE"/>
    <w:rsid w:val="00711031"/>
    <w:rsid w:val="007111F2"/>
    <w:rsid w:val="00711295"/>
    <w:rsid w:val="0071139F"/>
    <w:rsid w:val="007119B7"/>
    <w:rsid w:val="00711E1F"/>
    <w:rsid w:val="00711F0C"/>
    <w:rsid w:val="00712B1E"/>
    <w:rsid w:val="007131AE"/>
    <w:rsid w:val="007134F4"/>
    <w:rsid w:val="00714176"/>
    <w:rsid w:val="007147B8"/>
    <w:rsid w:val="00714D12"/>
    <w:rsid w:val="00714E74"/>
    <w:rsid w:val="007155E1"/>
    <w:rsid w:val="00716213"/>
    <w:rsid w:val="007163E8"/>
    <w:rsid w:val="0071671D"/>
    <w:rsid w:val="00716BC6"/>
    <w:rsid w:val="00716D88"/>
    <w:rsid w:val="00716DCA"/>
    <w:rsid w:val="00716E24"/>
    <w:rsid w:val="0071738E"/>
    <w:rsid w:val="00720695"/>
    <w:rsid w:val="00720894"/>
    <w:rsid w:val="00720B2A"/>
    <w:rsid w:val="00720F41"/>
    <w:rsid w:val="00720F99"/>
    <w:rsid w:val="007215A3"/>
    <w:rsid w:val="00721668"/>
    <w:rsid w:val="007219BC"/>
    <w:rsid w:val="00722567"/>
    <w:rsid w:val="007228C2"/>
    <w:rsid w:val="00722B03"/>
    <w:rsid w:val="00722C8B"/>
    <w:rsid w:val="00722D4C"/>
    <w:rsid w:val="007230F0"/>
    <w:rsid w:val="007231FB"/>
    <w:rsid w:val="00723600"/>
    <w:rsid w:val="00723907"/>
    <w:rsid w:val="00723AA9"/>
    <w:rsid w:val="00723C97"/>
    <w:rsid w:val="00725249"/>
    <w:rsid w:val="00725394"/>
    <w:rsid w:val="007258F1"/>
    <w:rsid w:val="00725E89"/>
    <w:rsid w:val="00725FF6"/>
    <w:rsid w:val="0072630C"/>
    <w:rsid w:val="0072687D"/>
    <w:rsid w:val="00726996"/>
    <w:rsid w:val="007269F1"/>
    <w:rsid w:val="007277EF"/>
    <w:rsid w:val="00727826"/>
    <w:rsid w:val="00730237"/>
    <w:rsid w:val="007309C1"/>
    <w:rsid w:val="007309E9"/>
    <w:rsid w:val="00730A46"/>
    <w:rsid w:val="00731206"/>
    <w:rsid w:val="007317DD"/>
    <w:rsid w:val="00731AD2"/>
    <w:rsid w:val="00731BDC"/>
    <w:rsid w:val="00732188"/>
    <w:rsid w:val="0073221C"/>
    <w:rsid w:val="007322C5"/>
    <w:rsid w:val="00732613"/>
    <w:rsid w:val="0073274D"/>
    <w:rsid w:val="00732EDA"/>
    <w:rsid w:val="00732FE7"/>
    <w:rsid w:val="00733069"/>
    <w:rsid w:val="007331B2"/>
    <w:rsid w:val="0073338C"/>
    <w:rsid w:val="0073367D"/>
    <w:rsid w:val="007336E3"/>
    <w:rsid w:val="00733923"/>
    <w:rsid w:val="00733A0A"/>
    <w:rsid w:val="00733A20"/>
    <w:rsid w:val="00733A6A"/>
    <w:rsid w:val="00733B5B"/>
    <w:rsid w:val="00733D5E"/>
    <w:rsid w:val="00733EDF"/>
    <w:rsid w:val="007341C6"/>
    <w:rsid w:val="00734293"/>
    <w:rsid w:val="007349C0"/>
    <w:rsid w:val="00734B4C"/>
    <w:rsid w:val="00734E56"/>
    <w:rsid w:val="00734EE2"/>
    <w:rsid w:val="007352B9"/>
    <w:rsid w:val="0073592D"/>
    <w:rsid w:val="007359B9"/>
    <w:rsid w:val="00735B5C"/>
    <w:rsid w:val="00735EC1"/>
    <w:rsid w:val="00735FCC"/>
    <w:rsid w:val="007363C9"/>
    <w:rsid w:val="007364B0"/>
    <w:rsid w:val="00736956"/>
    <w:rsid w:val="00736997"/>
    <w:rsid w:val="00736A67"/>
    <w:rsid w:val="00736D50"/>
    <w:rsid w:val="00736EAC"/>
    <w:rsid w:val="00736EDD"/>
    <w:rsid w:val="00737AF7"/>
    <w:rsid w:val="00737B89"/>
    <w:rsid w:val="00737C55"/>
    <w:rsid w:val="0074042A"/>
    <w:rsid w:val="007409F3"/>
    <w:rsid w:val="00740DF3"/>
    <w:rsid w:val="00740FF6"/>
    <w:rsid w:val="00741375"/>
    <w:rsid w:val="00741571"/>
    <w:rsid w:val="00741969"/>
    <w:rsid w:val="007422A8"/>
    <w:rsid w:val="00742DFD"/>
    <w:rsid w:val="007436FC"/>
    <w:rsid w:val="00744641"/>
    <w:rsid w:val="00744710"/>
    <w:rsid w:val="007447FC"/>
    <w:rsid w:val="00744BF7"/>
    <w:rsid w:val="007457AB"/>
    <w:rsid w:val="00745AB4"/>
    <w:rsid w:val="00745C38"/>
    <w:rsid w:val="00745EDF"/>
    <w:rsid w:val="0074617C"/>
    <w:rsid w:val="007461A5"/>
    <w:rsid w:val="00746381"/>
    <w:rsid w:val="00746A13"/>
    <w:rsid w:val="0074713B"/>
    <w:rsid w:val="00747189"/>
    <w:rsid w:val="007472A2"/>
    <w:rsid w:val="00747AAC"/>
    <w:rsid w:val="00747B13"/>
    <w:rsid w:val="0075037B"/>
    <w:rsid w:val="007503E2"/>
    <w:rsid w:val="00750459"/>
    <w:rsid w:val="0075045E"/>
    <w:rsid w:val="007507FB"/>
    <w:rsid w:val="007509FF"/>
    <w:rsid w:val="00750F21"/>
    <w:rsid w:val="0075251A"/>
    <w:rsid w:val="00752785"/>
    <w:rsid w:val="007527FE"/>
    <w:rsid w:val="007533D1"/>
    <w:rsid w:val="00753D45"/>
    <w:rsid w:val="00754212"/>
    <w:rsid w:val="00754570"/>
    <w:rsid w:val="0075467A"/>
    <w:rsid w:val="007549B8"/>
    <w:rsid w:val="00754C69"/>
    <w:rsid w:val="00755141"/>
    <w:rsid w:val="007553F5"/>
    <w:rsid w:val="0075549B"/>
    <w:rsid w:val="007555E5"/>
    <w:rsid w:val="007556FE"/>
    <w:rsid w:val="0075571B"/>
    <w:rsid w:val="00755C97"/>
    <w:rsid w:val="00756193"/>
    <w:rsid w:val="0075621F"/>
    <w:rsid w:val="007565CF"/>
    <w:rsid w:val="007569D7"/>
    <w:rsid w:val="00757338"/>
    <w:rsid w:val="007575A8"/>
    <w:rsid w:val="007577F5"/>
    <w:rsid w:val="00757B09"/>
    <w:rsid w:val="00757B97"/>
    <w:rsid w:val="007602E7"/>
    <w:rsid w:val="00760472"/>
    <w:rsid w:val="007607F0"/>
    <w:rsid w:val="007609B3"/>
    <w:rsid w:val="00760C6D"/>
    <w:rsid w:val="00760C8E"/>
    <w:rsid w:val="00760ECC"/>
    <w:rsid w:val="00761C1F"/>
    <w:rsid w:val="00761F54"/>
    <w:rsid w:val="0076219D"/>
    <w:rsid w:val="007628FC"/>
    <w:rsid w:val="00762A52"/>
    <w:rsid w:val="00762B57"/>
    <w:rsid w:val="00762BCB"/>
    <w:rsid w:val="00763605"/>
    <w:rsid w:val="00763728"/>
    <w:rsid w:val="007638C9"/>
    <w:rsid w:val="00763C1D"/>
    <w:rsid w:val="00764338"/>
    <w:rsid w:val="007645EE"/>
    <w:rsid w:val="007649AB"/>
    <w:rsid w:val="007649C0"/>
    <w:rsid w:val="00764BD9"/>
    <w:rsid w:val="00764D5D"/>
    <w:rsid w:val="007656F7"/>
    <w:rsid w:val="00766185"/>
    <w:rsid w:val="00766D20"/>
    <w:rsid w:val="00766E21"/>
    <w:rsid w:val="00766F38"/>
    <w:rsid w:val="007678C4"/>
    <w:rsid w:val="00767CC3"/>
    <w:rsid w:val="007703EA"/>
    <w:rsid w:val="007704FA"/>
    <w:rsid w:val="0077059E"/>
    <w:rsid w:val="007705FE"/>
    <w:rsid w:val="007707C3"/>
    <w:rsid w:val="00770C58"/>
    <w:rsid w:val="007711E4"/>
    <w:rsid w:val="007713D2"/>
    <w:rsid w:val="0077145B"/>
    <w:rsid w:val="00771786"/>
    <w:rsid w:val="007717EC"/>
    <w:rsid w:val="00771895"/>
    <w:rsid w:val="0077212D"/>
    <w:rsid w:val="00772DEE"/>
    <w:rsid w:val="00772FE7"/>
    <w:rsid w:val="00773310"/>
    <w:rsid w:val="00773400"/>
    <w:rsid w:val="00773524"/>
    <w:rsid w:val="00773626"/>
    <w:rsid w:val="0077425C"/>
    <w:rsid w:val="0077433A"/>
    <w:rsid w:val="007749FD"/>
    <w:rsid w:val="007756C0"/>
    <w:rsid w:val="0077575A"/>
    <w:rsid w:val="00775765"/>
    <w:rsid w:val="007759C7"/>
    <w:rsid w:val="00775ABA"/>
    <w:rsid w:val="00775F0A"/>
    <w:rsid w:val="0077620B"/>
    <w:rsid w:val="0077637F"/>
    <w:rsid w:val="0077675A"/>
    <w:rsid w:val="007772EE"/>
    <w:rsid w:val="00777AF2"/>
    <w:rsid w:val="00780128"/>
    <w:rsid w:val="007802CE"/>
    <w:rsid w:val="0078038F"/>
    <w:rsid w:val="00780791"/>
    <w:rsid w:val="0078080B"/>
    <w:rsid w:val="007822B3"/>
    <w:rsid w:val="0078249F"/>
    <w:rsid w:val="007829C0"/>
    <w:rsid w:val="0078360E"/>
    <w:rsid w:val="007839EE"/>
    <w:rsid w:val="00783EBA"/>
    <w:rsid w:val="00783FF1"/>
    <w:rsid w:val="0078434D"/>
    <w:rsid w:val="00784601"/>
    <w:rsid w:val="00784A3A"/>
    <w:rsid w:val="00784C5A"/>
    <w:rsid w:val="00785024"/>
    <w:rsid w:val="00785067"/>
    <w:rsid w:val="0078583E"/>
    <w:rsid w:val="00785C13"/>
    <w:rsid w:val="00786094"/>
    <w:rsid w:val="00786819"/>
    <w:rsid w:val="00786909"/>
    <w:rsid w:val="0078690F"/>
    <w:rsid w:val="007869B4"/>
    <w:rsid w:val="00787197"/>
    <w:rsid w:val="00787BDE"/>
    <w:rsid w:val="00790659"/>
    <w:rsid w:val="007906A2"/>
    <w:rsid w:val="007912A0"/>
    <w:rsid w:val="007913A7"/>
    <w:rsid w:val="0079197C"/>
    <w:rsid w:val="00791D0E"/>
    <w:rsid w:val="00791DFC"/>
    <w:rsid w:val="00792238"/>
    <w:rsid w:val="00792619"/>
    <w:rsid w:val="00792731"/>
    <w:rsid w:val="00792775"/>
    <w:rsid w:val="00792FC7"/>
    <w:rsid w:val="00793066"/>
    <w:rsid w:val="00793433"/>
    <w:rsid w:val="00793793"/>
    <w:rsid w:val="00793799"/>
    <w:rsid w:val="00793967"/>
    <w:rsid w:val="00794035"/>
    <w:rsid w:val="0079436F"/>
    <w:rsid w:val="007944DC"/>
    <w:rsid w:val="007944DD"/>
    <w:rsid w:val="00794ECC"/>
    <w:rsid w:val="0079509B"/>
    <w:rsid w:val="007956D6"/>
    <w:rsid w:val="00796176"/>
    <w:rsid w:val="00796760"/>
    <w:rsid w:val="00796996"/>
    <w:rsid w:val="007969AA"/>
    <w:rsid w:val="00796D83"/>
    <w:rsid w:val="0079753B"/>
    <w:rsid w:val="0079793E"/>
    <w:rsid w:val="00797B47"/>
    <w:rsid w:val="00797CE4"/>
    <w:rsid w:val="007A0176"/>
    <w:rsid w:val="007A0844"/>
    <w:rsid w:val="007A0AB2"/>
    <w:rsid w:val="007A0E2F"/>
    <w:rsid w:val="007A1BC8"/>
    <w:rsid w:val="007A1CF0"/>
    <w:rsid w:val="007A1D1A"/>
    <w:rsid w:val="007A250C"/>
    <w:rsid w:val="007A25F1"/>
    <w:rsid w:val="007A2F43"/>
    <w:rsid w:val="007A3333"/>
    <w:rsid w:val="007A3F5B"/>
    <w:rsid w:val="007A3F7A"/>
    <w:rsid w:val="007A3FAD"/>
    <w:rsid w:val="007A406C"/>
    <w:rsid w:val="007A4751"/>
    <w:rsid w:val="007A4786"/>
    <w:rsid w:val="007A4D21"/>
    <w:rsid w:val="007A4ED9"/>
    <w:rsid w:val="007A508C"/>
    <w:rsid w:val="007A53E8"/>
    <w:rsid w:val="007A55EA"/>
    <w:rsid w:val="007A5AB5"/>
    <w:rsid w:val="007A5E87"/>
    <w:rsid w:val="007A6158"/>
    <w:rsid w:val="007A6544"/>
    <w:rsid w:val="007A6713"/>
    <w:rsid w:val="007A6766"/>
    <w:rsid w:val="007A6A08"/>
    <w:rsid w:val="007A6C9E"/>
    <w:rsid w:val="007A72B4"/>
    <w:rsid w:val="007A7B45"/>
    <w:rsid w:val="007B0631"/>
    <w:rsid w:val="007B0959"/>
    <w:rsid w:val="007B1031"/>
    <w:rsid w:val="007B136F"/>
    <w:rsid w:val="007B13A6"/>
    <w:rsid w:val="007B1B82"/>
    <w:rsid w:val="007B2429"/>
    <w:rsid w:val="007B251D"/>
    <w:rsid w:val="007B25B4"/>
    <w:rsid w:val="007B2A72"/>
    <w:rsid w:val="007B2AD6"/>
    <w:rsid w:val="007B31EB"/>
    <w:rsid w:val="007B3703"/>
    <w:rsid w:val="007B40B1"/>
    <w:rsid w:val="007B42BC"/>
    <w:rsid w:val="007B4786"/>
    <w:rsid w:val="007B4CB9"/>
    <w:rsid w:val="007B4EE7"/>
    <w:rsid w:val="007B525B"/>
    <w:rsid w:val="007B5500"/>
    <w:rsid w:val="007B5536"/>
    <w:rsid w:val="007B59FA"/>
    <w:rsid w:val="007B5B90"/>
    <w:rsid w:val="007B5EB3"/>
    <w:rsid w:val="007B71CC"/>
    <w:rsid w:val="007B7352"/>
    <w:rsid w:val="007B7612"/>
    <w:rsid w:val="007B76DF"/>
    <w:rsid w:val="007B7E7E"/>
    <w:rsid w:val="007C0194"/>
    <w:rsid w:val="007C0344"/>
    <w:rsid w:val="007C05F6"/>
    <w:rsid w:val="007C078D"/>
    <w:rsid w:val="007C07B8"/>
    <w:rsid w:val="007C080A"/>
    <w:rsid w:val="007C0A41"/>
    <w:rsid w:val="007C0D62"/>
    <w:rsid w:val="007C11C4"/>
    <w:rsid w:val="007C136B"/>
    <w:rsid w:val="007C1452"/>
    <w:rsid w:val="007C1499"/>
    <w:rsid w:val="007C1B73"/>
    <w:rsid w:val="007C2077"/>
    <w:rsid w:val="007C2117"/>
    <w:rsid w:val="007C2BFC"/>
    <w:rsid w:val="007C2C01"/>
    <w:rsid w:val="007C2E91"/>
    <w:rsid w:val="007C2EC7"/>
    <w:rsid w:val="007C3CA0"/>
    <w:rsid w:val="007C4F1C"/>
    <w:rsid w:val="007C568A"/>
    <w:rsid w:val="007C583D"/>
    <w:rsid w:val="007C5A5E"/>
    <w:rsid w:val="007C66F6"/>
    <w:rsid w:val="007C676F"/>
    <w:rsid w:val="007C6DC7"/>
    <w:rsid w:val="007C761D"/>
    <w:rsid w:val="007C7A6A"/>
    <w:rsid w:val="007C7D82"/>
    <w:rsid w:val="007D0878"/>
    <w:rsid w:val="007D0A68"/>
    <w:rsid w:val="007D0B81"/>
    <w:rsid w:val="007D14C1"/>
    <w:rsid w:val="007D156C"/>
    <w:rsid w:val="007D17E8"/>
    <w:rsid w:val="007D1C9A"/>
    <w:rsid w:val="007D234C"/>
    <w:rsid w:val="007D2A29"/>
    <w:rsid w:val="007D2F76"/>
    <w:rsid w:val="007D331A"/>
    <w:rsid w:val="007D3358"/>
    <w:rsid w:val="007D4080"/>
    <w:rsid w:val="007D409A"/>
    <w:rsid w:val="007D42E4"/>
    <w:rsid w:val="007D4A96"/>
    <w:rsid w:val="007D55A9"/>
    <w:rsid w:val="007D5750"/>
    <w:rsid w:val="007D5755"/>
    <w:rsid w:val="007D5CD6"/>
    <w:rsid w:val="007D73C2"/>
    <w:rsid w:val="007D7B58"/>
    <w:rsid w:val="007D7C57"/>
    <w:rsid w:val="007D7C95"/>
    <w:rsid w:val="007E07F4"/>
    <w:rsid w:val="007E0921"/>
    <w:rsid w:val="007E0F14"/>
    <w:rsid w:val="007E10D3"/>
    <w:rsid w:val="007E165A"/>
    <w:rsid w:val="007E1EE8"/>
    <w:rsid w:val="007E1FEE"/>
    <w:rsid w:val="007E44D6"/>
    <w:rsid w:val="007E4B19"/>
    <w:rsid w:val="007E4E11"/>
    <w:rsid w:val="007E521C"/>
    <w:rsid w:val="007E54D3"/>
    <w:rsid w:val="007E55BF"/>
    <w:rsid w:val="007E5760"/>
    <w:rsid w:val="007E58B6"/>
    <w:rsid w:val="007E5B05"/>
    <w:rsid w:val="007E5C36"/>
    <w:rsid w:val="007E5EF6"/>
    <w:rsid w:val="007E613A"/>
    <w:rsid w:val="007E635D"/>
    <w:rsid w:val="007E68DB"/>
    <w:rsid w:val="007E6964"/>
    <w:rsid w:val="007E69FD"/>
    <w:rsid w:val="007E6F62"/>
    <w:rsid w:val="007E6F9C"/>
    <w:rsid w:val="007E7174"/>
    <w:rsid w:val="007E7268"/>
    <w:rsid w:val="007E73CC"/>
    <w:rsid w:val="007E765F"/>
    <w:rsid w:val="007E7751"/>
    <w:rsid w:val="007E78B5"/>
    <w:rsid w:val="007E794D"/>
    <w:rsid w:val="007E79CF"/>
    <w:rsid w:val="007E7DAA"/>
    <w:rsid w:val="007E7FBD"/>
    <w:rsid w:val="007F0127"/>
    <w:rsid w:val="007F040B"/>
    <w:rsid w:val="007F07FB"/>
    <w:rsid w:val="007F0C1E"/>
    <w:rsid w:val="007F0F76"/>
    <w:rsid w:val="007F10FD"/>
    <w:rsid w:val="007F129B"/>
    <w:rsid w:val="007F1300"/>
    <w:rsid w:val="007F1946"/>
    <w:rsid w:val="007F1B37"/>
    <w:rsid w:val="007F1E98"/>
    <w:rsid w:val="007F26D2"/>
    <w:rsid w:val="007F2D60"/>
    <w:rsid w:val="007F2E8E"/>
    <w:rsid w:val="007F2F3C"/>
    <w:rsid w:val="007F33F8"/>
    <w:rsid w:val="007F3BCB"/>
    <w:rsid w:val="007F407E"/>
    <w:rsid w:val="007F41DF"/>
    <w:rsid w:val="007F47EF"/>
    <w:rsid w:val="007F4F98"/>
    <w:rsid w:val="007F5BB4"/>
    <w:rsid w:val="007F60F5"/>
    <w:rsid w:val="007F63BF"/>
    <w:rsid w:val="007F63F6"/>
    <w:rsid w:val="007F6540"/>
    <w:rsid w:val="007F6AD1"/>
    <w:rsid w:val="007F6B02"/>
    <w:rsid w:val="007F6B70"/>
    <w:rsid w:val="007F6EBA"/>
    <w:rsid w:val="007F74DA"/>
    <w:rsid w:val="007F7573"/>
    <w:rsid w:val="007F7611"/>
    <w:rsid w:val="007F781D"/>
    <w:rsid w:val="007F7C7E"/>
    <w:rsid w:val="0080048E"/>
    <w:rsid w:val="00800492"/>
    <w:rsid w:val="00800573"/>
    <w:rsid w:val="00800903"/>
    <w:rsid w:val="00800D1F"/>
    <w:rsid w:val="00800E4B"/>
    <w:rsid w:val="0080148C"/>
    <w:rsid w:val="00801541"/>
    <w:rsid w:val="0080154D"/>
    <w:rsid w:val="008015BE"/>
    <w:rsid w:val="0080163B"/>
    <w:rsid w:val="00801C9B"/>
    <w:rsid w:val="00802578"/>
    <w:rsid w:val="00802F62"/>
    <w:rsid w:val="008032F2"/>
    <w:rsid w:val="0080349C"/>
    <w:rsid w:val="008036E5"/>
    <w:rsid w:val="008043F3"/>
    <w:rsid w:val="0080461B"/>
    <w:rsid w:val="008047FB"/>
    <w:rsid w:val="00804BD3"/>
    <w:rsid w:val="00804CB6"/>
    <w:rsid w:val="00804D24"/>
    <w:rsid w:val="00804DD2"/>
    <w:rsid w:val="00805192"/>
    <w:rsid w:val="008055AE"/>
    <w:rsid w:val="008058E4"/>
    <w:rsid w:val="0080594F"/>
    <w:rsid w:val="00805AAC"/>
    <w:rsid w:val="00805E2C"/>
    <w:rsid w:val="00806C20"/>
    <w:rsid w:val="00806CBD"/>
    <w:rsid w:val="00807288"/>
    <w:rsid w:val="00810073"/>
    <w:rsid w:val="00810399"/>
    <w:rsid w:val="008104B2"/>
    <w:rsid w:val="00811178"/>
    <w:rsid w:val="008118BA"/>
    <w:rsid w:val="00811B3B"/>
    <w:rsid w:val="00811DE1"/>
    <w:rsid w:val="00811F2A"/>
    <w:rsid w:val="008124CC"/>
    <w:rsid w:val="00812A34"/>
    <w:rsid w:val="00812CB7"/>
    <w:rsid w:val="00812DF5"/>
    <w:rsid w:val="008132CB"/>
    <w:rsid w:val="008132DB"/>
    <w:rsid w:val="008133F5"/>
    <w:rsid w:val="00813799"/>
    <w:rsid w:val="00813D19"/>
    <w:rsid w:val="00813F87"/>
    <w:rsid w:val="00814504"/>
    <w:rsid w:val="00814533"/>
    <w:rsid w:val="008146D2"/>
    <w:rsid w:val="008154F0"/>
    <w:rsid w:val="0081604D"/>
    <w:rsid w:val="00816278"/>
    <w:rsid w:val="008163B6"/>
    <w:rsid w:val="00816E7A"/>
    <w:rsid w:val="00816FA1"/>
    <w:rsid w:val="008170D6"/>
    <w:rsid w:val="0081714C"/>
    <w:rsid w:val="00817335"/>
    <w:rsid w:val="00817647"/>
    <w:rsid w:val="00817693"/>
    <w:rsid w:val="0081770E"/>
    <w:rsid w:val="00817A50"/>
    <w:rsid w:val="00817EDC"/>
    <w:rsid w:val="008202A6"/>
    <w:rsid w:val="00820428"/>
    <w:rsid w:val="0082052B"/>
    <w:rsid w:val="008207BE"/>
    <w:rsid w:val="00820879"/>
    <w:rsid w:val="008208FC"/>
    <w:rsid w:val="00820BB5"/>
    <w:rsid w:val="0082125E"/>
    <w:rsid w:val="00821C32"/>
    <w:rsid w:val="00821E54"/>
    <w:rsid w:val="00821FCD"/>
    <w:rsid w:val="00822281"/>
    <w:rsid w:val="00822B2D"/>
    <w:rsid w:val="00822C6E"/>
    <w:rsid w:val="00822E26"/>
    <w:rsid w:val="00822F02"/>
    <w:rsid w:val="00823B82"/>
    <w:rsid w:val="00823BCC"/>
    <w:rsid w:val="00823CA7"/>
    <w:rsid w:val="00823DB0"/>
    <w:rsid w:val="00823EDD"/>
    <w:rsid w:val="0082417E"/>
    <w:rsid w:val="00824CB4"/>
    <w:rsid w:val="00824E62"/>
    <w:rsid w:val="00825401"/>
    <w:rsid w:val="0082549A"/>
    <w:rsid w:val="00825FBD"/>
    <w:rsid w:val="008266A4"/>
    <w:rsid w:val="00826801"/>
    <w:rsid w:val="00826859"/>
    <w:rsid w:val="00826E63"/>
    <w:rsid w:val="00826FA5"/>
    <w:rsid w:val="00827602"/>
    <w:rsid w:val="00827A39"/>
    <w:rsid w:val="00827AF0"/>
    <w:rsid w:val="00827C9C"/>
    <w:rsid w:val="008301A6"/>
    <w:rsid w:val="0083024A"/>
    <w:rsid w:val="00830517"/>
    <w:rsid w:val="0083092D"/>
    <w:rsid w:val="00830A76"/>
    <w:rsid w:val="00830CFC"/>
    <w:rsid w:val="00830D12"/>
    <w:rsid w:val="00831146"/>
    <w:rsid w:val="0083174E"/>
    <w:rsid w:val="00831758"/>
    <w:rsid w:val="00831769"/>
    <w:rsid w:val="00831D48"/>
    <w:rsid w:val="008324AA"/>
    <w:rsid w:val="0083256C"/>
    <w:rsid w:val="00832740"/>
    <w:rsid w:val="008328F5"/>
    <w:rsid w:val="00832C1F"/>
    <w:rsid w:val="0083312C"/>
    <w:rsid w:val="00833427"/>
    <w:rsid w:val="008335DF"/>
    <w:rsid w:val="00833B5E"/>
    <w:rsid w:val="00833EB9"/>
    <w:rsid w:val="00834265"/>
    <w:rsid w:val="00834584"/>
    <w:rsid w:val="008346F0"/>
    <w:rsid w:val="008352FC"/>
    <w:rsid w:val="00835440"/>
    <w:rsid w:val="00835986"/>
    <w:rsid w:val="00835F1C"/>
    <w:rsid w:val="00835F34"/>
    <w:rsid w:val="008361D8"/>
    <w:rsid w:val="00836715"/>
    <w:rsid w:val="008367D7"/>
    <w:rsid w:val="00836DE7"/>
    <w:rsid w:val="00837193"/>
    <w:rsid w:val="00837AAF"/>
    <w:rsid w:val="00837B79"/>
    <w:rsid w:val="00837C02"/>
    <w:rsid w:val="00837C65"/>
    <w:rsid w:val="00837EF8"/>
    <w:rsid w:val="00840841"/>
    <w:rsid w:val="008408FE"/>
    <w:rsid w:val="00841C43"/>
    <w:rsid w:val="00841C5E"/>
    <w:rsid w:val="00842AF0"/>
    <w:rsid w:val="008431D0"/>
    <w:rsid w:val="00843AA0"/>
    <w:rsid w:val="00844347"/>
    <w:rsid w:val="00844A30"/>
    <w:rsid w:val="00844BF8"/>
    <w:rsid w:val="00844E81"/>
    <w:rsid w:val="008450B4"/>
    <w:rsid w:val="00845195"/>
    <w:rsid w:val="0084562B"/>
    <w:rsid w:val="00845BFD"/>
    <w:rsid w:val="0084633C"/>
    <w:rsid w:val="00846AD9"/>
    <w:rsid w:val="00846C28"/>
    <w:rsid w:val="00846F76"/>
    <w:rsid w:val="0084791A"/>
    <w:rsid w:val="00847AE2"/>
    <w:rsid w:val="00847DB8"/>
    <w:rsid w:val="00847DCF"/>
    <w:rsid w:val="00847E41"/>
    <w:rsid w:val="00850406"/>
    <w:rsid w:val="00850932"/>
    <w:rsid w:val="00850E7C"/>
    <w:rsid w:val="008511FF"/>
    <w:rsid w:val="008513C8"/>
    <w:rsid w:val="00851642"/>
    <w:rsid w:val="008516A1"/>
    <w:rsid w:val="0085180E"/>
    <w:rsid w:val="00851A58"/>
    <w:rsid w:val="00851D04"/>
    <w:rsid w:val="008520AE"/>
    <w:rsid w:val="008521F0"/>
    <w:rsid w:val="0085229D"/>
    <w:rsid w:val="008523A5"/>
    <w:rsid w:val="00852C09"/>
    <w:rsid w:val="00852C5D"/>
    <w:rsid w:val="00852D12"/>
    <w:rsid w:val="00853181"/>
    <w:rsid w:val="00853674"/>
    <w:rsid w:val="00853933"/>
    <w:rsid w:val="00853B48"/>
    <w:rsid w:val="008541D0"/>
    <w:rsid w:val="0085485A"/>
    <w:rsid w:val="008550F9"/>
    <w:rsid w:val="008553DD"/>
    <w:rsid w:val="008561FE"/>
    <w:rsid w:val="00856220"/>
    <w:rsid w:val="0085638E"/>
    <w:rsid w:val="0085648A"/>
    <w:rsid w:val="00856CA0"/>
    <w:rsid w:val="00856F41"/>
    <w:rsid w:val="00857461"/>
    <w:rsid w:val="00857798"/>
    <w:rsid w:val="0086015B"/>
    <w:rsid w:val="0086072F"/>
    <w:rsid w:val="008616EA"/>
    <w:rsid w:val="00861745"/>
    <w:rsid w:val="00861A1D"/>
    <w:rsid w:val="00861DCA"/>
    <w:rsid w:val="00861E30"/>
    <w:rsid w:val="00861EEF"/>
    <w:rsid w:val="00862030"/>
    <w:rsid w:val="0086311B"/>
    <w:rsid w:val="00863342"/>
    <w:rsid w:val="00863404"/>
    <w:rsid w:val="00863931"/>
    <w:rsid w:val="00864303"/>
    <w:rsid w:val="00864CBE"/>
    <w:rsid w:val="00864E3E"/>
    <w:rsid w:val="008651D6"/>
    <w:rsid w:val="0086566E"/>
    <w:rsid w:val="008657AD"/>
    <w:rsid w:val="0086583D"/>
    <w:rsid w:val="00865B5D"/>
    <w:rsid w:val="00865F37"/>
    <w:rsid w:val="0086610A"/>
    <w:rsid w:val="00866898"/>
    <w:rsid w:val="00866EA8"/>
    <w:rsid w:val="008671E4"/>
    <w:rsid w:val="00867533"/>
    <w:rsid w:val="00867620"/>
    <w:rsid w:val="008677CE"/>
    <w:rsid w:val="008677F9"/>
    <w:rsid w:val="0086787B"/>
    <w:rsid w:val="0086794D"/>
    <w:rsid w:val="00867DFF"/>
    <w:rsid w:val="0087026D"/>
    <w:rsid w:val="00870FD7"/>
    <w:rsid w:val="00871004"/>
    <w:rsid w:val="00871079"/>
    <w:rsid w:val="00871314"/>
    <w:rsid w:val="00871D44"/>
    <w:rsid w:val="00871E26"/>
    <w:rsid w:val="00871F7D"/>
    <w:rsid w:val="008724A8"/>
    <w:rsid w:val="008728DB"/>
    <w:rsid w:val="00872D09"/>
    <w:rsid w:val="00873321"/>
    <w:rsid w:val="00874382"/>
    <w:rsid w:val="008748A8"/>
    <w:rsid w:val="00874AF4"/>
    <w:rsid w:val="00874D13"/>
    <w:rsid w:val="00874EFB"/>
    <w:rsid w:val="0087514F"/>
    <w:rsid w:val="0087522B"/>
    <w:rsid w:val="00875CBE"/>
    <w:rsid w:val="00875FAB"/>
    <w:rsid w:val="00876266"/>
    <w:rsid w:val="00876AC1"/>
    <w:rsid w:val="00876F82"/>
    <w:rsid w:val="0087748D"/>
    <w:rsid w:val="00877D02"/>
    <w:rsid w:val="00880074"/>
    <w:rsid w:val="0088028E"/>
    <w:rsid w:val="00880425"/>
    <w:rsid w:val="00880CCE"/>
    <w:rsid w:val="008810EE"/>
    <w:rsid w:val="008815F3"/>
    <w:rsid w:val="008818E4"/>
    <w:rsid w:val="00881C07"/>
    <w:rsid w:val="0088235A"/>
    <w:rsid w:val="00882624"/>
    <w:rsid w:val="00882991"/>
    <w:rsid w:val="00883EB4"/>
    <w:rsid w:val="0088409B"/>
    <w:rsid w:val="00884BA1"/>
    <w:rsid w:val="008853DD"/>
    <w:rsid w:val="00885988"/>
    <w:rsid w:val="00885C6F"/>
    <w:rsid w:val="00885D54"/>
    <w:rsid w:val="00885DB3"/>
    <w:rsid w:val="00885E83"/>
    <w:rsid w:val="00886880"/>
    <w:rsid w:val="00886A6E"/>
    <w:rsid w:val="00886DFA"/>
    <w:rsid w:val="0088719B"/>
    <w:rsid w:val="008877D6"/>
    <w:rsid w:val="00887AA1"/>
    <w:rsid w:val="00887ACA"/>
    <w:rsid w:val="008901D5"/>
    <w:rsid w:val="00890984"/>
    <w:rsid w:val="00890ADA"/>
    <w:rsid w:val="00890CC3"/>
    <w:rsid w:val="00890CED"/>
    <w:rsid w:val="00890E84"/>
    <w:rsid w:val="00890F10"/>
    <w:rsid w:val="0089110E"/>
    <w:rsid w:val="008918DD"/>
    <w:rsid w:val="0089192A"/>
    <w:rsid w:val="00892374"/>
    <w:rsid w:val="00892517"/>
    <w:rsid w:val="0089272B"/>
    <w:rsid w:val="008928E3"/>
    <w:rsid w:val="0089295C"/>
    <w:rsid w:val="00893BCD"/>
    <w:rsid w:val="0089460A"/>
    <w:rsid w:val="008946F9"/>
    <w:rsid w:val="008948DD"/>
    <w:rsid w:val="00894E25"/>
    <w:rsid w:val="008952B7"/>
    <w:rsid w:val="008954E1"/>
    <w:rsid w:val="008959DC"/>
    <w:rsid w:val="00895BFF"/>
    <w:rsid w:val="00895F02"/>
    <w:rsid w:val="0089672C"/>
    <w:rsid w:val="0089672F"/>
    <w:rsid w:val="008976BF"/>
    <w:rsid w:val="00897B5F"/>
    <w:rsid w:val="00897EDA"/>
    <w:rsid w:val="008A1287"/>
    <w:rsid w:val="008A1ADD"/>
    <w:rsid w:val="008A1F9E"/>
    <w:rsid w:val="008A2113"/>
    <w:rsid w:val="008A251E"/>
    <w:rsid w:val="008A29A7"/>
    <w:rsid w:val="008A3842"/>
    <w:rsid w:val="008A3E7F"/>
    <w:rsid w:val="008A42B6"/>
    <w:rsid w:val="008A472E"/>
    <w:rsid w:val="008A4C4C"/>
    <w:rsid w:val="008A4EE8"/>
    <w:rsid w:val="008A5427"/>
    <w:rsid w:val="008A59A4"/>
    <w:rsid w:val="008A5D91"/>
    <w:rsid w:val="008A609C"/>
    <w:rsid w:val="008A60EF"/>
    <w:rsid w:val="008A6317"/>
    <w:rsid w:val="008A634E"/>
    <w:rsid w:val="008A671A"/>
    <w:rsid w:val="008A6820"/>
    <w:rsid w:val="008A6AD1"/>
    <w:rsid w:val="008A6D51"/>
    <w:rsid w:val="008A6E97"/>
    <w:rsid w:val="008A7033"/>
    <w:rsid w:val="008A7377"/>
    <w:rsid w:val="008A7943"/>
    <w:rsid w:val="008A7AF9"/>
    <w:rsid w:val="008A7F45"/>
    <w:rsid w:val="008B0287"/>
    <w:rsid w:val="008B0725"/>
    <w:rsid w:val="008B0AA8"/>
    <w:rsid w:val="008B0C1F"/>
    <w:rsid w:val="008B0D81"/>
    <w:rsid w:val="008B0EFF"/>
    <w:rsid w:val="008B0FB1"/>
    <w:rsid w:val="008B1361"/>
    <w:rsid w:val="008B13BC"/>
    <w:rsid w:val="008B143A"/>
    <w:rsid w:val="008B15F5"/>
    <w:rsid w:val="008B2042"/>
    <w:rsid w:val="008B215C"/>
    <w:rsid w:val="008B2339"/>
    <w:rsid w:val="008B27DD"/>
    <w:rsid w:val="008B29CA"/>
    <w:rsid w:val="008B2CD4"/>
    <w:rsid w:val="008B2EAC"/>
    <w:rsid w:val="008B38C0"/>
    <w:rsid w:val="008B3A6E"/>
    <w:rsid w:val="008B3F80"/>
    <w:rsid w:val="008B4736"/>
    <w:rsid w:val="008B49D4"/>
    <w:rsid w:val="008B4C91"/>
    <w:rsid w:val="008B4CFB"/>
    <w:rsid w:val="008B4EA1"/>
    <w:rsid w:val="008B5045"/>
    <w:rsid w:val="008B565F"/>
    <w:rsid w:val="008B5683"/>
    <w:rsid w:val="008B5A4B"/>
    <w:rsid w:val="008B5B78"/>
    <w:rsid w:val="008B5E8B"/>
    <w:rsid w:val="008B6057"/>
    <w:rsid w:val="008B630F"/>
    <w:rsid w:val="008B6488"/>
    <w:rsid w:val="008B67EC"/>
    <w:rsid w:val="008B70EF"/>
    <w:rsid w:val="008B71E0"/>
    <w:rsid w:val="008B71E5"/>
    <w:rsid w:val="008B76EF"/>
    <w:rsid w:val="008B7A97"/>
    <w:rsid w:val="008B7FD7"/>
    <w:rsid w:val="008C0078"/>
    <w:rsid w:val="008C0231"/>
    <w:rsid w:val="008C0405"/>
    <w:rsid w:val="008C0494"/>
    <w:rsid w:val="008C0667"/>
    <w:rsid w:val="008C073F"/>
    <w:rsid w:val="008C1096"/>
    <w:rsid w:val="008C11C4"/>
    <w:rsid w:val="008C1324"/>
    <w:rsid w:val="008C18AC"/>
    <w:rsid w:val="008C254C"/>
    <w:rsid w:val="008C2639"/>
    <w:rsid w:val="008C3126"/>
    <w:rsid w:val="008C32E3"/>
    <w:rsid w:val="008C3319"/>
    <w:rsid w:val="008C33A7"/>
    <w:rsid w:val="008C3C5A"/>
    <w:rsid w:val="008C4076"/>
    <w:rsid w:val="008C44D9"/>
    <w:rsid w:val="008C45C3"/>
    <w:rsid w:val="008C4950"/>
    <w:rsid w:val="008C5177"/>
    <w:rsid w:val="008C52BB"/>
    <w:rsid w:val="008C6167"/>
    <w:rsid w:val="008C61C4"/>
    <w:rsid w:val="008C61C7"/>
    <w:rsid w:val="008C6232"/>
    <w:rsid w:val="008C6BB3"/>
    <w:rsid w:val="008C6BC0"/>
    <w:rsid w:val="008C6D07"/>
    <w:rsid w:val="008C7347"/>
    <w:rsid w:val="008C786F"/>
    <w:rsid w:val="008C7C10"/>
    <w:rsid w:val="008C7CA9"/>
    <w:rsid w:val="008D019D"/>
    <w:rsid w:val="008D01FE"/>
    <w:rsid w:val="008D059E"/>
    <w:rsid w:val="008D08D2"/>
    <w:rsid w:val="008D1244"/>
    <w:rsid w:val="008D1363"/>
    <w:rsid w:val="008D1413"/>
    <w:rsid w:val="008D1574"/>
    <w:rsid w:val="008D1A59"/>
    <w:rsid w:val="008D1C00"/>
    <w:rsid w:val="008D1ECC"/>
    <w:rsid w:val="008D1FC6"/>
    <w:rsid w:val="008D2146"/>
    <w:rsid w:val="008D2168"/>
    <w:rsid w:val="008D2586"/>
    <w:rsid w:val="008D29C9"/>
    <w:rsid w:val="008D2BD2"/>
    <w:rsid w:val="008D2E33"/>
    <w:rsid w:val="008D3110"/>
    <w:rsid w:val="008D41F9"/>
    <w:rsid w:val="008D42E5"/>
    <w:rsid w:val="008D46AF"/>
    <w:rsid w:val="008D484C"/>
    <w:rsid w:val="008D4B0C"/>
    <w:rsid w:val="008D4E5D"/>
    <w:rsid w:val="008D54E9"/>
    <w:rsid w:val="008D5784"/>
    <w:rsid w:val="008D5B69"/>
    <w:rsid w:val="008D5DDC"/>
    <w:rsid w:val="008D60B7"/>
    <w:rsid w:val="008D6497"/>
    <w:rsid w:val="008D6756"/>
    <w:rsid w:val="008D69CF"/>
    <w:rsid w:val="008D70CE"/>
    <w:rsid w:val="008D7449"/>
    <w:rsid w:val="008D77CE"/>
    <w:rsid w:val="008D788A"/>
    <w:rsid w:val="008D7FFC"/>
    <w:rsid w:val="008E0131"/>
    <w:rsid w:val="008E1CFD"/>
    <w:rsid w:val="008E2255"/>
    <w:rsid w:val="008E275D"/>
    <w:rsid w:val="008E278F"/>
    <w:rsid w:val="008E2AD6"/>
    <w:rsid w:val="008E2B0B"/>
    <w:rsid w:val="008E2B19"/>
    <w:rsid w:val="008E4236"/>
    <w:rsid w:val="008E4D2A"/>
    <w:rsid w:val="008E4D94"/>
    <w:rsid w:val="008E4F5F"/>
    <w:rsid w:val="008E5BC9"/>
    <w:rsid w:val="008E5E4C"/>
    <w:rsid w:val="008E5E96"/>
    <w:rsid w:val="008E6B95"/>
    <w:rsid w:val="008E6F89"/>
    <w:rsid w:val="008E72EE"/>
    <w:rsid w:val="008E7875"/>
    <w:rsid w:val="008E7FCF"/>
    <w:rsid w:val="008F0075"/>
    <w:rsid w:val="008F0107"/>
    <w:rsid w:val="008F0270"/>
    <w:rsid w:val="008F08BA"/>
    <w:rsid w:val="008F0B33"/>
    <w:rsid w:val="008F0E15"/>
    <w:rsid w:val="008F10F0"/>
    <w:rsid w:val="008F11E3"/>
    <w:rsid w:val="008F12E2"/>
    <w:rsid w:val="008F17EA"/>
    <w:rsid w:val="008F1B88"/>
    <w:rsid w:val="008F1C74"/>
    <w:rsid w:val="008F229C"/>
    <w:rsid w:val="008F252B"/>
    <w:rsid w:val="008F2940"/>
    <w:rsid w:val="008F2C5C"/>
    <w:rsid w:val="008F337D"/>
    <w:rsid w:val="008F38EC"/>
    <w:rsid w:val="008F3AFB"/>
    <w:rsid w:val="008F417A"/>
    <w:rsid w:val="008F42E5"/>
    <w:rsid w:val="008F4341"/>
    <w:rsid w:val="008F4A21"/>
    <w:rsid w:val="008F542A"/>
    <w:rsid w:val="008F560D"/>
    <w:rsid w:val="008F5CF2"/>
    <w:rsid w:val="008F5E14"/>
    <w:rsid w:val="008F5F04"/>
    <w:rsid w:val="008F627A"/>
    <w:rsid w:val="008F62F2"/>
    <w:rsid w:val="008F6463"/>
    <w:rsid w:val="008F6693"/>
    <w:rsid w:val="008F698F"/>
    <w:rsid w:val="008F7020"/>
    <w:rsid w:val="008F71F1"/>
    <w:rsid w:val="008F76D4"/>
    <w:rsid w:val="008F78B6"/>
    <w:rsid w:val="008F78CA"/>
    <w:rsid w:val="008F7ECA"/>
    <w:rsid w:val="009001DE"/>
    <w:rsid w:val="00900453"/>
    <w:rsid w:val="0090104B"/>
    <w:rsid w:val="00901162"/>
    <w:rsid w:val="00901736"/>
    <w:rsid w:val="009021A9"/>
    <w:rsid w:val="0090228F"/>
    <w:rsid w:val="0090262C"/>
    <w:rsid w:val="009027F0"/>
    <w:rsid w:val="0090281D"/>
    <w:rsid w:val="00902D07"/>
    <w:rsid w:val="00902DED"/>
    <w:rsid w:val="009032DB"/>
    <w:rsid w:val="0090387F"/>
    <w:rsid w:val="00903920"/>
    <w:rsid w:val="00903FEC"/>
    <w:rsid w:val="00904530"/>
    <w:rsid w:val="00904699"/>
    <w:rsid w:val="00904AD2"/>
    <w:rsid w:val="00904D4B"/>
    <w:rsid w:val="00904D84"/>
    <w:rsid w:val="009052FD"/>
    <w:rsid w:val="009053F7"/>
    <w:rsid w:val="00905596"/>
    <w:rsid w:val="0090565A"/>
    <w:rsid w:val="009058DD"/>
    <w:rsid w:val="00905964"/>
    <w:rsid w:val="00905E6F"/>
    <w:rsid w:val="00905FE0"/>
    <w:rsid w:val="0090622E"/>
    <w:rsid w:val="00906433"/>
    <w:rsid w:val="00906796"/>
    <w:rsid w:val="00906A55"/>
    <w:rsid w:val="00906DB1"/>
    <w:rsid w:val="00907227"/>
    <w:rsid w:val="0090725A"/>
    <w:rsid w:val="00907585"/>
    <w:rsid w:val="00907A52"/>
    <w:rsid w:val="00907C4D"/>
    <w:rsid w:val="009106DA"/>
    <w:rsid w:val="00910E1D"/>
    <w:rsid w:val="00911218"/>
    <w:rsid w:val="009118C3"/>
    <w:rsid w:val="00912364"/>
    <w:rsid w:val="009124DE"/>
    <w:rsid w:val="00912500"/>
    <w:rsid w:val="00912752"/>
    <w:rsid w:val="009128C3"/>
    <w:rsid w:val="009132BA"/>
    <w:rsid w:val="0091353E"/>
    <w:rsid w:val="00913CC4"/>
    <w:rsid w:val="00914616"/>
    <w:rsid w:val="00914627"/>
    <w:rsid w:val="00914809"/>
    <w:rsid w:val="00914CFF"/>
    <w:rsid w:val="00914F6D"/>
    <w:rsid w:val="009156AC"/>
    <w:rsid w:val="00916354"/>
    <w:rsid w:val="00916AF3"/>
    <w:rsid w:val="00916B65"/>
    <w:rsid w:val="0091765B"/>
    <w:rsid w:val="009178C2"/>
    <w:rsid w:val="00917D54"/>
    <w:rsid w:val="00917FBA"/>
    <w:rsid w:val="0092008B"/>
    <w:rsid w:val="009203F8"/>
    <w:rsid w:val="00920455"/>
    <w:rsid w:val="0092051A"/>
    <w:rsid w:val="00920935"/>
    <w:rsid w:val="00920CF4"/>
    <w:rsid w:val="00920DA6"/>
    <w:rsid w:val="00921282"/>
    <w:rsid w:val="00921738"/>
    <w:rsid w:val="00921DDE"/>
    <w:rsid w:val="00921E57"/>
    <w:rsid w:val="009225A6"/>
    <w:rsid w:val="009227A1"/>
    <w:rsid w:val="0092289E"/>
    <w:rsid w:val="00922D84"/>
    <w:rsid w:val="00922DBA"/>
    <w:rsid w:val="00922DC2"/>
    <w:rsid w:val="00923018"/>
    <w:rsid w:val="00923874"/>
    <w:rsid w:val="00923A71"/>
    <w:rsid w:val="00923D64"/>
    <w:rsid w:val="00923EF2"/>
    <w:rsid w:val="00923FCD"/>
    <w:rsid w:val="00924010"/>
    <w:rsid w:val="00924544"/>
    <w:rsid w:val="009249F5"/>
    <w:rsid w:val="00924DB5"/>
    <w:rsid w:val="009252EB"/>
    <w:rsid w:val="0092540D"/>
    <w:rsid w:val="0092551F"/>
    <w:rsid w:val="00925A34"/>
    <w:rsid w:val="00926EF4"/>
    <w:rsid w:val="0092747E"/>
    <w:rsid w:val="0092770D"/>
    <w:rsid w:val="0092790A"/>
    <w:rsid w:val="00927FFB"/>
    <w:rsid w:val="00931221"/>
    <w:rsid w:val="00932016"/>
    <w:rsid w:val="00932032"/>
    <w:rsid w:val="009328F8"/>
    <w:rsid w:val="00932962"/>
    <w:rsid w:val="00932992"/>
    <w:rsid w:val="00932B75"/>
    <w:rsid w:val="00932C53"/>
    <w:rsid w:val="00932CD9"/>
    <w:rsid w:val="00932DE1"/>
    <w:rsid w:val="00932EE8"/>
    <w:rsid w:val="009338B5"/>
    <w:rsid w:val="009338EE"/>
    <w:rsid w:val="00933CDB"/>
    <w:rsid w:val="009346F1"/>
    <w:rsid w:val="0093478C"/>
    <w:rsid w:val="00934982"/>
    <w:rsid w:val="00934E3E"/>
    <w:rsid w:val="00935064"/>
    <w:rsid w:val="0093592F"/>
    <w:rsid w:val="00935C7C"/>
    <w:rsid w:val="00935CCE"/>
    <w:rsid w:val="00935E79"/>
    <w:rsid w:val="00935F20"/>
    <w:rsid w:val="009362EF"/>
    <w:rsid w:val="009368BB"/>
    <w:rsid w:val="00936A4E"/>
    <w:rsid w:val="00936A9C"/>
    <w:rsid w:val="00936AD2"/>
    <w:rsid w:val="00936C40"/>
    <w:rsid w:val="0093778B"/>
    <w:rsid w:val="00940488"/>
    <w:rsid w:val="009404B6"/>
    <w:rsid w:val="009404C1"/>
    <w:rsid w:val="00940846"/>
    <w:rsid w:val="0094090A"/>
    <w:rsid w:val="00940C4E"/>
    <w:rsid w:val="009410B2"/>
    <w:rsid w:val="009411B9"/>
    <w:rsid w:val="00941405"/>
    <w:rsid w:val="00941753"/>
    <w:rsid w:val="00941BED"/>
    <w:rsid w:val="00941D9D"/>
    <w:rsid w:val="0094208E"/>
    <w:rsid w:val="00942530"/>
    <w:rsid w:val="00942631"/>
    <w:rsid w:val="00942727"/>
    <w:rsid w:val="00942AF0"/>
    <w:rsid w:val="00942FE4"/>
    <w:rsid w:val="009432D7"/>
    <w:rsid w:val="00943532"/>
    <w:rsid w:val="00943B6D"/>
    <w:rsid w:val="00943EEF"/>
    <w:rsid w:val="00943FEF"/>
    <w:rsid w:val="009443F1"/>
    <w:rsid w:val="009445AB"/>
    <w:rsid w:val="00944624"/>
    <w:rsid w:val="009459F0"/>
    <w:rsid w:val="00945F37"/>
    <w:rsid w:val="00946010"/>
    <w:rsid w:val="009463D2"/>
    <w:rsid w:val="00946712"/>
    <w:rsid w:val="0094672C"/>
    <w:rsid w:val="009468B8"/>
    <w:rsid w:val="00946DBA"/>
    <w:rsid w:val="0094742C"/>
    <w:rsid w:val="009502C5"/>
    <w:rsid w:val="009504CA"/>
    <w:rsid w:val="009505CB"/>
    <w:rsid w:val="00950950"/>
    <w:rsid w:val="00950951"/>
    <w:rsid w:val="00950DB6"/>
    <w:rsid w:val="00951759"/>
    <w:rsid w:val="00951810"/>
    <w:rsid w:val="00951D89"/>
    <w:rsid w:val="00952099"/>
    <w:rsid w:val="00952876"/>
    <w:rsid w:val="00952BC6"/>
    <w:rsid w:val="00952E5C"/>
    <w:rsid w:val="0095310C"/>
    <w:rsid w:val="00953177"/>
    <w:rsid w:val="00953266"/>
    <w:rsid w:val="00953687"/>
    <w:rsid w:val="00953F0B"/>
    <w:rsid w:val="0095437D"/>
    <w:rsid w:val="009545BE"/>
    <w:rsid w:val="0095472A"/>
    <w:rsid w:val="0095565B"/>
    <w:rsid w:val="009563C7"/>
    <w:rsid w:val="00956CB3"/>
    <w:rsid w:val="00957675"/>
    <w:rsid w:val="0095798F"/>
    <w:rsid w:val="00957B97"/>
    <w:rsid w:val="00957CE3"/>
    <w:rsid w:val="00960075"/>
    <w:rsid w:val="00960275"/>
    <w:rsid w:val="00960349"/>
    <w:rsid w:val="009608F2"/>
    <w:rsid w:val="00960A38"/>
    <w:rsid w:val="00960C61"/>
    <w:rsid w:val="00960E7D"/>
    <w:rsid w:val="00960F34"/>
    <w:rsid w:val="00961499"/>
    <w:rsid w:val="00961544"/>
    <w:rsid w:val="0096181F"/>
    <w:rsid w:val="00961B23"/>
    <w:rsid w:val="00961C45"/>
    <w:rsid w:val="009621EE"/>
    <w:rsid w:val="00962280"/>
    <w:rsid w:val="0096296C"/>
    <w:rsid w:val="00962F2B"/>
    <w:rsid w:val="00963048"/>
    <w:rsid w:val="0096358A"/>
    <w:rsid w:val="00963906"/>
    <w:rsid w:val="00963D8B"/>
    <w:rsid w:val="00964405"/>
    <w:rsid w:val="00964B1C"/>
    <w:rsid w:val="009654A4"/>
    <w:rsid w:val="0096599E"/>
    <w:rsid w:val="00965B96"/>
    <w:rsid w:val="00965E01"/>
    <w:rsid w:val="00965EDD"/>
    <w:rsid w:val="0096643A"/>
    <w:rsid w:val="00966868"/>
    <w:rsid w:val="0096702C"/>
    <w:rsid w:val="0096723D"/>
    <w:rsid w:val="00967271"/>
    <w:rsid w:val="00967642"/>
    <w:rsid w:val="009677D7"/>
    <w:rsid w:val="009678C2"/>
    <w:rsid w:val="0096791D"/>
    <w:rsid w:val="00967C0C"/>
    <w:rsid w:val="009703E1"/>
    <w:rsid w:val="00971794"/>
    <w:rsid w:val="00971B12"/>
    <w:rsid w:val="00971B65"/>
    <w:rsid w:val="00971D78"/>
    <w:rsid w:val="00972044"/>
    <w:rsid w:val="0097212A"/>
    <w:rsid w:val="00972595"/>
    <w:rsid w:val="00972774"/>
    <w:rsid w:val="0097353A"/>
    <w:rsid w:val="0097389C"/>
    <w:rsid w:val="00973AA8"/>
    <w:rsid w:val="0097449F"/>
    <w:rsid w:val="009745C8"/>
    <w:rsid w:val="00974651"/>
    <w:rsid w:val="009747CC"/>
    <w:rsid w:val="009748AB"/>
    <w:rsid w:val="00974F7E"/>
    <w:rsid w:val="009753CD"/>
    <w:rsid w:val="00975432"/>
    <w:rsid w:val="00975F1E"/>
    <w:rsid w:val="00975F50"/>
    <w:rsid w:val="00976128"/>
    <w:rsid w:val="009766FA"/>
    <w:rsid w:val="009766FC"/>
    <w:rsid w:val="0097676C"/>
    <w:rsid w:val="0097696F"/>
    <w:rsid w:val="00976F89"/>
    <w:rsid w:val="00977538"/>
    <w:rsid w:val="00977A20"/>
    <w:rsid w:val="00977ED7"/>
    <w:rsid w:val="00980338"/>
    <w:rsid w:val="009803A6"/>
    <w:rsid w:val="009803E5"/>
    <w:rsid w:val="009808C9"/>
    <w:rsid w:val="009815FC"/>
    <w:rsid w:val="00981621"/>
    <w:rsid w:val="0098264E"/>
    <w:rsid w:val="00982691"/>
    <w:rsid w:val="00982A39"/>
    <w:rsid w:val="00983580"/>
    <w:rsid w:val="0098426A"/>
    <w:rsid w:val="00984319"/>
    <w:rsid w:val="009843EA"/>
    <w:rsid w:val="00984511"/>
    <w:rsid w:val="00984597"/>
    <w:rsid w:val="00984792"/>
    <w:rsid w:val="00984A53"/>
    <w:rsid w:val="00984D99"/>
    <w:rsid w:val="00984FAE"/>
    <w:rsid w:val="009853D9"/>
    <w:rsid w:val="00985769"/>
    <w:rsid w:val="009858B4"/>
    <w:rsid w:val="00985985"/>
    <w:rsid w:val="0098646E"/>
    <w:rsid w:val="00986D63"/>
    <w:rsid w:val="0098726F"/>
    <w:rsid w:val="0098748F"/>
    <w:rsid w:val="0098776F"/>
    <w:rsid w:val="00987891"/>
    <w:rsid w:val="00987C9F"/>
    <w:rsid w:val="009906A0"/>
    <w:rsid w:val="00990897"/>
    <w:rsid w:val="009909ED"/>
    <w:rsid w:val="00990A61"/>
    <w:rsid w:val="00991065"/>
    <w:rsid w:val="009911A3"/>
    <w:rsid w:val="00991535"/>
    <w:rsid w:val="0099170B"/>
    <w:rsid w:val="00991E28"/>
    <w:rsid w:val="00991FAA"/>
    <w:rsid w:val="00992389"/>
    <w:rsid w:val="009925E7"/>
    <w:rsid w:val="0099278B"/>
    <w:rsid w:val="00992EBF"/>
    <w:rsid w:val="00992FFA"/>
    <w:rsid w:val="009930BF"/>
    <w:rsid w:val="009935D2"/>
    <w:rsid w:val="009936BA"/>
    <w:rsid w:val="0099395E"/>
    <w:rsid w:val="009942D0"/>
    <w:rsid w:val="0099501D"/>
    <w:rsid w:val="00995536"/>
    <w:rsid w:val="009957BA"/>
    <w:rsid w:val="00995ABA"/>
    <w:rsid w:val="009966A7"/>
    <w:rsid w:val="009969C5"/>
    <w:rsid w:val="00996EDE"/>
    <w:rsid w:val="00996FDF"/>
    <w:rsid w:val="0099730A"/>
    <w:rsid w:val="00997542"/>
    <w:rsid w:val="00997678"/>
    <w:rsid w:val="00997B24"/>
    <w:rsid w:val="00997E73"/>
    <w:rsid w:val="009A0317"/>
    <w:rsid w:val="009A0599"/>
    <w:rsid w:val="009A078D"/>
    <w:rsid w:val="009A0799"/>
    <w:rsid w:val="009A0838"/>
    <w:rsid w:val="009A15DB"/>
    <w:rsid w:val="009A225F"/>
    <w:rsid w:val="009A228B"/>
    <w:rsid w:val="009A3119"/>
    <w:rsid w:val="009A3624"/>
    <w:rsid w:val="009A396B"/>
    <w:rsid w:val="009A4098"/>
    <w:rsid w:val="009A40FA"/>
    <w:rsid w:val="009A43EE"/>
    <w:rsid w:val="009A443C"/>
    <w:rsid w:val="009A4A98"/>
    <w:rsid w:val="009A4DDD"/>
    <w:rsid w:val="009A55B5"/>
    <w:rsid w:val="009A5797"/>
    <w:rsid w:val="009A59E7"/>
    <w:rsid w:val="009A59F9"/>
    <w:rsid w:val="009A5AC5"/>
    <w:rsid w:val="009A60B5"/>
    <w:rsid w:val="009A6B03"/>
    <w:rsid w:val="009A6CAB"/>
    <w:rsid w:val="009A6D0B"/>
    <w:rsid w:val="009A6D58"/>
    <w:rsid w:val="009A6E56"/>
    <w:rsid w:val="009A75BC"/>
    <w:rsid w:val="009A77F6"/>
    <w:rsid w:val="009A79A3"/>
    <w:rsid w:val="009A7B9E"/>
    <w:rsid w:val="009B03EA"/>
    <w:rsid w:val="009B0A9B"/>
    <w:rsid w:val="009B0B4D"/>
    <w:rsid w:val="009B1DAE"/>
    <w:rsid w:val="009B2465"/>
    <w:rsid w:val="009B2DF3"/>
    <w:rsid w:val="009B2E5D"/>
    <w:rsid w:val="009B2E67"/>
    <w:rsid w:val="009B31B6"/>
    <w:rsid w:val="009B31CE"/>
    <w:rsid w:val="009B373C"/>
    <w:rsid w:val="009B38B0"/>
    <w:rsid w:val="009B3D36"/>
    <w:rsid w:val="009B3F02"/>
    <w:rsid w:val="009B3F12"/>
    <w:rsid w:val="009B4270"/>
    <w:rsid w:val="009B4564"/>
    <w:rsid w:val="009B4ABC"/>
    <w:rsid w:val="009B4D09"/>
    <w:rsid w:val="009B517D"/>
    <w:rsid w:val="009B62A8"/>
    <w:rsid w:val="009B62F1"/>
    <w:rsid w:val="009B6563"/>
    <w:rsid w:val="009B65C4"/>
    <w:rsid w:val="009B67B1"/>
    <w:rsid w:val="009B7890"/>
    <w:rsid w:val="009B7976"/>
    <w:rsid w:val="009B7AF1"/>
    <w:rsid w:val="009B7F23"/>
    <w:rsid w:val="009B7F73"/>
    <w:rsid w:val="009B7FD7"/>
    <w:rsid w:val="009C05DE"/>
    <w:rsid w:val="009C06B0"/>
    <w:rsid w:val="009C0844"/>
    <w:rsid w:val="009C099A"/>
    <w:rsid w:val="009C0AA5"/>
    <w:rsid w:val="009C0B22"/>
    <w:rsid w:val="009C0B94"/>
    <w:rsid w:val="009C1274"/>
    <w:rsid w:val="009C1A77"/>
    <w:rsid w:val="009C1B37"/>
    <w:rsid w:val="009C1BA2"/>
    <w:rsid w:val="009C1F0E"/>
    <w:rsid w:val="009C1F7D"/>
    <w:rsid w:val="009C20F5"/>
    <w:rsid w:val="009C305C"/>
    <w:rsid w:val="009C31FB"/>
    <w:rsid w:val="009C330F"/>
    <w:rsid w:val="009C38CE"/>
    <w:rsid w:val="009C3A0A"/>
    <w:rsid w:val="009C3A87"/>
    <w:rsid w:val="009C4172"/>
    <w:rsid w:val="009C430A"/>
    <w:rsid w:val="009C4350"/>
    <w:rsid w:val="009C4BB6"/>
    <w:rsid w:val="009C539D"/>
    <w:rsid w:val="009C53D1"/>
    <w:rsid w:val="009C575B"/>
    <w:rsid w:val="009C6AD1"/>
    <w:rsid w:val="009C776A"/>
    <w:rsid w:val="009C7CB6"/>
    <w:rsid w:val="009C7CFA"/>
    <w:rsid w:val="009D02E6"/>
    <w:rsid w:val="009D03C1"/>
    <w:rsid w:val="009D0644"/>
    <w:rsid w:val="009D0A34"/>
    <w:rsid w:val="009D0F3E"/>
    <w:rsid w:val="009D15E4"/>
    <w:rsid w:val="009D1937"/>
    <w:rsid w:val="009D1A25"/>
    <w:rsid w:val="009D1F3E"/>
    <w:rsid w:val="009D28C8"/>
    <w:rsid w:val="009D28DE"/>
    <w:rsid w:val="009D2B57"/>
    <w:rsid w:val="009D33AE"/>
    <w:rsid w:val="009D3479"/>
    <w:rsid w:val="009D350E"/>
    <w:rsid w:val="009D3607"/>
    <w:rsid w:val="009D3C64"/>
    <w:rsid w:val="009D3D16"/>
    <w:rsid w:val="009D3FEC"/>
    <w:rsid w:val="009D43E2"/>
    <w:rsid w:val="009D46A6"/>
    <w:rsid w:val="009D4AD4"/>
    <w:rsid w:val="009D4B90"/>
    <w:rsid w:val="009D4FAA"/>
    <w:rsid w:val="009D5122"/>
    <w:rsid w:val="009D57FB"/>
    <w:rsid w:val="009D5C4F"/>
    <w:rsid w:val="009D7351"/>
    <w:rsid w:val="009D7386"/>
    <w:rsid w:val="009D76DC"/>
    <w:rsid w:val="009D7AA1"/>
    <w:rsid w:val="009D7C54"/>
    <w:rsid w:val="009E0A39"/>
    <w:rsid w:val="009E141E"/>
    <w:rsid w:val="009E204B"/>
    <w:rsid w:val="009E2092"/>
    <w:rsid w:val="009E21AF"/>
    <w:rsid w:val="009E2268"/>
    <w:rsid w:val="009E2527"/>
    <w:rsid w:val="009E29CA"/>
    <w:rsid w:val="009E2D23"/>
    <w:rsid w:val="009E3353"/>
    <w:rsid w:val="009E355A"/>
    <w:rsid w:val="009E37AC"/>
    <w:rsid w:val="009E3C03"/>
    <w:rsid w:val="009E3F26"/>
    <w:rsid w:val="009E4877"/>
    <w:rsid w:val="009E493D"/>
    <w:rsid w:val="009E4B64"/>
    <w:rsid w:val="009E4F8A"/>
    <w:rsid w:val="009E5136"/>
    <w:rsid w:val="009E543A"/>
    <w:rsid w:val="009E558F"/>
    <w:rsid w:val="009E5606"/>
    <w:rsid w:val="009E5CA7"/>
    <w:rsid w:val="009E5D4F"/>
    <w:rsid w:val="009E5F31"/>
    <w:rsid w:val="009E6091"/>
    <w:rsid w:val="009E6268"/>
    <w:rsid w:val="009E63D8"/>
    <w:rsid w:val="009E6AE5"/>
    <w:rsid w:val="009E6B89"/>
    <w:rsid w:val="009E7274"/>
    <w:rsid w:val="009E7DB6"/>
    <w:rsid w:val="009E7DEB"/>
    <w:rsid w:val="009F0092"/>
    <w:rsid w:val="009F07B6"/>
    <w:rsid w:val="009F0DD1"/>
    <w:rsid w:val="009F0FD1"/>
    <w:rsid w:val="009F112F"/>
    <w:rsid w:val="009F12DA"/>
    <w:rsid w:val="009F2105"/>
    <w:rsid w:val="009F2122"/>
    <w:rsid w:val="009F23B8"/>
    <w:rsid w:val="009F33BF"/>
    <w:rsid w:val="009F33D5"/>
    <w:rsid w:val="009F3553"/>
    <w:rsid w:val="009F3B4C"/>
    <w:rsid w:val="009F3D0D"/>
    <w:rsid w:val="009F4773"/>
    <w:rsid w:val="009F495E"/>
    <w:rsid w:val="009F4CB8"/>
    <w:rsid w:val="009F5380"/>
    <w:rsid w:val="009F54F0"/>
    <w:rsid w:val="009F5975"/>
    <w:rsid w:val="009F60A6"/>
    <w:rsid w:val="009F63A2"/>
    <w:rsid w:val="009F698C"/>
    <w:rsid w:val="009F6A29"/>
    <w:rsid w:val="009F6A4C"/>
    <w:rsid w:val="009F6B68"/>
    <w:rsid w:val="009F6B7A"/>
    <w:rsid w:val="009F6D3E"/>
    <w:rsid w:val="009F711C"/>
    <w:rsid w:val="009F780D"/>
    <w:rsid w:val="009F7B90"/>
    <w:rsid w:val="009F7D3E"/>
    <w:rsid w:val="009F7E06"/>
    <w:rsid w:val="009F7E6C"/>
    <w:rsid w:val="00A00125"/>
    <w:rsid w:val="00A004D2"/>
    <w:rsid w:val="00A00D18"/>
    <w:rsid w:val="00A01A4B"/>
    <w:rsid w:val="00A01C55"/>
    <w:rsid w:val="00A01C7C"/>
    <w:rsid w:val="00A022CD"/>
    <w:rsid w:val="00A02792"/>
    <w:rsid w:val="00A02980"/>
    <w:rsid w:val="00A029A6"/>
    <w:rsid w:val="00A02BFB"/>
    <w:rsid w:val="00A02E2A"/>
    <w:rsid w:val="00A03318"/>
    <w:rsid w:val="00A03E66"/>
    <w:rsid w:val="00A04133"/>
    <w:rsid w:val="00A04FD3"/>
    <w:rsid w:val="00A05AA7"/>
    <w:rsid w:val="00A063FA"/>
    <w:rsid w:val="00A07272"/>
    <w:rsid w:val="00A075FF"/>
    <w:rsid w:val="00A1010E"/>
    <w:rsid w:val="00A101B4"/>
    <w:rsid w:val="00A107F9"/>
    <w:rsid w:val="00A10B36"/>
    <w:rsid w:val="00A10B6D"/>
    <w:rsid w:val="00A10C31"/>
    <w:rsid w:val="00A10C8B"/>
    <w:rsid w:val="00A11FDF"/>
    <w:rsid w:val="00A13003"/>
    <w:rsid w:val="00A13136"/>
    <w:rsid w:val="00A133FD"/>
    <w:rsid w:val="00A13B03"/>
    <w:rsid w:val="00A13C58"/>
    <w:rsid w:val="00A13D30"/>
    <w:rsid w:val="00A13EDB"/>
    <w:rsid w:val="00A14413"/>
    <w:rsid w:val="00A146CC"/>
    <w:rsid w:val="00A14E82"/>
    <w:rsid w:val="00A159BB"/>
    <w:rsid w:val="00A161F0"/>
    <w:rsid w:val="00A170A7"/>
    <w:rsid w:val="00A17147"/>
    <w:rsid w:val="00A1757B"/>
    <w:rsid w:val="00A175EA"/>
    <w:rsid w:val="00A179A2"/>
    <w:rsid w:val="00A179ED"/>
    <w:rsid w:val="00A17BA2"/>
    <w:rsid w:val="00A201E9"/>
    <w:rsid w:val="00A20208"/>
    <w:rsid w:val="00A20DFF"/>
    <w:rsid w:val="00A20E3F"/>
    <w:rsid w:val="00A21DDB"/>
    <w:rsid w:val="00A225A0"/>
    <w:rsid w:val="00A22624"/>
    <w:rsid w:val="00A2282A"/>
    <w:rsid w:val="00A22846"/>
    <w:rsid w:val="00A229BF"/>
    <w:rsid w:val="00A22A30"/>
    <w:rsid w:val="00A235B2"/>
    <w:rsid w:val="00A2380F"/>
    <w:rsid w:val="00A239D7"/>
    <w:rsid w:val="00A23FA5"/>
    <w:rsid w:val="00A240A9"/>
    <w:rsid w:val="00A24185"/>
    <w:rsid w:val="00A249B2"/>
    <w:rsid w:val="00A24ACF"/>
    <w:rsid w:val="00A252F7"/>
    <w:rsid w:val="00A2573F"/>
    <w:rsid w:val="00A2576E"/>
    <w:rsid w:val="00A26820"/>
    <w:rsid w:val="00A26935"/>
    <w:rsid w:val="00A2695B"/>
    <w:rsid w:val="00A26A35"/>
    <w:rsid w:val="00A26C03"/>
    <w:rsid w:val="00A26EBD"/>
    <w:rsid w:val="00A2721D"/>
    <w:rsid w:val="00A2745A"/>
    <w:rsid w:val="00A27898"/>
    <w:rsid w:val="00A27A36"/>
    <w:rsid w:val="00A27E0D"/>
    <w:rsid w:val="00A30562"/>
    <w:rsid w:val="00A30C77"/>
    <w:rsid w:val="00A31474"/>
    <w:rsid w:val="00A31789"/>
    <w:rsid w:val="00A3224A"/>
    <w:rsid w:val="00A323F2"/>
    <w:rsid w:val="00A326DF"/>
    <w:rsid w:val="00A3277D"/>
    <w:rsid w:val="00A32E44"/>
    <w:rsid w:val="00A332D8"/>
    <w:rsid w:val="00A33315"/>
    <w:rsid w:val="00A33A1F"/>
    <w:rsid w:val="00A33B96"/>
    <w:rsid w:val="00A33EC9"/>
    <w:rsid w:val="00A346C6"/>
    <w:rsid w:val="00A34946"/>
    <w:rsid w:val="00A34AB1"/>
    <w:rsid w:val="00A34C6B"/>
    <w:rsid w:val="00A34EF0"/>
    <w:rsid w:val="00A350C0"/>
    <w:rsid w:val="00A35233"/>
    <w:rsid w:val="00A35336"/>
    <w:rsid w:val="00A3585F"/>
    <w:rsid w:val="00A36065"/>
    <w:rsid w:val="00A36168"/>
    <w:rsid w:val="00A36646"/>
    <w:rsid w:val="00A3695F"/>
    <w:rsid w:val="00A36A41"/>
    <w:rsid w:val="00A36FC5"/>
    <w:rsid w:val="00A374BD"/>
    <w:rsid w:val="00A37683"/>
    <w:rsid w:val="00A37EC1"/>
    <w:rsid w:val="00A40360"/>
    <w:rsid w:val="00A40401"/>
    <w:rsid w:val="00A40511"/>
    <w:rsid w:val="00A4068F"/>
    <w:rsid w:val="00A40745"/>
    <w:rsid w:val="00A40770"/>
    <w:rsid w:val="00A408F8"/>
    <w:rsid w:val="00A40EBA"/>
    <w:rsid w:val="00A411DC"/>
    <w:rsid w:val="00A4149B"/>
    <w:rsid w:val="00A41BD6"/>
    <w:rsid w:val="00A41DD3"/>
    <w:rsid w:val="00A43338"/>
    <w:rsid w:val="00A43341"/>
    <w:rsid w:val="00A4338F"/>
    <w:rsid w:val="00A43460"/>
    <w:rsid w:val="00A43C41"/>
    <w:rsid w:val="00A43E6A"/>
    <w:rsid w:val="00A446B7"/>
    <w:rsid w:val="00A44A00"/>
    <w:rsid w:val="00A44C8C"/>
    <w:rsid w:val="00A45369"/>
    <w:rsid w:val="00A45732"/>
    <w:rsid w:val="00A4590E"/>
    <w:rsid w:val="00A45BA0"/>
    <w:rsid w:val="00A45C59"/>
    <w:rsid w:val="00A45FF2"/>
    <w:rsid w:val="00A463BC"/>
    <w:rsid w:val="00A46C20"/>
    <w:rsid w:val="00A46CF7"/>
    <w:rsid w:val="00A46DFA"/>
    <w:rsid w:val="00A478AF"/>
    <w:rsid w:val="00A47C0A"/>
    <w:rsid w:val="00A47C73"/>
    <w:rsid w:val="00A501EA"/>
    <w:rsid w:val="00A507B3"/>
    <w:rsid w:val="00A50810"/>
    <w:rsid w:val="00A514CD"/>
    <w:rsid w:val="00A51BA4"/>
    <w:rsid w:val="00A52A79"/>
    <w:rsid w:val="00A52B6B"/>
    <w:rsid w:val="00A53032"/>
    <w:rsid w:val="00A53326"/>
    <w:rsid w:val="00A5346A"/>
    <w:rsid w:val="00A53B7A"/>
    <w:rsid w:val="00A53CA6"/>
    <w:rsid w:val="00A53D76"/>
    <w:rsid w:val="00A53FF0"/>
    <w:rsid w:val="00A54D9B"/>
    <w:rsid w:val="00A54FE0"/>
    <w:rsid w:val="00A55774"/>
    <w:rsid w:val="00A55C78"/>
    <w:rsid w:val="00A55E1E"/>
    <w:rsid w:val="00A55EC9"/>
    <w:rsid w:val="00A56012"/>
    <w:rsid w:val="00A5661B"/>
    <w:rsid w:val="00A56A23"/>
    <w:rsid w:val="00A56CE9"/>
    <w:rsid w:val="00A56E84"/>
    <w:rsid w:val="00A570FB"/>
    <w:rsid w:val="00A5743F"/>
    <w:rsid w:val="00A57BD0"/>
    <w:rsid w:val="00A57F9D"/>
    <w:rsid w:val="00A602FB"/>
    <w:rsid w:val="00A6075A"/>
    <w:rsid w:val="00A61275"/>
    <w:rsid w:val="00A61A8B"/>
    <w:rsid w:val="00A621D3"/>
    <w:rsid w:val="00A622CB"/>
    <w:rsid w:val="00A62510"/>
    <w:rsid w:val="00A626B6"/>
    <w:rsid w:val="00A62735"/>
    <w:rsid w:val="00A62B96"/>
    <w:rsid w:val="00A632A4"/>
    <w:rsid w:val="00A633BC"/>
    <w:rsid w:val="00A63862"/>
    <w:rsid w:val="00A63C84"/>
    <w:rsid w:val="00A63CF4"/>
    <w:rsid w:val="00A63E39"/>
    <w:rsid w:val="00A63F6B"/>
    <w:rsid w:val="00A64248"/>
    <w:rsid w:val="00A645C2"/>
    <w:rsid w:val="00A647C2"/>
    <w:rsid w:val="00A6481B"/>
    <w:rsid w:val="00A651AD"/>
    <w:rsid w:val="00A657B6"/>
    <w:rsid w:val="00A657F5"/>
    <w:rsid w:val="00A65AE1"/>
    <w:rsid w:val="00A65CBD"/>
    <w:rsid w:val="00A67A8A"/>
    <w:rsid w:val="00A702C2"/>
    <w:rsid w:val="00A705EC"/>
    <w:rsid w:val="00A707A3"/>
    <w:rsid w:val="00A70BD6"/>
    <w:rsid w:val="00A719A6"/>
    <w:rsid w:val="00A71D72"/>
    <w:rsid w:val="00A72402"/>
    <w:rsid w:val="00A7288D"/>
    <w:rsid w:val="00A72A08"/>
    <w:rsid w:val="00A72B87"/>
    <w:rsid w:val="00A730F4"/>
    <w:rsid w:val="00A73213"/>
    <w:rsid w:val="00A73391"/>
    <w:rsid w:val="00A74594"/>
    <w:rsid w:val="00A74FC6"/>
    <w:rsid w:val="00A75616"/>
    <w:rsid w:val="00A75786"/>
    <w:rsid w:val="00A76166"/>
    <w:rsid w:val="00A761D2"/>
    <w:rsid w:val="00A7635A"/>
    <w:rsid w:val="00A7693B"/>
    <w:rsid w:val="00A76BAD"/>
    <w:rsid w:val="00A76D18"/>
    <w:rsid w:val="00A76D1C"/>
    <w:rsid w:val="00A77076"/>
    <w:rsid w:val="00A77093"/>
    <w:rsid w:val="00A771D5"/>
    <w:rsid w:val="00A77671"/>
    <w:rsid w:val="00A776CA"/>
    <w:rsid w:val="00A77AE4"/>
    <w:rsid w:val="00A77F5F"/>
    <w:rsid w:val="00A80232"/>
    <w:rsid w:val="00A8034E"/>
    <w:rsid w:val="00A80625"/>
    <w:rsid w:val="00A80CF9"/>
    <w:rsid w:val="00A813AC"/>
    <w:rsid w:val="00A82042"/>
    <w:rsid w:val="00A82059"/>
    <w:rsid w:val="00A826C2"/>
    <w:rsid w:val="00A8289E"/>
    <w:rsid w:val="00A833C0"/>
    <w:rsid w:val="00A83611"/>
    <w:rsid w:val="00A83AE8"/>
    <w:rsid w:val="00A83FE0"/>
    <w:rsid w:val="00A844D3"/>
    <w:rsid w:val="00A84732"/>
    <w:rsid w:val="00A848B2"/>
    <w:rsid w:val="00A84916"/>
    <w:rsid w:val="00A84B2B"/>
    <w:rsid w:val="00A850DE"/>
    <w:rsid w:val="00A851F7"/>
    <w:rsid w:val="00A85606"/>
    <w:rsid w:val="00A85828"/>
    <w:rsid w:val="00A8598A"/>
    <w:rsid w:val="00A860A6"/>
    <w:rsid w:val="00A8677C"/>
    <w:rsid w:val="00A86D72"/>
    <w:rsid w:val="00A87234"/>
    <w:rsid w:val="00A87766"/>
    <w:rsid w:val="00A905E1"/>
    <w:rsid w:val="00A90AC2"/>
    <w:rsid w:val="00A90BDC"/>
    <w:rsid w:val="00A911C1"/>
    <w:rsid w:val="00A916AB"/>
    <w:rsid w:val="00A91C7F"/>
    <w:rsid w:val="00A92014"/>
    <w:rsid w:val="00A9213B"/>
    <w:rsid w:val="00A92385"/>
    <w:rsid w:val="00A92558"/>
    <w:rsid w:val="00A92A1A"/>
    <w:rsid w:val="00A92A2A"/>
    <w:rsid w:val="00A92D5E"/>
    <w:rsid w:val="00A93F5B"/>
    <w:rsid w:val="00A9449E"/>
    <w:rsid w:val="00A946A5"/>
    <w:rsid w:val="00A94705"/>
    <w:rsid w:val="00A94887"/>
    <w:rsid w:val="00A949C7"/>
    <w:rsid w:val="00A94DAD"/>
    <w:rsid w:val="00A94E0F"/>
    <w:rsid w:val="00A95A7C"/>
    <w:rsid w:val="00A95E2A"/>
    <w:rsid w:val="00A96219"/>
    <w:rsid w:val="00A96632"/>
    <w:rsid w:val="00A97144"/>
    <w:rsid w:val="00A97276"/>
    <w:rsid w:val="00A97430"/>
    <w:rsid w:val="00A9743E"/>
    <w:rsid w:val="00A9798E"/>
    <w:rsid w:val="00A97D6E"/>
    <w:rsid w:val="00AA0B70"/>
    <w:rsid w:val="00AA1311"/>
    <w:rsid w:val="00AA161A"/>
    <w:rsid w:val="00AA1ACF"/>
    <w:rsid w:val="00AA1AFB"/>
    <w:rsid w:val="00AA1CB7"/>
    <w:rsid w:val="00AA1F62"/>
    <w:rsid w:val="00AA231B"/>
    <w:rsid w:val="00AA2488"/>
    <w:rsid w:val="00AA27E1"/>
    <w:rsid w:val="00AA2C2C"/>
    <w:rsid w:val="00AA3037"/>
    <w:rsid w:val="00AA3262"/>
    <w:rsid w:val="00AA327C"/>
    <w:rsid w:val="00AA3463"/>
    <w:rsid w:val="00AA3A34"/>
    <w:rsid w:val="00AA3EEE"/>
    <w:rsid w:val="00AA410F"/>
    <w:rsid w:val="00AA4772"/>
    <w:rsid w:val="00AA48DF"/>
    <w:rsid w:val="00AA4DB3"/>
    <w:rsid w:val="00AA540B"/>
    <w:rsid w:val="00AA5D15"/>
    <w:rsid w:val="00AA67A3"/>
    <w:rsid w:val="00AA6D80"/>
    <w:rsid w:val="00AA70EE"/>
    <w:rsid w:val="00AA7124"/>
    <w:rsid w:val="00AA77DA"/>
    <w:rsid w:val="00AA7862"/>
    <w:rsid w:val="00AA79C4"/>
    <w:rsid w:val="00AB08E2"/>
    <w:rsid w:val="00AB0A9F"/>
    <w:rsid w:val="00AB1026"/>
    <w:rsid w:val="00AB122F"/>
    <w:rsid w:val="00AB1B43"/>
    <w:rsid w:val="00AB1B8A"/>
    <w:rsid w:val="00AB1C2A"/>
    <w:rsid w:val="00AB2112"/>
    <w:rsid w:val="00AB240D"/>
    <w:rsid w:val="00AB2464"/>
    <w:rsid w:val="00AB2467"/>
    <w:rsid w:val="00AB2856"/>
    <w:rsid w:val="00AB2E4F"/>
    <w:rsid w:val="00AB32BF"/>
    <w:rsid w:val="00AB34B5"/>
    <w:rsid w:val="00AB378B"/>
    <w:rsid w:val="00AB3A72"/>
    <w:rsid w:val="00AB3AEC"/>
    <w:rsid w:val="00AB434E"/>
    <w:rsid w:val="00AB435C"/>
    <w:rsid w:val="00AB4E09"/>
    <w:rsid w:val="00AB5145"/>
    <w:rsid w:val="00AB52DF"/>
    <w:rsid w:val="00AB5313"/>
    <w:rsid w:val="00AB57DA"/>
    <w:rsid w:val="00AB5D0B"/>
    <w:rsid w:val="00AB6203"/>
    <w:rsid w:val="00AB7213"/>
    <w:rsid w:val="00AB721A"/>
    <w:rsid w:val="00AB7270"/>
    <w:rsid w:val="00AB7FE1"/>
    <w:rsid w:val="00AC0708"/>
    <w:rsid w:val="00AC0EAA"/>
    <w:rsid w:val="00AC12A2"/>
    <w:rsid w:val="00AC148F"/>
    <w:rsid w:val="00AC15DD"/>
    <w:rsid w:val="00AC1852"/>
    <w:rsid w:val="00AC1CC8"/>
    <w:rsid w:val="00AC2130"/>
    <w:rsid w:val="00AC2329"/>
    <w:rsid w:val="00AC2580"/>
    <w:rsid w:val="00AC259C"/>
    <w:rsid w:val="00AC2976"/>
    <w:rsid w:val="00AC3051"/>
    <w:rsid w:val="00AC31FF"/>
    <w:rsid w:val="00AC331E"/>
    <w:rsid w:val="00AC3829"/>
    <w:rsid w:val="00AC38B4"/>
    <w:rsid w:val="00AC39FF"/>
    <w:rsid w:val="00AC3A04"/>
    <w:rsid w:val="00AC43F5"/>
    <w:rsid w:val="00AC51E4"/>
    <w:rsid w:val="00AC54AC"/>
    <w:rsid w:val="00AC5776"/>
    <w:rsid w:val="00AC57C4"/>
    <w:rsid w:val="00AC58F2"/>
    <w:rsid w:val="00AC6EBB"/>
    <w:rsid w:val="00AC6EE4"/>
    <w:rsid w:val="00AC6EE9"/>
    <w:rsid w:val="00AC7125"/>
    <w:rsid w:val="00AC732B"/>
    <w:rsid w:val="00AC7971"/>
    <w:rsid w:val="00AC7AB5"/>
    <w:rsid w:val="00AC7F81"/>
    <w:rsid w:val="00AC7F96"/>
    <w:rsid w:val="00AD0290"/>
    <w:rsid w:val="00AD0516"/>
    <w:rsid w:val="00AD0DC6"/>
    <w:rsid w:val="00AD0FC9"/>
    <w:rsid w:val="00AD1055"/>
    <w:rsid w:val="00AD118E"/>
    <w:rsid w:val="00AD145F"/>
    <w:rsid w:val="00AD15E3"/>
    <w:rsid w:val="00AD1637"/>
    <w:rsid w:val="00AD18F3"/>
    <w:rsid w:val="00AD1C6B"/>
    <w:rsid w:val="00AD1D99"/>
    <w:rsid w:val="00AD21E4"/>
    <w:rsid w:val="00AD2BAB"/>
    <w:rsid w:val="00AD2D0C"/>
    <w:rsid w:val="00AD324D"/>
    <w:rsid w:val="00AD34AF"/>
    <w:rsid w:val="00AD3996"/>
    <w:rsid w:val="00AD3D73"/>
    <w:rsid w:val="00AD3E45"/>
    <w:rsid w:val="00AD3FED"/>
    <w:rsid w:val="00AD424D"/>
    <w:rsid w:val="00AD5008"/>
    <w:rsid w:val="00AD5E18"/>
    <w:rsid w:val="00AD6180"/>
    <w:rsid w:val="00AD622B"/>
    <w:rsid w:val="00AD624F"/>
    <w:rsid w:val="00AD64D7"/>
    <w:rsid w:val="00AD65FA"/>
    <w:rsid w:val="00AD6B38"/>
    <w:rsid w:val="00AD7090"/>
    <w:rsid w:val="00AD70AE"/>
    <w:rsid w:val="00AD7238"/>
    <w:rsid w:val="00AD7863"/>
    <w:rsid w:val="00AD78F1"/>
    <w:rsid w:val="00AD7946"/>
    <w:rsid w:val="00AD7ED3"/>
    <w:rsid w:val="00AE036E"/>
    <w:rsid w:val="00AE0EA6"/>
    <w:rsid w:val="00AE0F46"/>
    <w:rsid w:val="00AE10E7"/>
    <w:rsid w:val="00AE114C"/>
    <w:rsid w:val="00AE1560"/>
    <w:rsid w:val="00AE1780"/>
    <w:rsid w:val="00AE1ACC"/>
    <w:rsid w:val="00AE1E82"/>
    <w:rsid w:val="00AE1F4E"/>
    <w:rsid w:val="00AE2195"/>
    <w:rsid w:val="00AE292D"/>
    <w:rsid w:val="00AE2A36"/>
    <w:rsid w:val="00AE319C"/>
    <w:rsid w:val="00AE340A"/>
    <w:rsid w:val="00AE3AE7"/>
    <w:rsid w:val="00AE3E67"/>
    <w:rsid w:val="00AE4037"/>
    <w:rsid w:val="00AE4813"/>
    <w:rsid w:val="00AE4889"/>
    <w:rsid w:val="00AE4A36"/>
    <w:rsid w:val="00AE4EB1"/>
    <w:rsid w:val="00AE5065"/>
    <w:rsid w:val="00AE53F2"/>
    <w:rsid w:val="00AE5484"/>
    <w:rsid w:val="00AE56B5"/>
    <w:rsid w:val="00AE56B8"/>
    <w:rsid w:val="00AE5B7A"/>
    <w:rsid w:val="00AE6A53"/>
    <w:rsid w:val="00AE6C86"/>
    <w:rsid w:val="00AE7138"/>
    <w:rsid w:val="00AE733B"/>
    <w:rsid w:val="00AE76E0"/>
    <w:rsid w:val="00AE7A9A"/>
    <w:rsid w:val="00AF0045"/>
    <w:rsid w:val="00AF014E"/>
    <w:rsid w:val="00AF0279"/>
    <w:rsid w:val="00AF0E78"/>
    <w:rsid w:val="00AF0F1E"/>
    <w:rsid w:val="00AF10CF"/>
    <w:rsid w:val="00AF263B"/>
    <w:rsid w:val="00AF2A28"/>
    <w:rsid w:val="00AF2BDD"/>
    <w:rsid w:val="00AF2C70"/>
    <w:rsid w:val="00AF2CAE"/>
    <w:rsid w:val="00AF2CFA"/>
    <w:rsid w:val="00AF2E29"/>
    <w:rsid w:val="00AF2F3C"/>
    <w:rsid w:val="00AF32B1"/>
    <w:rsid w:val="00AF34F6"/>
    <w:rsid w:val="00AF3D50"/>
    <w:rsid w:val="00AF4953"/>
    <w:rsid w:val="00AF4B8C"/>
    <w:rsid w:val="00AF4CF5"/>
    <w:rsid w:val="00AF4F61"/>
    <w:rsid w:val="00AF4F74"/>
    <w:rsid w:val="00AF547A"/>
    <w:rsid w:val="00AF5786"/>
    <w:rsid w:val="00AF6564"/>
    <w:rsid w:val="00AF6587"/>
    <w:rsid w:val="00AF7247"/>
    <w:rsid w:val="00B0084C"/>
    <w:rsid w:val="00B00B8A"/>
    <w:rsid w:val="00B00BB7"/>
    <w:rsid w:val="00B00BB8"/>
    <w:rsid w:val="00B01222"/>
    <w:rsid w:val="00B014D3"/>
    <w:rsid w:val="00B0197A"/>
    <w:rsid w:val="00B0209A"/>
    <w:rsid w:val="00B02A73"/>
    <w:rsid w:val="00B03CEA"/>
    <w:rsid w:val="00B03E41"/>
    <w:rsid w:val="00B03ED6"/>
    <w:rsid w:val="00B04961"/>
    <w:rsid w:val="00B04962"/>
    <w:rsid w:val="00B0506B"/>
    <w:rsid w:val="00B05389"/>
    <w:rsid w:val="00B058FE"/>
    <w:rsid w:val="00B05AE6"/>
    <w:rsid w:val="00B0685E"/>
    <w:rsid w:val="00B07929"/>
    <w:rsid w:val="00B07AC5"/>
    <w:rsid w:val="00B07B26"/>
    <w:rsid w:val="00B07E3C"/>
    <w:rsid w:val="00B10A97"/>
    <w:rsid w:val="00B10D07"/>
    <w:rsid w:val="00B11370"/>
    <w:rsid w:val="00B116C9"/>
    <w:rsid w:val="00B117C4"/>
    <w:rsid w:val="00B11C70"/>
    <w:rsid w:val="00B11EBF"/>
    <w:rsid w:val="00B11ED0"/>
    <w:rsid w:val="00B12895"/>
    <w:rsid w:val="00B12AE9"/>
    <w:rsid w:val="00B13067"/>
    <w:rsid w:val="00B13680"/>
    <w:rsid w:val="00B139B9"/>
    <w:rsid w:val="00B13CA6"/>
    <w:rsid w:val="00B140B5"/>
    <w:rsid w:val="00B1497A"/>
    <w:rsid w:val="00B14B86"/>
    <w:rsid w:val="00B150B0"/>
    <w:rsid w:val="00B152FA"/>
    <w:rsid w:val="00B159B0"/>
    <w:rsid w:val="00B15A78"/>
    <w:rsid w:val="00B15C92"/>
    <w:rsid w:val="00B15D97"/>
    <w:rsid w:val="00B1649F"/>
    <w:rsid w:val="00B16585"/>
    <w:rsid w:val="00B16F14"/>
    <w:rsid w:val="00B1762A"/>
    <w:rsid w:val="00B176F7"/>
    <w:rsid w:val="00B20375"/>
    <w:rsid w:val="00B20751"/>
    <w:rsid w:val="00B20A09"/>
    <w:rsid w:val="00B20EE4"/>
    <w:rsid w:val="00B215F2"/>
    <w:rsid w:val="00B219F6"/>
    <w:rsid w:val="00B21BF1"/>
    <w:rsid w:val="00B221CA"/>
    <w:rsid w:val="00B22B7E"/>
    <w:rsid w:val="00B22D25"/>
    <w:rsid w:val="00B2373D"/>
    <w:rsid w:val="00B23B30"/>
    <w:rsid w:val="00B23C91"/>
    <w:rsid w:val="00B23E18"/>
    <w:rsid w:val="00B2416E"/>
    <w:rsid w:val="00B24747"/>
    <w:rsid w:val="00B24FF8"/>
    <w:rsid w:val="00B25838"/>
    <w:rsid w:val="00B25DDB"/>
    <w:rsid w:val="00B26D9A"/>
    <w:rsid w:val="00B274FE"/>
    <w:rsid w:val="00B27CB6"/>
    <w:rsid w:val="00B27FDA"/>
    <w:rsid w:val="00B3048C"/>
    <w:rsid w:val="00B3065F"/>
    <w:rsid w:val="00B308D0"/>
    <w:rsid w:val="00B30C9C"/>
    <w:rsid w:val="00B30CB3"/>
    <w:rsid w:val="00B31490"/>
    <w:rsid w:val="00B31899"/>
    <w:rsid w:val="00B31B81"/>
    <w:rsid w:val="00B32063"/>
    <w:rsid w:val="00B329E7"/>
    <w:rsid w:val="00B32A34"/>
    <w:rsid w:val="00B32BC6"/>
    <w:rsid w:val="00B32CA4"/>
    <w:rsid w:val="00B3334A"/>
    <w:rsid w:val="00B333A0"/>
    <w:rsid w:val="00B33486"/>
    <w:rsid w:val="00B336AA"/>
    <w:rsid w:val="00B33833"/>
    <w:rsid w:val="00B341D7"/>
    <w:rsid w:val="00B3450D"/>
    <w:rsid w:val="00B34703"/>
    <w:rsid w:val="00B34BB1"/>
    <w:rsid w:val="00B34E24"/>
    <w:rsid w:val="00B34E56"/>
    <w:rsid w:val="00B34FEA"/>
    <w:rsid w:val="00B3537A"/>
    <w:rsid w:val="00B3546E"/>
    <w:rsid w:val="00B357AB"/>
    <w:rsid w:val="00B3597F"/>
    <w:rsid w:val="00B35D84"/>
    <w:rsid w:val="00B365C9"/>
    <w:rsid w:val="00B3668A"/>
    <w:rsid w:val="00B37332"/>
    <w:rsid w:val="00B37505"/>
    <w:rsid w:val="00B378A1"/>
    <w:rsid w:val="00B379DD"/>
    <w:rsid w:val="00B4003E"/>
    <w:rsid w:val="00B402FB"/>
    <w:rsid w:val="00B405AE"/>
    <w:rsid w:val="00B40737"/>
    <w:rsid w:val="00B412CD"/>
    <w:rsid w:val="00B42162"/>
    <w:rsid w:val="00B42197"/>
    <w:rsid w:val="00B425CE"/>
    <w:rsid w:val="00B428CB"/>
    <w:rsid w:val="00B42D87"/>
    <w:rsid w:val="00B42EBD"/>
    <w:rsid w:val="00B43510"/>
    <w:rsid w:val="00B43521"/>
    <w:rsid w:val="00B43552"/>
    <w:rsid w:val="00B43D8B"/>
    <w:rsid w:val="00B4407B"/>
    <w:rsid w:val="00B44427"/>
    <w:rsid w:val="00B44B17"/>
    <w:rsid w:val="00B44D08"/>
    <w:rsid w:val="00B44F50"/>
    <w:rsid w:val="00B45084"/>
    <w:rsid w:val="00B450DD"/>
    <w:rsid w:val="00B4533C"/>
    <w:rsid w:val="00B45488"/>
    <w:rsid w:val="00B455BC"/>
    <w:rsid w:val="00B46530"/>
    <w:rsid w:val="00B467BC"/>
    <w:rsid w:val="00B46978"/>
    <w:rsid w:val="00B46C22"/>
    <w:rsid w:val="00B46FD6"/>
    <w:rsid w:val="00B472A7"/>
    <w:rsid w:val="00B476FC"/>
    <w:rsid w:val="00B50259"/>
    <w:rsid w:val="00B5094B"/>
    <w:rsid w:val="00B50BB1"/>
    <w:rsid w:val="00B50C57"/>
    <w:rsid w:val="00B50D87"/>
    <w:rsid w:val="00B51524"/>
    <w:rsid w:val="00B523EE"/>
    <w:rsid w:val="00B529B2"/>
    <w:rsid w:val="00B52A4F"/>
    <w:rsid w:val="00B53144"/>
    <w:rsid w:val="00B53A91"/>
    <w:rsid w:val="00B53EA5"/>
    <w:rsid w:val="00B53FFF"/>
    <w:rsid w:val="00B5408C"/>
    <w:rsid w:val="00B541E2"/>
    <w:rsid w:val="00B542E8"/>
    <w:rsid w:val="00B542F4"/>
    <w:rsid w:val="00B54315"/>
    <w:rsid w:val="00B5479F"/>
    <w:rsid w:val="00B5532E"/>
    <w:rsid w:val="00B556F3"/>
    <w:rsid w:val="00B55733"/>
    <w:rsid w:val="00B55C01"/>
    <w:rsid w:val="00B5636E"/>
    <w:rsid w:val="00B56BC6"/>
    <w:rsid w:val="00B56BEF"/>
    <w:rsid w:val="00B56CBA"/>
    <w:rsid w:val="00B5718F"/>
    <w:rsid w:val="00B575F0"/>
    <w:rsid w:val="00B57A75"/>
    <w:rsid w:val="00B57E31"/>
    <w:rsid w:val="00B60298"/>
    <w:rsid w:val="00B6072B"/>
    <w:rsid w:val="00B607F9"/>
    <w:rsid w:val="00B60ACF"/>
    <w:rsid w:val="00B60CD7"/>
    <w:rsid w:val="00B60DF6"/>
    <w:rsid w:val="00B60E95"/>
    <w:rsid w:val="00B60FD3"/>
    <w:rsid w:val="00B61EF7"/>
    <w:rsid w:val="00B62245"/>
    <w:rsid w:val="00B626F1"/>
    <w:rsid w:val="00B62C05"/>
    <w:rsid w:val="00B63486"/>
    <w:rsid w:val="00B634A3"/>
    <w:rsid w:val="00B6357E"/>
    <w:rsid w:val="00B637D2"/>
    <w:rsid w:val="00B6391D"/>
    <w:rsid w:val="00B63D82"/>
    <w:rsid w:val="00B64125"/>
    <w:rsid w:val="00B648B3"/>
    <w:rsid w:val="00B64C53"/>
    <w:rsid w:val="00B64D77"/>
    <w:rsid w:val="00B64DB5"/>
    <w:rsid w:val="00B654C2"/>
    <w:rsid w:val="00B65936"/>
    <w:rsid w:val="00B65969"/>
    <w:rsid w:val="00B65983"/>
    <w:rsid w:val="00B65DBA"/>
    <w:rsid w:val="00B65ED4"/>
    <w:rsid w:val="00B660D1"/>
    <w:rsid w:val="00B6624F"/>
    <w:rsid w:val="00B66565"/>
    <w:rsid w:val="00B665EE"/>
    <w:rsid w:val="00B66C29"/>
    <w:rsid w:val="00B67137"/>
    <w:rsid w:val="00B6713D"/>
    <w:rsid w:val="00B67265"/>
    <w:rsid w:val="00B672BD"/>
    <w:rsid w:val="00B70877"/>
    <w:rsid w:val="00B708CE"/>
    <w:rsid w:val="00B70BD0"/>
    <w:rsid w:val="00B70E05"/>
    <w:rsid w:val="00B70F6A"/>
    <w:rsid w:val="00B710CD"/>
    <w:rsid w:val="00B72898"/>
    <w:rsid w:val="00B72917"/>
    <w:rsid w:val="00B72977"/>
    <w:rsid w:val="00B72A36"/>
    <w:rsid w:val="00B72AD3"/>
    <w:rsid w:val="00B72F32"/>
    <w:rsid w:val="00B73BC3"/>
    <w:rsid w:val="00B73FD4"/>
    <w:rsid w:val="00B740C7"/>
    <w:rsid w:val="00B7411E"/>
    <w:rsid w:val="00B7416F"/>
    <w:rsid w:val="00B75241"/>
    <w:rsid w:val="00B7597D"/>
    <w:rsid w:val="00B75D4D"/>
    <w:rsid w:val="00B76222"/>
    <w:rsid w:val="00B7655E"/>
    <w:rsid w:val="00B7666C"/>
    <w:rsid w:val="00B76AA9"/>
    <w:rsid w:val="00B773A6"/>
    <w:rsid w:val="00B7795C"/>
    <w:rsid w:val="00B77DCB"/>
    <w:rsid w:val="00B77EE4"/>
    <w:rsid w:val="00B80366"/>
    <w:rsid w:val="00B8053C"/>
    <w:rsid w:val="00B816D9"/>
    <w:rsid w:val="00B81869"/>
    <w:rsid w:val="00B81B3E"/>
    <w:rsid w:val="00B81B5C"/>
    <w:rsid w:val="00B82040"/>
    <w:rsid w:val="00B821F4"/>
    <w:rsid w:val="00B829C7"/>
    <w:rsid w:val="00B82D02"/>
    <w:rsid w:val="00B83324"/>
    <w:rsid w:val="00B841E9"/>
    <w:rsid w:val="00B841F1"/>
    <w:rsid w:val="00B842E4"/>
    <w:rsid w:val="00B845EE"/>
    <w:rsid w:val="00B84616"/>
    <w:rsid w:val="00B859C9"/>
    <w:rsid w:val="00B85B8B"/>
    <w:rsid w:val="00B85BE6"/>
    <w:rsid w:val="00B85EA9"/>
    <w:rsid w:val="00B86650"/>
    <w:rsid w:val="00B8686C"/>
    <w:rsid w:val="00B86B55"/>
    <w:rsid w:val="00B86FD3"/>
    <w:rsid w:val="00B870A4"/>
    <w:rsid w:val="00B87378"/>
    <w:rsid w:val="00B879D4"/>
    <w:rsid w:val="00B87A38"/>
    <w:rsid w:val="00B87AFC"/>
    <w:rsid w:val="00B87D78"/>
    <w:rsid w:val="00B90005"/>
    <w:rsid w:val="00B9066D"/>
    <w:rsid w:val="00B90C33"/>
    <w:rsid w:val="00B918DC"/>
    <w:rsid w:val="00B91952"/>
    <w:rsid w:val="00B91D37"/>
    <w:rsid w:val="00B91E39"/>
    <w:rsid w:val="00B920E8"/>
    <w:rsid w:val="00B9238B"/>
    <w:rsid w:val="00B92430"/>
    <w:rsid w:val="00B9277D"/>
    <w:rsid w:val="00B934D7"/>
    <w:rsid w:val="00B9388D"/>
    <w:rsid w:val="00B93E44"/>
    <w:rsid w:val="00B941B0"/>
    <w:rsid w:val="00B94980"/>
    <w:rsid w:val="00B95C51"/>
    <w:rsid w:val="00B95F70"/>
    <w:rsid w:val="00B964AB"/>
    <w:rsid w:val="00B96565"/>
    <w:rsid w:val="00B966C1"/>
    <w:rsid w:val="00B97466"/>
    <w:rsid w:val="00B977A9"/>
    <w:rsid w:val="00B97CF9"/>
    <w:rsid w:val="00B97EA0"/>
    <w:rsid w:val="00BA0321"/>
    <w:rsid w:val="00BA0505"/>
    <w:rsid w:val="00BA0CD6"/>
    <w:rsid w:val="00BA14EC"/>
    <w:rsid w:val="00BA15CC"/>
    <w:rsid w:val="00BA16C9"/>
    <w:rsid w:val="00BA1E1D"/>
    <w:rsid w:val="00BA28A2"/>
    <w:rsid w:val="00BA29E7"/>
    <w:rsid w:val="00BA305F"/>
    <w:rsid w:val="00BA3DFA"/>
    <w:rsid w:val="00BA43CB"/>
    <w:rsid w:val="00BA4865"/>
    <w:rsid w:val="00BA495C"/>
    <w:rsid w:val="00BA4A78"/>
    <w:rsid w:val="00BA4C13"/>
    <w:rsid w:val="00BA5150"/>
    <w:rsid w:val="00BA53DB"/>
    <w:rsid w:val="00BA55F2"/>
    <w:rsid w:val="00BA5942"/>
    <w:rsid w:val="00BA5C51"/>
    <w:rsid w:val="00BA6172"/>
    <w:rsid w:val="00BA61AF"/>
    <w:rsid w:val="00BA7CF4"/>
    <w:rsid w:val="00BB057F"/>
    <w:rsid w:val="00BB05ED"/>
    <w:rsid w:val="00BB08AB"/>
    <w:rsid w:val="00BB0F01"/>
    <w:rsid w:val="00BB1EE1"/>
    <w:rsid w:val="00BB2395"/>
    <w:rsid w:val="00BB25E6"/>
    <w:rsid w:val="00BB29E2"/>
    <w:rsid w:val="00BB2C78"/>
    <w:rsid w:val="00BB2CBC"/>
    <w:rsid w:val="00BB2DDF"/>
    <w:rsid w:val="00BB2DE1"/>
    <w:rsid w:val="00BB2FA7"/>
    <w:rsid w:val="00BB323A"/>
    <w:rsid w:val="00BB3959"/>
    <w:rsid w:val="00BB3E81"/>
    <w:rsid w:val="00BB49D8"/>
    <w:rsid w:val="00BB5261"/>
    <w:rsid w:val="00BB5559"/>
    <w:rsid w:val="00BB5642"/>
    <w:rsid w:val="00BB5B45"/>
    <w:rsid w:val="00BB5B6A"/>
    <w:rsid w:val="00BB5D9D"/>
    <w:rsid w:val="00BB5F84"/>
    <w:rsid w:val="00BB66B8"/>
    <w:rsid w:val="00BB66C1"/>
    <w:rsid w:val="00BB6C86"/>
    <w:rsid w:val="00BB6EDD"/>
    <w:rsid w:val="00BB6FD2"/>
    <w:rsid w:val="00BB70E6"/>
    <w:rsid w:val="00BB70F6"/>
    <w:rsid w:val="00BB717F"/>
    <w:rsid w:val="00BB7670"/>
    <w:rsid w:val="00BB7897"/>
    <w:rsid w:val="00BC011B"/>
    <w:rsid w:val="00BC0778"/>
    <w:rsid w:val="00BC0D5C"/>
    <w:rsid w:val="00BC15F4"/>
    <w:rsid w:val="00BC1789"/>
    <w:rsid w:val="00BC185F"/>
    <w:rsid w:val="00BC1D9E"/>
    <w:rsid w:val="00BC1E0C"/>
    <w:rsid w:val="00BC1FF1"/>
    <w:rsid w:val="00BC23E0"/>
    <w:rsid w:val="00BC2537"/>
    <w:rsid w:val="00BC2E86"/>
    <w:rsid w:val="00BC2EB9"/>
    <w:rsid w:val="00BC31A4"/>
    <w:rsid w:val="00BC32A0"/>
    <w:rsid w:val="00BC3603"/>
    <w:rsid w:val="00BC3626"/>
    <w:rsid w:val="00BC3BDE"/>
    <w:rsid w:val="00BC3C41"/>
    <w:rsid w:val="00BC407B"/>
    <w:rsid w:val="00BC408D"/>
    <w:rsid w:val="00BC428D"/>
    <w:rsid w:val="00BC4495"/>
    <w:rsid w:val="00BC477F"/>
    <w:rsid w:val="00BC489C"/>
    <w:rsid w:val="00BC50B7"/>
    <w:rsid w:val="00BC53BB"/>
    <w:rsid w:val="00BC563B"/>
    <w:rsid w:val="00BC56E2"/>
    <w:rsid w:val="00BC5873"/>
    <w:rsid w:val="00BC5920"/>
    <w:rsid w:val="00BC5CBF"/>
    <w:rsid w:val="00BC60E8"/>
    <w:rsid w:val="00BC60F2"/>
    <w:rsid w:val="00BC6113"/>
    <w:rsid w:val="00BC62AF"/>
    <w:rsid w:val="00BC65DA"/>
    <w:rsid w:val="00BC71AF"/>
    <w:rsid w:val="00BC726E"/>
    <w:rsid w:val="00BC73D3"/>
    <w:rsid w:val="00BC79AA"/>
    <w:rsid w:val="00BC7EF5"/>
    <w:rsid w:val="00BD0314"/>
    <w:rsid w:val="00BD0BA8"/>
    <w:rsid w:val="00BD0ED2"/>
    <w:rsid w:val="00BD1456"/>
    <w:rsid w:val="00BD225A"/>
    <w:rsid w:val="00BD2287"/>
    <w:rsid w:val="00BD22AA"/>
    <w:rsid w:val="00BD2896"/>
    <w:rsid w:val="00BD2D26"/>
    <w:rsid w:val="00BD3252"/>
    <w:rsid w:val="00BD35DA"/>
    <w:rsid w:val="00BD376C"/>
    <w:rsid w:val="00BD3F07"/>
    <w:rsid w:val="00BD48F7"/>
    <w:rsid w:val="00BD4C15"/>
    <w:rsid w:val="00BD4CF1"/>
    <w:rsid w:val="00BD52D6"/>
    <w:rsid w:val="00BD543C"/>
    <w:rsid w:val="00BD5BA4"/>
    <w:rsid w:val="00BD5EB3"/>
    <w:rsid w:val="00BD5F00"/>
    <w:rsid w:val="00BD6104"/>
    <w:rsid w:val="00BD6431"/>
    <w:rsid w:val="00BD650D"/>
    <w:rsid w:val="00BD6805"/>
    <w:rsid w:val="00BD730D"/>
    <w:rsid w:val="00BD7388"/>
    <w:rsid w:val="00BD73BD"/>
    <w:rsid w:val="00BD77FE"/>
    <w:rsid w:val="00BD78D2"/>
    <w:rsid w:val="00BE0104"/>
    <w:rsid w:val="00BE0EB3"/>
    <w:rsid w:val="00BE11DE"/>
    <w:rsid w:val="00BE12F2"/>
    <w:rsid w:val="00BE18FD"/>
    <w:rsid w:val="00BE1C0C"/>
    <w:rsid w:val="00BE2253"/>
    <w:rsid w:val="00BE2576"/>
    <w:rsid w:val="00BE2613"/>
    <w:rsid w:val="00BE2BC4"/>
    <w:rsid w:val="00BE2E2E"/>
    <w:rsid w:val="00BE30E0"/>
    <w:rsid w:val="00BE37CC"/>
    <w:rsid w:val="00BE39A3"/>
    <w:rsid w:val="00BE3BFA"/>
    <w:rsid w:val="00BE3CA0"/>
    <w:rsid w:val="00BE4593"/>
    <w:rsid w:val="00BE4DF1"/>
    <w:rsid w:val="00BE518E"/>
    <w:rsid w:val="00BE577C"/>
    <w:rsid w:val="00BE5904"/>
    <w:rsid w:val="00BE5BB8"/>
    <w:rsid w:val="00BE61F5"/>
    <w:rsid w:val="00BE627F"/>
    <w:rsid w:val="00BE66CC"/>
    <w:rsid w:val="00BE6DDB"/>
    <w:rsid w:val="00BE6DED"/>
    <w:rsid w:val="00BE70A6"/>
    <w:rsid w:val="00BE70CE"/>
    <w:rsid w:val="00BE72B5"/>
    <w:rsid w:val="00BE73FF"/>
    <w:rsid w:val="00BE7571"/>
    <w:rsid w:val="00BE79CC"/>
    <w:rsid w:val="00BE7AF4"/>
    <w:rsid w:val="00BE7D66"/>
    <w:rsid w:val="00BF00E4"/>
    <w:rsid w:val="00BF05C4"/>
    <w:rsid w:val="00BF0FE1"/>
    <w:rsid w:val="00BF1E0C"/>
    <w:rsid w:val="00BF1F8B"/>
    <w:rsid w:val="00BF207B"/>
    <w:rsid w:val="00BF2198"/>
    <w:rsid w:val="00BF294B"/>
    <w:rsid w:val="00BF29F8"/>
    <w:rsid w:val="00BF31A0"/>
    <w:rsid w:val="00BF3C60"/>
    <w:rsid w:val="00BF3F5C"/>
    <w:rsid w:val="00BF445D"/>
    <w:rsid w:val="00BF4775"/>
    <w:rsid w:val="00BF4FC5"/>
    <w:rsid w:val="00BF5430"/>
    <w:rsid w:val="00BF5615"/>
    <w:rsid w:val="00BF5701"/>
    <w:rsid w:val="00BF58EC"/>
    <w:rsid w:val="00BF5A98"/>
    <w:rsid w:val="00BF6042"/>
    <w:rsid w:val="00BF60D4"/>
    <w:rsid w:val="00BF6133"/>
    <w:rsid w:val="00BF6856"/>
    <w:rsid w:val="00BF72EE"/>
    <w:rsid w:val="00BF7445"/>
    <w:rsid w:val="00BF7452"/>
    <w:rsid w:val="00BF7739"/>
    <w:rsid w:val="00BF7748"/>
    <w:rsid w:val="00BF798F"/>
    <w:rsid w:val="00BF7A97"/>
    <w:rsid w:val="00BF7D88"/>
    <w:rsid w:val="00C00FDA"/>
    <w:rsid w:val="00C013BB"/>
    <w:rsid w:val="00C0177F"/>
    <w:rsid w:val="00C020E1"/>
    <w:rsid w:val="00C0237F"/>
    <w:rsid w:val="00C02463"/>
    <w:rsid w:val="00C02647"/>
    <w:rsid w:val="00C02D1D"/>
    <w:rsid w:val="00C02EBB"/>
    <w:rsid w:val="00C03706"/>
    <w:rsid w:val="00C03AAD"/>
    <w:rsid w:val="00C03D5B"/>
    <w:rsid w:val="00C04239"/>
    <w:rsid w:val="00C0474D"/>
    <w:rsid w:val="00C0474F"/>
    <w:rsid w:val="00C04BB9"/>
    <w:rsid w:val="00C057D5"/>
    <w:rsid w:val="00C057E4"/>
    <w:rsid w:val="00C05CCC"/>
    <w:rsid w:val="00C05FAE"/>
    <w:rsid w:val="00C06551"/>
    <w:rsid w:val="00C0655B"/>
    <w:rsid w:val="00C065FB"/>
    <w:rsid w:val="00C066D8"/>
    <w:rsid w:val="00C06827"/>
    <w:rsid w:val="00C0737C"/>
    <w:rsid w:val="00C07768"/>
    <w:rsid w:val="00C077CA"/>
    <w:rsid w:val="00C0780B"/>
    <w:rsid w:val="00C07A72"/>
    <w:rsid w:val="00C10225"/>
    <w:rsid w:val="00C107F4"/>
    <w:rsid w:val="00C1084F"/>
    <w:rsid w:val="00C10C74"/>
    <w:rsid w:val="00C10E25"/>
    <w:rsid w:val="00C10F64"/>
    <w:rsid w:val="00C10F8F"/>
    <w:rsid w:val="00C11A38"/>
    <w:rsid w:val="00C11A59"/>
    <w:rsid w:val="00C11B2B"/>
    <w:rsid w:val="00C11CA6"/>
    <w:rsid w:val="00C121ED"/>
    <w:rsid w:val="00C12A9B"/>
    <w:rsid w:val="00C1315E"/>
    <w:rsid w:val="00C13B3D"/>
    <w:rsid w:val="00C13BCC"/>
    <w:rsid w:val="00C13F9A"/>
    <w:rsid w:val="00C14221"/>
    <w:rsid w:val="00C1463C"/>
    <w:rsid w:val="00C1465F"/>
    <w:rsid w:val="00C14676"/>
    <w:rsid w:val="00C148B6"/>
    <w:rsid w:val="00C148BC"/>
    <w:rsid w:val="00C14C1F"/>
    <w:rsid w:val="00C15A12"/>
    <w:rsid w:val="00C15AEB"/>
    <w:rsid w:val="00C15DA0"/>
    <w:rsid w:val="00C163DD"/>
    <w:rsid w:val="00C172DC"/>
    <w:rsid w:val="00C17C63"/>
    <w:rsid w:val="00C20268"/>
    <w:rsid w:val="00C202A9"/>
    <w:rsid w:val="00C20AF8"/>
    <w:rsid w:val="00C2124E"/>
    <w:rsid w:val="00C2178C"/>
    <w:rsid w:val="00C2186F"/>
    <w:rsid w:val="00C219B2"/>
    <w:rsid w:val="00C21D95"/>
    <w:rsid w:val="00C22530"/>
    <w:rsid w:val="00C2350D"/>
    <w:rsid w:val="00C23C40"/>
    <w:rsid w:val="00C23F7D"/>
    <w:rsid w:val="00C248A5"/>
    <w:rsid w:val="00C250D2"/>
    <w:rsid w:val="00C2519C"/>
    <w:rsid w:val="00C255C5"/>
    <w:rsid w:val="00C256ED"/>
    <w:rsid w:val="00C259B0"/>
    <w:rsid w:val="00C25C67"/>
    <w:rsid w:val="00C25C88"/>
    <w:rsid w:val="00C2606D"/>
    <w:rsid w:val="00C26349"/>
    <w:rsid w:val="00C26B6C"/>
    <w:rsid w:val="00C26BC6"/>
    <w:rsid w:val="00C26C56"/>
    <w:rsid w:val="00C27446"/>
    <w:rsid w:val="00C27DDF"/>
    <w:rsid w:val="00C27EA9"/>
    <w:rsid w:val="00C305E6"/>
    <w:rsid w:val="00C30735"/>
    <w:rsid w:val="00C30827"/>
    <w:rsid w:val="00C30955"/>
    <w:rsid w:val="00C30F09"/>
    <w:rsid w:val="00C31672"/>
    <w:rsid w:val="00C31B44"/>
    <w:rsid w:val="00C31EA4"/>
    <w:rsid w:val="00C323B8"/>
    <w:rsid w:val="00C32F77"/>
    <w:rsid w:val="00C330E4"/>
    <w:rsid w:val="00C33887"/>
    <w:rsid w:val="00C33A1D"/>
    <w:rsid w:val="00C33A40"/>
    <w:rsid w:val="00C33B76"/>
    <w:rsid w:val="00C33D48"/>
    <w:rsid w:val="00C34242"/>
    <w:rsid w:val="00C3427A"/>
    <w:rsid w:val="00C3482B"/>
    <w:rsid w:val="00C34E23"/>
    <w:rsid w:val="00C35423"/>
    <w:rsid w:val="00C35522"/>
    <w:rsid w:val="00C3555F"/>
    <w:rsid w:val="00C357FE"/>
    <w:rsid w:val="00C35B3D"/>
    <w:rsid w:val="00C35D2E"/>
    <w:rsid w:val="00C3690B"/>
    <w:rsid w:val="00C36D5F"/>
    <w:rsid w:val="00C370BE"/>
    <w:rsid w:val="00C379D3"/>
    <w:rsid w:val="00C40198"/>
    <w:rsid w:val="00C4034E"/>
    <w:rsid w:val="00C40441"/>
    <w:rsid w:val="00C4073A"/>
    <w:rsid w:val="00C409D4"/>
    <w:rsid w:val="00C40CE1"/>
    <w:rsid w:val="00C4171A"/>
    <w:rsid w:val="00C41A39"/>
    <w:rsid w:val="00C41C15"/>
    <w:rsid w:val="00C42020"/>
    <w:rsid w:val="00C4220F"/>
    <w:rsid w:val="00C4277D"/>
    <w:rsid w:val="00C42833"/>
    <w:rsid w:val="00C42AD2"/>
    <w:rsid w:val="00C43050"/>
    <w:rsid w:val="00C432AB"/>
    <w:rsid w:val="00C4400A"/>
    <w:rsid w:val="00C44021"/>
    <w:rsid w:val="00C440E5"/>
    <w:rsid w:val="00C444D0"/>
    <w:rsid w:val="00C448CE"/>
    <w:rsid w:val="00C44914"/>
    <w:rsid w:val="00C44EAA"/>
    <w:rsid w:val="00C450ED"/>
    <w:rsid w:val="00C452BA"/>
    <w:rsid w:val="00C455BE"/>
    <w:rsid w:val="00C45699"/>
    <w:rsid w:val="00C45A20"/>
    <w:rsid w:val="00C45FDF"/>
    <w:rsid w:val="00C466B1"/>
    <w:rsid w:val="00C50355"/>
    <w:rsid w:val="00C508DB"/>
    <w:rsid w:val="00C50935"/>
    <w:rsid w:val="00C50B9F"/>
    <w:rsid w:val="00C50F22"/>
    <w:rsid w:val="00C5207A"/>
    <w:rsid w:val="00C52246"/>
    <w:rsid w:val="00C52B0C"/>
    <w:rsid w:val="00C5339B"/>
    <w:rsid w:val="00C53958"/>
    <w:rsid w:val="00C54154"/>
    <w:rsid w:val="00C542EA"/>
    <w:rsid w:val="00C54387"/>
    <w:rsid w:val="00C546ED"/>
    <w:rsid w:val="00C54747"/>
    <w:rsid w:val="00C54D52"/>
    <w:rsid w:val="00C5538A"/>
    <w:rsid w:val="00C5579D"/>
    <w:rsid w:val="00C559A1"/>
    <w:rsid w:val="00C5646D"/>
    <w:rsid w:val="00C56527"/>
    <w:rsid w:val="00C5685C"/>
    <w:rsid w:val="00C56A7E"/>
    <w:rsid w:val="00C56CC7"/>
    <w:rsid w:val="00C576EE"/>
    <w:rsid w:val="00C57C8C"/>
    <w:rsid w:val="00C60245"/>
    <w:rsid w:val="00C6116F"/>
    <w:rsid w:val="00C61399"/>
    <w:rsid w:val="00C61603"/>
    <w:rsid w:val="00C61875"/>
    <w:rsid w:val="00C61A91"/>
    <w:rsid w:val="00C61D7F"/>
    <w:rsid w:val="00C61FAC"/>
    <w:rsid w:val="00C6210A"/>
    <w:rsid w:val="00C628A8"/>
    <w:rsid w:val="00C6368F"/>
    <w:rsid w:val="00C636E6"/>
    <w:rsid w:val="00C639D4"/>
    <w:rsid w:val="00C639FC"/>
    <w:rsid w:val="00C63E4D"/>
    <w:rsid w:val="00C64135"/>
    <w:rsid w:val="00C643A0"/>
    <w:rsid w:val="00C6488D"/>
    <w:rsid w:val="00C6492C"/>
    <w:rsid w:val="00C64D51"/>
    <w:rsid w:val="00C653A9"/>
    <w:rsid w:val="00C6579E"/>
    <w:rsid w:val="00C65B69"/>
    <w:rsid w:val="00C65D48"/>
    <w:rsid w:val="00C65D99"/>
    <w:rsid w:val="00C66408"/>
    <w:rsid w:val="00C6657B"/>
    <w:rsid w:val="00C66A5A"/>
    <w:rsid w:val="00C66D22"/>
    <w:rsid w:val="00C675ED"/>
    <w:rsid w:val="00C67B87"/>
    <w:rsid w:val="00C703FC"/>
    <w:rsid w:val="00C704CF"/>
    <w:rsid w:val="00C708D0"/>
    <w:rsid w:val="00C708FF"/>
    <w:rsid w:val="00C7141D"/>
    <w:rsid w:val="00C71798"/>
    <w:rsid w:val="00C7187C"/>
    <w:rsid w:val="00C72564"/>
    <w:rsid w:val="00C72E11"/>
    <w:rsid w:val="00C73138"/>
    <w:rsid w:val="00C733E3"/>
    <w:rsid w:val="00C736A7"/>
    <w:rsid w:val="00C7371F"/>
    <w:rsid w:val="00C73D41"/>
    <w:rsid w:val="00C73FAE"/>
    <w:rsid w:val="00C745E1"/>
    <w:rsid w:val="00C748B4"/>
    <w:rsid w:val="00C75911"/>
    <w:rsid w:val="00C76546"/>
    <w:rsid w:val="00C7663B"/>
    <w:rsid w:val="00C766AD"/>
    <w:rsid w:val="00C76E42"/>
    <w:rsid w:val="00C771D4"/>
    <w:rsid w:val="00C7790E"/>
    <w:rsid w:val="00C77FD2"/>
    <w:rsid w:val="00C809EB"/>
    <w:rsid w:val="00C80A31"/>
    <w:rsid w:val="00C81186"/>
    <w:rsid w:val="00C8123A"/>
    <w:rsid w:val="00C8127E"/>
    <w:rsid w:val="00C819BE"/>
    <w:rsid w:val="00C81DBF"/>
    <w:rsid w:val="00C82861"/>
    <w:rsid w:val="00C82EBD"/>
    <w:rsid w:val="00C83032"/>
    <w:rsid w:val="00C8340D"/>
    <w:rsid w:val="00C83951"/>
    <w:rsid w:val="00C83D90"/>
    <w:rsid w:val="00C8407B"/>
    <w:rsid w:val="00C84212"/>
    <w:rsid w:val="00C84973"/>
    <w:rsid w:val="00C84BDA"/>
    <w:rsid w:val="00C85601"/>
    <w:rsid w:val="00C85E2C"/>
    <w:rsid w:val="00C86453"/>
    <w:rsid w:val="00C86466"/>
    <w:rsid w:val="00C86712"/>
    <w:rsid w:val="00C867CD"/>
    <w:rsid w:val="00C86F54"/>
    <w:rsid w:val="00C876E3"/>
    <w:rsid w:val="00C87A43"/>
    <w:rsid w:val="00C90350"/>
    <w:rsid w:val="00C903A4"/>
    <w:rsid w:val="00C90568"/>
    <w:rsid w:val="00C907D1"/>
    <w:rsid w:val="00C90D34"/>
    <w:rsid w:val="00C9170C"/>
    <w:rsid w:val="00C9182C"/>
    <w:rsid w:val="00C91F4F"/>
    <w:rsid w:val="00C92331"/>
    <w:rsid w:val="00C92383"/>
    <w:rsid w:val="00C93623"/>
    <w:rsid w:val="00C9368E"/>
    <w:rsid w:val="00C940FD"/>
    <w:rsid w:val="00C94226"/>
    <w:rsid w:val="00C9427C"/>
    <w:rsid w:val="00C943FA"/>
    <w:rsid w:val="00C94481"/>
    <w:rsid w:val="00C944AB"/>
    <w:rsid w:val="00C94A62"/>
    <w:rsid w:val="00C94F74"/>
    <w:rsid w:val="00C94F84"/>
    <w:rsid w:val="00C950BF"/>
    <w:rsid w:val="00C951C5"/>
    <w:rsid w:val="00C95717"/>
    <w:rsid w:val="00C95A84"/>
    <w:rsid w:val="00C95C03"/>
    <w:rsid w:val="00C968FA"/>
    <w:rsid w:val="00C96A17"/>
    <w:rsid w:val="00C96CF9"/>
    <w:rsid w:val="00C97018"/>
    <w:rsid w:val="00C9721C"/>
    <w:rsid w:val="00C97847"/>
    <w:rsid w:val="00CA1267"/>
    <w:rsid w:val="00CA14D6"/>
    <w:rsid w:val="00CA2125"/>
    <w:rsid w:val="00CA235F"/>
    <w:rsid w:val="00CA2E86"/>
    <w:rsid w:val="00CA2FE8"/>
    <w:rsid w:val="00CA3189"/>
    <w:rsid w:val="00CA3284"/>
    <w:rsid w:val="00CA3584"/>
    <w:rsid w:val="00CA3808"/>
    <w:rsid w:val="00CA3883"/>
    <w:rsid w:val="00CA395B"/>
    <w:rsid w:val="00CA3AF2"/>
    <w:rsid w:val="00CA3D15"/>
    <w:rsid w:val="00CA3E5B"/>
    <w:rsid w:val="00CA3F58"/>
    <w:rsid w:val="00CA435B"/>
    <w:rsid w:val="00CA4360"/>
    <w:rsid w:val="00CA44A6"/>
    <w:rsid w:val="00CA472F"/>
    <w:rsid w:val="00CA488B"/>
    <w:rsid w:val="00CA4CA6"/>
    <w:rsid w:val="00CA5419"/>
    <w:rsid w:val="00CA5511"/>
    <w:rsid w:val="00CA5F24"/>
    <w:rsid w:val="00CA5F4C"/>
    <w:rsid w:val="00CA693B"/>
    <w:rsid w:val="00CA6B37"/>
    <w:rsid w:val="00CA6C70"/>
    <w:rsid w:val="00CA7A5A"/>
    <w:rsid w:val="00CB044D"/>
    <w:rsid w:val="00CB08AD"/>
    <w:rsid w:val="00CB090D"/>
    <w:rsid w:val="00CB0BC4"/>
    <w:rsid w:val="00CB112A"/>
    <w:rsid w:val="00CB13AC"/>
    <w:rsid w:val="00CB13C2"/>
    <w:rsid w:val="00CB1ACF"/>
    <w:rsid w:val="00CB2090"/>
    <w:rsid w:val="00CB215B"/>
    <w:rsid w:val="00CB322D"/>
    <w:rsid w:val="00CB386C"/>
    <w:rsid w:val="00CB38E0"/>
    <w:rsid w:val="00CB3D82"/>
    <w:rsid w:val="00CB3E89"/>
    <w:rsid w:val="00CB4296"/>
    <w:rsid w:val="00CB4A6C"/>
    <w:rsid w:val="00CB4C29"/>
    <w:rsid w:val="00CB4C4A"/>
    <w:rsid w:val="00CB520F"/>
    <w:rsid w:val="00CB566B"/>
    <w:rsid w:val="00CB588E"/>
    <w:rsid w:val="00CB58F3"/>
    <w:rsid w:val="00CB5A24"/>
    <w:rsid w:val="00CB5A34"/>
    <w:rsid w:val="00CB5C55"/>
    <w:rsid w:val="00CB5CDE"/>
    <w:rsid w:val="00CB628C"/>
    <w:rsid w:val="00CB67E5"/>
    <w:rsid w:val="00CB6A4C"/>
    <w:rsid w:val="00CB6BAD"/>
    <w:rsid w:val="00CB6F9F"/>
    <w:rsid w:val="00CB7408"/>
    <w:rsid w:val="00CB77A8"/>
    <w:rsid w:val="00CC01CC"/>
    <w:rsid w:val="00CC0A15"/>
    <w:rsid w:val="00CC0D4A"/>
    <w:rsid w:val="00CC10B7"/>
    <w:rsid w:val="00CC1711"/>
    <w:rsid w:val="00CC1A67"/>
    <w:rsid w:val="00CC1B22"/>
    <w:rsid w:val="00CC2623"/>
    <w:rsid w:val="00CC3451"/>
    <w:rsid w:val="00CC3495"/>
    <w:rsid w:val="00CC38DC"/>
    <w:rsid w:val="00CC42AA"/>
    <w:rsid w:val="00CC4FCB"/>
    <w:rsid w:val="00CC532C"/>
    <w:rsid w:val="00CC5740"/>
    <w:rsid w:val="00CC5901"/>
    <w:rsid w:val="00CC598D"/>
    <w:rsid w:val="00CC59C7"/>
    <w:rsid w:val="00CC60BB"/>
    <w:rsid w:val="00CC6178"/>
    <w:rsid w:val="00CC6665"/>
    <w:rsid w:val="00CC69F1"/>
    <w:rsid w:val="00CC6CDC"/>
    <w:rsid w:val="00CC6EB1"/>
    <w:rsid w:val="00CC6FE6"/>
    <w:rsid w:val="00CC7C85"/>
    <w:rsid w:val="00CD0467"/>
    <w:rsid w:val="00CD0EE2"/>
    <w:rsid w:val="00CD1040"/>
    <w:rsid w:val="00CD1392"/>
    <w:rsid w:val="00CD18A6"/>
    <w:rsid w:val="00CD1E04"/>
    <w:rsid w:val="00CD205B"/>
    <w:rsid w:val="00CD2116"/>
    <w:rsid w:val="00CD24C3"/>
    <w:rsid w:val="00CD2863"/>
    <w:rsid w:val="00CD2CE7"/>
    <w:rsid w:val="00CD30ED"/>
    <w:rsid w:val="00CD3195"/>
    <w:rsid w:val="00CD31DE"/>
    <w:rsid w:val="00CD3662"/>
    <w:rsid w:val="00CD39A3"/>
    <w:rsid w:val="00CD3E4D"/>
    <w:rsid w:val="00CD3FD9"/>
    <w:rsid w:val="00CD40F9"/>
    <w:rsid w:val="00CD416D"/>
    <w:rsid w:val="00CD4399"/>
    <w:rsid w:val="00CD481A"/>
    <w:rsid w:val="00CD4941"/>
    <w:rsid w:val="00CD4B84"/>
    <w:rsid w:val="00CD4D27"/>
    <w:rsid w:val="00CD5344"/>
    <w:rsid w:val="00CD5423"/>
    <w:rsid w:val="00CD55EB"/>
    <w:rsid w:val="00CD56EB"/>
    <w:rsid w:val="00CD5DBF"/>
    <w:rsid w:val="00CD5E8E"/>
    <w:rsid w:val="00CD6239"/>
    <w:rsid w:val="00CD62E8"/>
    <w:rsid w:val="00CD63CB"/>
    <w:rsid w:val="00CD64DA"/>
    <w:rsid w:val="00CD6A92"/>
    <w:rsid w:val="00CD6B4B"/>
    <w:rsid w:val="00CD6B91"/>
    <w:rsid w:val="00CD6FED"/>
    <w:rsid w:val="00CD759D"/>
    <w:rsid w:val="00CD76D2"/>
    <w:rsid w:val="00CD7A4B"/>
    <w:rsid w:val="00CD7CBA"/>
    <w:rsid w:val="00CE0213"/>
    <w:rsid w:val="00CE0458"/>
    <w:rsid w:val="00CE15AD"/>
    <w:rsid w:val="00CE17EE"/>
    <w:rsid w:val="00CE29EB"/>
    <w:rsid w:val="00CE2A43"/>
    <w:rsid w:val="00CE2B03"/>
    <w:rsid w:val="00CE31AC"/>
    <w:rsid w:val="00CE3852"/>
    <w:rsid w:val="00CE4E3C"/>
    <w:rsid w:val="00CE58BD"/>
    <w:rsid w:val="00CE5A8F"/>
    <w:rsid w:val="00CE5B4A"/>
    <w:rsid w:val="00CE5D80"/>
    <w:rsid w:val="00CE5FF6"/>
    <w:rsid w:val="00CE609C"/>
    <w:rsid w:val="00CE662D"/>
    <w:rsid w:val="00CE687F"/>
    <w:rsid w:val="00CE6AC9"/>
    <w:rsid w:val="00CE6DA9"/>
    <w:rsid w:val="00CE6E11"/>
    <w:rsid w:val="00CE7401"/>
    <w:rsid w:val="00CE7951"/>
    <w:rsid w:val="00CE79B8"/>
    <w:rsid w:val="00CF0390"/>
    <w:rsid w:val="00CF0705"/>
    <w:rsid w:val="00CF07C4"/>
    <w:rsid w:val="00CF07CF"/>
    <w:rsid w:val="00CF096C"/>
    <w:rsid w:val="00CF0B6E"/>
    <w:rsid w:val="00CF10F1"/>
    <w:rsid w:val="00CF1B69"/>
    <w:rsid w:val="00CF1C55"/>
    <w:rsid w:val="00CF1EAC"/>
    <w:rsid w:val="00CF2893"/>
    <w:rsid w:val="00CF3210"/>
    <w:rsid w:val="00CF378D"/>
    <w:rsid w:val="00CF37B1"/>
    <w:rsid w:val="00CF3F18"/>
    <w:rsid w:val="00CF40C1"/>
    <w:rsid w:val="00CF45FF"/>
    <w:rsid w:val="00CF4C9F"/>
    <w:rsid w:val="00CF52E7"/>
    <w:rsid w:val="00CF53B3"/>
    <w:rsid w:val="00CF5A43"/>
    <w:rsid w:val="00CF5E11"/>
    <w:rsid w:val="00CF6694"/>
    <w:rsid w:val="00CF6B79"/>
    <w:rsid w:val="00CF6B95"/>
    <w:rsid w:val="00CF70F3"/>
    <w:rsid w:val="00CF7105"/>
    <w:rsid w:val="00CF72B1"/>
    <w:rsid w:val="00CF7FCE"/>
    <w:rsid w:val="00D000AB"/>
    <w:rsid w:val="00D00A54"/>
    <w:rsid w:val="00D00F0F"/>
    <w:rsid w:val="00D00F20"/>
    <w:rsid w:val="00D010FD"/>
    <w:rsid w:val="00D0171D"/>
    <w:rsid w:val="00D01BCB"/>
    <w:rsid w:val="00D01BD1"/>
    <w:rsid w:val="00D02C2C"/>
    <w:rsid w:val="00D02CCF"/>
    <w:rsid w:val="00D033EF"/>
    <w:rsid w:val="00D03C84"/>
    <w:rsid w:val="00D04742"/>
    <w:rsid w:val="00D05262"/>
    <w:rsid w:val="00D05A0E"/>
    <w:rsid w:val="00D05B04"/>
    <w:rsid w:val="00D05FBF"/>
    <w:rsid w:val="00D06401"/>
    <w:rsid w:val="00D06584"/>
    <w:rsid w:val="00D066B5"/>
    <w:rsid w:val="00D06817"/>
    <w:rsid w:val="00D06849"/>
    <w:rsid w:val="00D06F6F"/>
    <w:rsid w:val="00D070A3"/>
    <w:rsid w:val="00D075B5"/>
    <w:rsid w:val="00D0770A"/>
    <w:rsid w:val="00D07D00"/>
    <w:rsid w:val="00D07E96"/>
    <w:rsid w:val="00D10733"/>
    <w:rsid w:val="00D10789"/>
    <w:rsid w:val="00D1105A"/>
    <w:rsid w:val="00D111B1"/>
    <w:rsid w:val="00D11370"/>
    <w:rsid w:val="00D1172C"/>
    <w:rsid w:val="00D1173E"/>
    <w:rsid w:val="00D11867"/>
    <w:rsid w:val="00D11BC5"/>
    <w:rsid w:val="00D11C21"/>
    <w:rsid w:val="00D11D86"/>
    <w:rsid w:val="00D11EFE"/>
    <w:rsid w:val="00D11FFA"/>
    <w:rsid w:val="00D122F5"/>
    <w:rsid w:val="00D12AC3"/>
    <w:rsid w:val="00D12B36"/>
    <w:rsid w:val="00D13D59"/>
    <w:rsid w:val="00D140EA"/>
    <w:rsid w:val="00D1416E"/>
    <w:rsid w:val="00D1443C"/>
    <w:rsid w:val="00D1451F"/>
    <w:rsid w:val="00D147CE"/>
    <w:rsid w:val="00D1517C"/>
    <w:rsid w:val="00D15AE4"/>
    <w:rsid w:val="00D15DB8"/>
    <w:rsid w:val="00D160F8"/>
    <w:rsid w:val="00D162AE"/>
    <w:rsid w:val="00D16C31"/>
    <w:rsid w:val="00D17220"/>
    <w:rsid w:val="00D17323"/>
    <w:rsid w:val="00D177CC"/>
    <w:rsid w:val="00D17CB2"/>
    <w:rsid w:val="00D17FB8"/>
    <w:rsid w:val="00D202E8"/>
    <w:rsid w:val="00D2050B"/>
    <w:rsid w:val="00D206C0"/>
    <w:rsid w:val="00D20969"/>
    <w:rsid w:val="00D20AAA"/>
    <w:rsid w:val="00D20DAE"/>
    <w:rsid w:val="00D211A0"/>
    <w:rsid w:val="00D21656"/>
    <w:rsid w:val="00D21731"/>
    <w:rsid w:val="00D226FF"/>
    <w:rsid w:val="00D22C69"/>
    <w:rsid w:val="00D22EAB"/>
    <w:rsid w:val="00D236D9"/>
    <w:rsid w:val="00D238C5"/>
    <w:rsid w:val="00D23E55"/>
    <w:rsid w:val="00D24BFC"/>
    <w:rsid w:val="00D24EA7"/>
    <w:rsid w:val="00D24F9A"/>
    <w:rsid w:val="00D256BC"/>
    <w:rsid w:val="00D261EC"/>
    <w:rsid w:val="00D262BA"/>
    <w:rsid w:val="00D2635F"/>
    <w:rsid w:val="00D2661D"/>
    <w:rsid w:val="00D26CEF"/>
    <w:rsid w:val="00D27173"/>
    <w:rsid w:val="00D27536"/>
    <w:rsid w:val="00D27578"/>
    <w:rsid w:val="00D27587"/>
    <w:rsid w:val="00D27636"/>
    <w:rsid w:val="00D278EC"/>
    <w:rsid w:val="00D27ED7"/>
    <w:rsid w:val="00D302E5"/>
    <w:rsid w:val="00D30384"/>
    <w:rsid w:val="00D3076D"/>
    <w:rsid w:val="00D30812"/>
    <w:rsid w:val="00D30862"/>
    <w:rsid w:val="00D30937"/>
    <w:rsid w:val="00D30BE1"/>
    <w:rsid w:val="00D30CC7"/>
    <w:rsid w:val="00D30DA5"/>
    <w:rsid w:val="00D3120F"/>
    <w:rsid w:val="00D312A2"/>
    <w:rsid w:val="00D31804"/>
    <w:rsid w:val="00D3194E"/>
    <w:rsid w:val="00D31C29"/>
    <w:rsid w:val="00D320E3"/>
    <w:rsid w:val="00D326C5"/>
    <w:rsid w:val="00D328ED"/>
    <w:rsid w:val="00D32A76"/>
    <w:rsid w:val="00D32A94"/>
    <w:rsid w:val="00D330D0"/>
    <w:rsid w:val="00D334EF"/>
    <w:rsid w:val="00D336F3"/>
    <w:rsid w:val="00D33756"/>
    <w:rsid w:val="00D33A1A"/>
    <w:rsid w:val="00D33F24"/>
    <w:rsid w:val="00D33F34"/>
    <w:rsid w:val="00D3417C"/>
    <w:rsid w:val="00D351C6"/>
    <w:rsid w:val="00D356A1"/>
    <w:rsid w:val="00D356BB"/>
    <w:rsid w:val="00D35980"/>
    <w:rsid w:val="00D360E7"/>
    <w:rsid w:val="00D37210"/>
    <w:rsid w:val="00D3725B"/>
    <w:rsid w:val="00D3729F"/>
    <w:rsid w:val="00D379D2"/>
    <w:rsid w:val="00D37BC8"/>
    <w:rsid w:val="00D37F27"/>
    <w:rsid w:val="00D4007D"/>
    <w:rsid w:val="00D403FE"/>
    <w:rsid w:val="00D40571"/>
    <w:rsid w:val="00D406D3"/>
    <w:rsid w:val="00D40762"/>
    <w:rsid w:val="00D409B0"/>
    <w:rsid w:val="00D4116B"/>
    <w:rsid w:val="00D411EF"/>
    <w:rsid w:val="00D4183E"/>
    <w:rsid w:val="00D4217F"/>
    <w:rsid w:val="00D42565"/>
    <w:rsid w:val="00D42969"/>
    <w:rsid w:val="00D42A59"/>
    <w:rsid w:val="00D4308C"/>
    <w:rsid w:val="00D4349A"/>
    <w:rsid w:val="00D43CC2"/>
    <w:rsid w:val="00D44520"/>
    <w:rsid w:val="00D44619"/>
    <w:rsid w:val="00D4470E"/>
    <w:rsid w:val="00D44B6B"/>
    <w:rsid w:val="00D44BD8"/>
    <w:rsid w:val="00D44CB8"/>
    <w:rsid w:val="00D45170"/>
    <w:rsid w:val="00D454A8"/>
    <w:rsid w:val="00D45894"/>
    <w:rsid w:val="00D45E6D"/>
    <w:rsid w:val="00D463DA"/>
    <w:rsid w:val="00D466D1"/>
    <w:rsid w:val="00D46B59"/>
    <w:rsid w:val="00D47101"/>
    <w:rsid w:val="00D47381"/>
    <w:rsid w:val="00D47666"/>
    <w:rsid w:val="00D477CB"/>
    <w:rsid w:val="00D47804"/>
    <w:rsid w:val="00D47C0D"/>
    <w:rsid w:val="00D507B0"/>
    <w:rsid w:val="00D50D49"/>
    <w:rsid w:val="00D50EB7"/>
    <w:rsid w:val="00D510F0"/>
    <w:rsid w:val="00D51D08"/>
    <w:rsid w:val="00D51E27"/>
    <w:rsid w:val="00D52280"/>
    <w:rsid w:val="00D52455"/>
    <w:rsid w:val="00D52586"/>
    <w:rsid w:val="00D5264C"/>
    <w:rsid w:val="00D52A8D"/>
    <w:rsid w:val="00D52F5C"/>
    <w:rsid w:val="00D52FD9"/>
    <w:rsid w:val="00D53AE7"/>
    <w:rsid w:val="00D545B3"/>
    <w:rsid w:val="00D54777"/>
    <w:rsid w:val="00D54A88"/>
    <w:rsid w:val="00D54C2E"/>
    <w:rsid w:val="00D54D2D"/>
    <w:rsid w:val="00D54E72"/>
    <w:rsid w:val="00D54F1D"/>
    <w:rsid w:val="00D54F96"/>
    <w:rsid w:val="00D5542E"/>
    <w:rsid w:val="00D556B0"/>
    <w:rsid w:val="00D55709"/>
    <w:rsid w:val="00D55C63"/>
    <w:rsid w:val="00D5645C"/>
    <w:rsid w:val="00D565C3"/>
    <w:rsid w:val="00D56679"/>
    <w:rsid w:val="00D56A72"/>
    <w:rsid w:val="00D56D89"/>
    <w:rsid w:val="00D57043"/>
    <w:rsid w:val="00D5707D"/>
    <w:rsid w:val="00D572C4"/>
    <w:rsid w:val="00D5738C"/>
    <w:rsid w:val="00D60253"/>
    <w:rsid w:val="00D603A1"/>
    <w:rsid w:val="00D6057E"/>
    <w:rsid w:val="00D60E99"/>
    <w:rsid w:val="00D60FED"/>
    <w:rsid w:val="00D61C2A"/>
    <w:rsid w:val="00D61D24"/>
    <w:rsid w:val="00D61FF2"/>
    <w:rsid w:val="00D62A1C"/>
    <w:rsid w:val="00D62E74"/>
    <w:rsid w:val="00D63BEF"/>
    <w:rsid w:val="00D63CB3"/>
    <w:rsid w:val="00D63EB1"/>
    <w:rsid w:val="00D63FF6"/>
    <w:rsid w:val="00D64772"/>
    <w:rsid w:val="00D64F3D"/>
    <w:rsid w:val="00D65339"/>
    <w:rsid w:val="00D66770"/>
    <w:rsid w:val="00D66972"/>
    <w:rsid w:val="00D673EE"/>
    <w:rsid w:val="00D67490"/>
    <w:rsid w:val="00D7067B"/>
    <w:rsid w:val="00D70BA7"/>
    <w:rsid w:val="00D70F76"/>
    <w:rsid w:val="00D70F90"/>
    <w:rsid w:val="00D7121E"/>
    <w:rsid w:val="00D7174F"/>
    <w:rsid w:val="00D71B4E"/>
    <w:rsid w:val="00D71DB8"/>
    <w:rsid w:val="00D71E38"/>
    <w:rsid w:val="00D72361"/>
    <w:rsid w:val="00D7243E"/>
    <w:rsid w:val="00D7269A"/>
    <w:rsid w:val="00D72C28"/>
    <w:rsid w:val="00D72FFD"/>
    <w:rsid w:val="00D73277"/>
    <w:rsid w:val="00D73418"/>
    <w:rsid w:val="00D73982"/>
    <w:rsid w:val="00D73BA9"/>
    <w:rsid w:val="00D73C79"/>
    <w:rsid w:val="00D740C4"/>
    <w:rsid w:val="00D742E4"/>
    <w:rsid w:val="00D74354"/>
    <w:rsid w:val="00D747BB"/>
    <w:rsid w:val="00D751E5"/>
    <w:rsid w:val="00D75A13"/>
    <w:rsid w:val="00D75B20"/>
    <w:rsid w:val="00D75BDD"/>
    <w:rsid w:val="00D75CC7"/>
    <w:rsid w:val="00D76443"/>
    <w:rsid w:val="00D76AF3"/>
    <w:rsid w:val="00D76BD3"/>
    <w:rsid w:val="00D76ED1"/>
    <w:rsid w:val="00D76F1B"/>
    <w:rsid w:val="00D773B0"/>
    <w:rsid w:val="00D776FF"/>
    <w:rsid w:val="00D77713"/>
    <w:rsid w:val="00D77825"/>
    <w:rsid w:val="00D803DA"/>
    <w:rsid w:val="00D805C4"/>
    <w:rsid w:val="00D80774"/>
    <w:rsid w:val="00D80D24"/>
    <w:rsid w:val="00D81345"/>
    <w:rsid w:val="00D814F6"/>
    <w:rsid w:val="00D819A9"/>
    <w:rsid w:val="00D81A83"/>
    <w:rsid w:val="00D81C3A"/>
    <w:rsid w:val="00D823C7"/>
    <w:rsid w:val="00D824AF"/>
    <w:rsid w:val="00D828A1"/>
    <w:rsid w:val="00D83297"/>
    <w:rsid w:val="00D832DB"/>
    <w:rsid w:val="00D83BBB"/>
    <w:rsid w:val="00D83FAC"/>
    <w:rsid w:val="00D85F07"/>
    <w:rsid w:val="00D863E0"/>
    <w:rsid w:val="00D8646E"/>
    <w:rsid w:val="00D87030"/>
    <w:rsid w:val="00D87096"/>
    <w:rsid w:val="00D87142"/>
    <w:rsid w:val="00D8742B"/>
    <w:rsid w:val="00D8759C"/>
    <w:rsid w:val="00D87AD8"/>
    <w:rsid w:val="00D87CA0"/>
    <w:rsid w:val="00D87D1B"/>
    <w:rsid w:val="00D90188"/>
    <w:rsid w:val="00D90192"/>
    <w:rsid w:val="00D902AE"/>
    <w:rsid w:val="00D902ED"/>
    <w:rsid w:val="00D90DFE"/>
    <w:rsid w:val="00D91211"/>
    <w:rsid w:val="00D9172A"/>
    <w:rsid w:val="00D91A56"/>
    <w:rsid w:val="00D91E40"/>
    <w:rsid w:val="00D91EFF"/>
    <w:rsid w:val="00D9214E"/>
    <w:rsid w:val="00D92275"/>
    <w:rsid w:val="00D92511"/>
    <w:rsid w:val="00D92FD6"/>
    <w:rsid w:val="00D92FF0"/>
    <w:rsid w:val="00D93183"/>
    <w:rsid w:val="00D93683"/>
    <w:rsid w:val="00D93B09"/>
    <w:rsid w:val="00D93D4C"/>
    <w:rsid w:val="00D94017"/>
    <w:rsid w:val="00D942D3"/>
    <w:rsid w:val="00D946C7"/>
    <w:rsid w:val="00D9499A"/>
    <w:rsid w:val="00D94E5E"/>
    <w:rsid w:val="00D958A9"/>
    <w:rsid w:val="00D95B26"/>
    <w:rsid w:val="00D95F1A"/>
    <w:rsid w:val="00D96F06"/>
    <w:rsid w:val="00D96F2B"/>
    <w:rsid w:val="00D9716D"/>
    <w:rsid w:val="00D97683"/>
    <w:rsid w:val="00DA037D"/>
    <w:rsid w:val="00DA0516"/>
    <w:rsid w:val="00DA090B"/>
    <w:rsid w:val="00DA092A"/>
    <w:rsid w:val="00DA0E49"/>
    <w:rsid w:val="00DA0F35"/>
    <w:rsid w:val="00DA1086"/>
    <w:rsid w:val="00DA15CA"/>
    <w:rsid w:val="00DA1682"/>
    <w:rsid w:val="00DA25A7"/>
    <w:rsid w:val="00DA2993"/>
    <w:rsid w:val="00DA2EDE"/>
    <w:rsid w:val="00DA4401"/>
    <w:rsid w:val="00DA491F"/>
    <w:rsid w:val="00DA4F84"/>
    <w:rsid w:val="00DA55DF"/>
    <w:rsid w:val="00DA5814"/>
    <w:rsid w:val="00DA5A31"/>
    <w:rsid w:val="00DA5CB8"/>
    <w:rsid w:val="00DA5E69"/>
    <w:rsid w:val="00DA6154"/>
    <w:rsid w:val="00DA6424"/>
    <w:rsid w:val="00DA6938"/>
    <w:rsid w:val="00DA6CBC"/>
    <w:rsid w:val="00DA7670"/>
    <w:rsid w:val="00DA777A"/>
    <w:rsid w:val="00DB0341"/>
    <w:rsid w:val="00DB0565"/>
    <w:rsid w:val="00DB06F0"/>
    <w:rsid w:val="00DB08B4"/>
    <w:rsid w:val="00DB08C9"/>
    <w:rsid w:val="00DB0AE0"/>
    <w:rsid w:val="00DB0DAB"/>
    <w:rsid w:val="00DB0E71"/>
    <w:rsid w:val="00DB108B"/>
    <w:rsid w:val="00DB121A"/>
    <w:rsid w:val="00DB12F0"/>
    <w:rsid w:val="00DB1375"/>
    <w:rsid w:val="00DB1527"/>
    <w:rsid w:val="00DB156D"/>
    <w:rsid w:val="00DB19AD"/>
    <w:rsid w:val="00DB1C32"/>
    <w:rsid w:val="00DB1E7B"/>
    <w:rsid w:val="00DB28BA"/>
    <w:rsid w:val="00DB2DFE"/>
    <w:rsid w:val="00DB2F89"/>
    <w:rsid w:val="00DB3530"/>
    <w:rsid w:val="00DB3591"/>
    <w:rsid w:val="00DB3A74"/>
    <w:rsid w:val="00DB3BBD"/>
    <w:rsid w:val="00DB3DE7"/>
    <w:rsid w:val="00DB4662"/>
    <w:rsid w:val="00DB4D77"/>
    <w:rsid w:val="00DB52A4"/>
    <w:rsid w:val="00DB537C"/>
    <w:rsid w:val="00DB56B3"/>
    <w:rsid w:val="00DB575F"/>
    <w:rsid w:val="00DB59B8"/>
    <w:rsid w:val="00DB5A5F"/>
    <w:rsid w:val="00DB5E72"/>
    <w:rsid w:val="00DB5EDC"/>
    <w:rsid w:val="00DB61EB"/>
    <w:rsid w:val="00DB63CB"/>
    <w:rsid w:val="00DB6752"/>
    <w:rsid w:val="00DB6960"/>
    <w:rsid w:val="00DB6B75"/>
    <w:rsid w:val="00DB7795"/>
    <w:rsid w:val="00DB7A32"/>
    <w:rsid w:val="00DB7C69"/>
    <w:rsid w:val="00DC02AA"/>
    <w:rsid w:val="00DC03D0"/>
    <w:rsid w:val="00DC04B6"/>
    <w:rsid w:val="00DC084B"/>
    <w:rsid w:val="00DC0AB9"/>
    <w:rsid w:val="00DC0F5B"/>
    <w:rsid w:val="00DC0FF7"/>
    <w:rsid w:val="00DC1201"/>
    <w:rsid w:val="00DC1583"/>
    <w:rsid w:val="00DC18B2"/>
    <w:rsid w:val="00DC2010"/>
    <w:rsid w:val="00DC21AB"/>
    <w:rsid w:val="00DC25EE"/>
    <w:rsid w:val="00DC2994"/>
    <w:rsid w:val="00DC299E"/>
    <w:rsid w:val="00DC2A5C"/>
    <w:rsid w:val="00DC2AB2"/>
    <w:rsid w:val="00DC3B67"/>
    <w:rsid w:val="00DC42E1"/>
    <w:rsid w:val="00DC4902"/>
    <w:rsid w:val="00DC5303"/>
    <w:rsid w:val="00DC5801"/>
    <w:rsid w:val="00DC5C8F"/>
    <w:rsid w:val="00DC5F35"/>
    <w:rsid w:val="00DC642A"/>
    <w:rsid w:val="00DC650C"/>
    <w:rsid w:val="00DC6B6A"/>
    <w:rsid w:val="00DC6CC7"/>
    <w:rsid w:val="00DC7673"/>
    <w:rsid w:val="00DC7BBD"/>
    <w:rsid w:val="00DC7F1B"/>
    <w:rsid w:val="00DD09A7"/>
    <w:rsid w:val="00DD0A51"/>
    <w:rsid w:val="00DD0AF1"/>
    <w:rsid w:val="00DD0B27"/>
    <w:rsid w:val="00DD116B"/>
    <w:rsid w:val="00DD11C5"/>
    <w:rsid w:val="00DD14D0"/>
    <w:rsid w:val="00DD15E2"/>
    <w:rsid w:val="00DD1A23"/>
    <w:rsid w:val="00DD252F"/>
    <w:rsid w:val="00DD265F"/>
    <w:rsid w:val="00DD2E08"/>
    <w:rsid w:val="00DD36C8"/>
    <w:rsid w:val="00DD3ABD"/>
    <w:rsid w:val="00DD3F4E"/>
    <w:rsid w:val="00DD40A9"/>
    <w:rsid w:val="00DD45DE"/>
    <w:rsid w:val="00DD4846"/>
    <w:rsid w:val="00DD48E3"/>
    <w:rsid w:val="00DD4EF7"/>
    <w:rsid w:val="00DD5236"/>
    <w:rsid w:val="00DD5AF5"/>
    <w:rsid w:val="00DD5E02"/>
    <w:rsid w:val="00DD63D6"/>
    <w:rsid w:val="00DD6447"/>
    <w:rsid w:val="00DD6B1B"/>
    <w:rsid w:val="00DD6ED8"/>
    <w:rsid w:val="00DD7270"/>
    <w:rsid w:val="00DD7706"/>
    <w:rsid w:val="00DD772C"/>
    <w:rsid w:val="00DD7D22"/>
    <w:rsid w:val="00DD7E41"/>
    <w:rsid w:val="00DE09C5"/>
    <w:rsid w:val="00DE0EED"/>
    <w:rsid w:val="00DE2512"/>
    <w:rsid w:val="00DE29DB"/>
    <w:rsid w:val="00DE2C09"/>
    <w:rsid w:val="00DE2DD1"/>
    <w:rsid w:val="00DE32DE"/>
    <w:rsid w:val="00DE359A"/>
    <w:rsid w:val="00DE3850"/>
    <w:rsid w:val="00DE40B3"/>
    <w:rsid w:val="00DE43AF"/>
    <w:rsid w:val="00DE44AD"/>
    <w:rsid w:val="00DE49B3"/>
    <w:rsid w:val="00DE5EA6"/>
    <w:rsid w:val="00DE600D"/>
    <w:rsid w:val="00DE6537"/>
    <w:rsid w:val="00DE6604"/>
    <w:rsid w:val="00DE6C0B"/>
    <w:rsid w:val="00DE6D24"/>
    <w:rsid w:val="00DE6DD6"/>
    <w:rsid w:val="00DE7164"/>
    <w:rsid w:val="00DE72FB"/>
    <w:rsid w:val="00DE7BF5"/>
    <w:rsid w:val="00DE7D3C"/>
    <w:rsid w:val="00DF0624"/>
    <w:rsid w:val="00DF1A57"/>
    <w:rsid w:val="00DF1E94"/>
    <w:rsid w:val="00DF2086"/>
    <w:rsid w:val="00DF21D1"/>
    <w:rsid w:val="00DF28D9"/>
    <w:rsid w:val="00DF2C00"/>
    <w:rsid w:val="00DF307E"/>
    <w:rsid w:val="00DF3319"/>
    <w:rsid w:val="00DF3673"/>
    <w:rsid w:val="00DF4279"/>
    <w:rsid w:val="00DF43A3"/>
    <w:rsid w:val="00DF444B"/>
    <w:rsid w:val="00DF457C"/>
    <w:rsid w:val="00DF4710"/>
    <w:rsid w:val="00DF4890"/>
    <w:rsid w:val="00DF4988"/>
    <w:rsid w:val="00DF4F2C"/>
    <w:rsid w:val="00DF5312"/>
    <w:rsid w:val="00DF5A4B"/>
    <w:rsid w:val="00DF5DAA"/>
    <w:rsid w:val="00DF5DDD"/>
    <w:rsid w:val="00DF6002"/>
    <w:rsid w:val="00DF60F8"/>
    <w:rsid w:val="00DF67D4"/>
    <w:rsid w:val="00DF6ACE"/>
    <w:rsid w:val="00DF6D42"/>
    <w:rsid w:val="00DF72DC"/>
    <w:rsid w:val="00DF7AE7"/>
    <w:rsid w:val="00DF7BDD"/>
    <w:rsid w:val="00DF7C7D"/>
    <w:rsid w:val="00DF7CE2"/>
    <w:rsid w:val="00E0046B"/>
    <w:rsid w:val="00E004E5"/>
    <w:rsid w:val="00E006C1"/>
    <w:rsid w:val="00E01755"/>
    <w:rsid w:val="00E01A0E"/>
    <w:rsid w:val="00E0297B"/>
    <w:rsid w:val="00E02DB3"/>
    <w:rsid w:val="00E02FB2"/>
    <w:rsid w:val="00E03979"/>
    <w:rsid w:val="00E041B1"/>
    <w:rsid w:val="00E042FD"/>
    <w:rsid w:val="00E0471D"/>
    <w:rsid w:val="00E047C0"/>
    <w:rsid w:val="00E05130"/>
    <w:rsid w:val="00E0555F"/>
    <w:rsid w:val="00E05A1D"/>
    <w:rsid w:val="00E05DA7"/>
    <w:rsid w:val="00E05E57"/>
    <w:rsid w:val="00E06431"/>
    <w:rsid w:val="00E0644A"/>
    <w:rsid w:val="00E0668E"/>
    <w:rsid w:val="00E0676C"/>
    <w:rsid w:val="00E06963"/>
    <w:rsid w:val="00E07691"/>
    <w:rsid w:val="00E07959"/>
    <w:rsid w:val="00E07974"/>
    <w:rsid w:val="00E07C7A"/>
    <w:rsid w:val="00E07D59"/>
    <w:rsid w:val="00E10295"/>
    <w:rsid w:val="00E10620"/>
    <w:rsid w:val="00E10775"/>
    <w:rsid w:val="00E107CF"/>
    <w:rsid w:val="00E10BF8"/>
    <w:rsid w:val="00E10D1C"/>
    <w:rsid w:val="00E10E84"/>
    <w:rsid w:val="00E1122A"/>
    <w:rsid w:val="00E1125A"/>
    <w:rsid w:val="00E114A5"/>
    <w:rsid w:val="00E115F7"/>
    <w:rsid w:val="00E1190F"/>
    <w:rsid w:val="00E119D4"/>
    <w:rsid w:val="00E11B38"/>
    <w:rsid w:val="00E11BA3"/>
    <w:rsid w:val="00E1200C"/>
    <w:rsid w:val="00E1268F"/>
    <w:rsid w:val="00E129FF"/>
    <w:rsid w:val="00E12B9B"/>
    <w:rsid w:val="00E12C37"/>
    <w:rsid w:val="00E12FF1"/>
    <w:rsid w:val="00E1307F"/>
    <w:rsid w:val="00E13C2D"/>
    <w:rsid w:val="00E13CD2"/>
    <w:rsid w:val="00E13E81"/>
    <w:rsid w:val="00E14A4D"/>
    <w:rsid w:val="00E14B50"/>
    <w:rsid w:val="00E16F4A"/>
    <w:rsid w:val="00E17A58"/>
    <w:rsid w:val="00E17BA6"/>
    <w:rsid w:val="00E17BB9"/>
    <w:rsid w:val="00E2000F"/>
    <w:rsid w:val="00E20433"/>
    <w:rsid w:val="00E20666"/>
    <w:rsid w:val="00E20739"/>
    <w:rsid w:val="00E208AD"/>
    <w:rsid w:val="00E20E34"/>
    <w:rsid w:val="00E220E8"/>
    <w:rsid w:val="00E228D1"/>
    <w:rsid w:val="00E22E40"/>
    <w:rsid w:val="00E23649"/>
    <w:rsid w:val="00E23737"/>
    <w:rsid w:val="00E2381A"/>
    <w:rsid w:val="00E23DE9"/>
    <w:rsid w:val="00E2416B"/>
    <w:rsid w:val="00E2442A"/>
    <w:rsid w:val="00E245C9"/>
    <w:rsid w:val="00E24A7C"/>
    <w:rsid w:val="00E259E8"/>
    <w:rsid w:val="00E25BB8"/>
    <w:rsid w:val="00E263DC"/>
    <w:rsid w:val="00E26818"/>
    <w:rsid w:val="00E26883"/>
    <w:rsid w:val="00E26C54"/>
    <w:rsid w:val="00E26DDD"/>
    <w:rsid w:val="00E26F30"/>
    <w:rsid w:val="00E27921"/>
    <w:rsid w:val="00E30576"/>
    <w:rsid w:val="00E307BF"/>
    <w:rsid w:val="00E307FF"/>
    <w:rsid w:val="00E30901"/>
    <w:rsid w:val="00E311CF"/>
    <w:rsid w:val="00E31C25"/>
    <w:rsid w:val="00E31C4B"/>
    <w:rsid w:val="00E31CCB"/>
    <w:rsid w:val="00E31D00"/>
    <w:rsid w:val="00E31F6C"/>
    <w:rsid w:val="00E3276D"/>
    <w:rsid w:val="00E327DA"/>
    <w:rsid w:val="00E32D81"/>
    <w:rsid w:val="00E33373"/>
    <w:rsid w:val="00E3382D"/>
    <w:rsid w:val="00E3399F"/>
    <w:rsid w:val="00E33C38"/>
    <w:rsid w:val="00E33D02"/>
    <w:rsid w:val="00E33E5D"/>
    <w:rsid w:val="00E3493A"/>
    <w:rsid w:val="00E34C25"/>
    <w:rsid w:val="00E34C45"/>
    <w:rsid w:val="00E34CED"/>
    <w:rsid w:val="00E35154"/>
    <w:rsid w:val="00E35199"/>
    <w:rsid w:val="00E35202"/>
    <w:rsid w:val="00E35530"/>
    <w:rsid w:val="00E35992"/>
    <w:rsid w:val="00E35A3B"/>
    <w:rsid w:val="00E35B66"/>
    <w:rsid w:val="00E362D5"/>
    <w:rsid w:val="00E3636D"/>
    <w:rsid w:val="00E36543"/>
    <w:rsid w:val="00E36864"/>
    <w:rsid w:val="00E3690A"/>
    <w:rsid w:val="00E3694F"/>
    <w:rsid w:val="00E36E0C"/>
    <w:rsid w:val="00E36FEC"/>
    <w:rsid w:val="00E37781"/>
    <w:rsid w:val="00E37814"/>
    <w:rsid w:val="00E40551"/>
    <w:rsid w:val="00E41432"/>
    <w:rsid w:val="00E41609"/>
    <w:rsid w:val="00E41645"/>
    <w:rsid w:val="00E4178E"/>
    <w:rsid w:val="00E41F17"/>
    <w:rsid w:val="00E41FE8"/>
    <w:rsid w:val="00E4263A"/>
    <w:rsid w:val="00E4303F"/>
    <w:rsid w:val="00E43448"/>
    <w:rsid w:val="00E437B4"/>
    <w:rsid w:val="00E43992"/>
    <w:rsid w:val="00E43C03"/>
    <w:rsid w:val="00E43DF3"/>
    <w:rsid w:val="00E446CA"/>
    <w:rsid w:val="00E4533D"/>
    <w:rsid w:val="00E453CF"/>
    <w:rsid w:val="00E45896"/>
    <w:rsid w:val="00E45AE4"/>
    <w:rsid w:val="00E45F39"/>
    <w:rsid w:val="00E46621"/>
    <w:rsid w:val="00E471EF"/>
    <w:rsid w:val="00E4725F"/>
    <w:rsid w:val="00E474BF"/>
    <w:rsid w:val="00E477D2"/>
    <w:rsid w:val="00E47AED"/>
    <w:rsid w:val="00E47B02"/>
    <w:rsid w:val="00E47B13"/>
    <w:rsid w:val="00E47C0D"/>
    <w:rsid w:val="00E47E03"/>
    <w:rsid w:val="00E5022B"/>
    <w:rsid w:val="00E505B3"/>
    <w:rsid w:val="00E51341"/>
    <w:rsid w:val="00E5156F"/>
    <w:rsid w:val="00E5193A"/>
    <w:rsid w:val="00E51EC7"/>
    <w:rsid w:val="00E51F79"/>
    <w:rsid w:val="00E521BA"/>
    <w:rsid w:val="00E5297D"/>
    <w:rsid w:val="00E5298C"/>
    <w:rsid w:val="00E53055"/>
    <w:rsid w:val="00E5374E"/>
    <w:rsid w:val="00E53C3D"/>
    <w:rsid w:val="00E53C66"/>
    <w:rsid w:val="00E53EA1"/>
    <w:rsid w:val="00E53F4D"/>
    <w:rsid w:val="00E53F6A"/>
    <w:rsid w:val="00E54317"/>
    <w:rsid w:val="00E544E1"/>
    <w:rsid w:val="00E545D7"/>
    <w:rsid w:val="00E54AF1"/>
    <w:rsid w:val="00E54B95"/>
    <w:rsid w:val="00E54F94"/>
    <w:rsid w:val="00E558AB"/>
    <w:rsid w:val="00E5634F"/>
    <w:rsid w:val="00E56412"/>
    <w:rsid w:val="00E568FC"/>
    <w:rsid w:val="00E5754D"/>
    <w:rsid w:val="00E575B2"/>
    <w:rsid w:val="00E57934"/>
    <w:rsid w:val="00E57A13"/>
    <w:rsid w:val="00E57B67"/>
    <w:rsid w:val="00E57C34"/>
    <w:rsid w:val="00E607DC"/>
    <w:rsid w:val="00E61769"/>
    <w:rsid w:val="00E62577"/>
    <w:rsid w:val="00E62796"/>
    <w:rsid w:val="00E62A0D"/>
    <w:rsid w:val="00E62A85"/>
    <w:rsid w:val="00E62EE0"/>
    <w:rsid w:val="00E630AC"/>
    <w:rsid w:val="00E636DF"/>
    <w:rsid w:val="00E63A9D"/>
    <w:rsid w:val="00E63ED2"/>
    <w:rsid w:val="00E64331"/>
    <w:rsid w:val="00E6465E"/>
    <w:rsid w:val="00E646C4"/>
    <w:rsid w:val="00E64C5D"/>
    <w:rsid w:val="00E64D17"/>
    <w:rsid w:val="00E657CA"/>
    <w:rsid w:val="00E658A2"/>
    <w:rsid w:val="00E658B3"/>
    <w:rsid w:val="00E6624C"/>
    <w:rsid w:val="00E66329"/>
    <w:rsid w:val="00E663FF"/>
    <w:rsid w:val="00E66890"/>
    <w:rsid w:val="00E66C61"/>
    <w:rsid w:val="00E67853"/>
    <w:rsid w:val="00E67BAF"/>
    <w:rsid w:val="00E67D3F"/>
    <w:rsid w:val="00E67D4A"/>
    <w:rsid w:val="00E67DF3"/>
    <w:rsid w:val="00E70D17"/>
    <w:rsid w:val="00E70D2B"/>
    <w:rsid w:val="00E7111D"/>
    <w:rsid w:val="00E713AA"/>
    <w:rsid w:val="00E7255D"/>
    <w:rsid w:val="00E72563"/>
    <w:rsid w:val="00E72848"/>
    <w:rsid w:val="00E7293D"/>
    <w:rsid w:val="00E729FD"/>
    <w:rsid w:val="00E72BB9"/>
    <w:rsid w:val="00E72C5A"/>
    <w:rsid w:val="00E732C1"/>
    <w:rsid w:val="00E73552"/>
    <w:rsid w:val="00E737F1"/>
    <w:rsid w:val="00E74541"/>
    <w:rsid w:val="00E7455D"/>
    <w:rsid w:val="00E74ABF"/>
    <w:rsid w:val="00E74BE0"/>
    <w:rsid w:val="00E74C74"/>
    <w:rsid w:val="00E75255"/>
    <w:rsid w:val="00E752F1"/>
    <w:rsid w:val="00E754A2"/>
    <w:rsid w:val="00E75550"/>
    <w:rsid w:val="00E758A4"/>
    <w:rsid w:val="00E75D59"/>
    <w:rsid w:val="00E75DFE"/>
    <w:rsid w:val="00E761D4"/>
    <w:rsid w:val="00E76416"/>
    <w:rsid w:val="00E76676"/>
    <w:rsid w:val="00E7681E"/>
    <w:rsid w:val="00E76915"/>
    <w:rsid w:val="00E77AC9"/>
    <w:rsid w:val="00E77C59"/>
    <w:rsid w:val="00E80726"/>
    <w:rsid w:val="00E80803"/>
    <w:rsid w:val="00E808C3"/>
    <w:rsid w:val="00E814C6"/>
    <w:rsid w:val="00E814E3"/>
    <w:rsid w:val="00E81904"/>
    <w:rsid w:val="00E81BD2"/>
    <w:rsid w:val="00E81D61"/>
    <w:rsid w:val="00E8215D"/>
    <w:rsid w:val="00E82473"/>
    <w:rsid w:val="00E8310C"/>
    <w:rsid w:val="00E832BE"/>
    <w:rsid w:val="00E83837"/>
    <w:rsid w:val="00E83B10"/>
    <w:rsid w:val="00E83C9D"/>
    <w:rsid w:val="00E83D37"/>
    <w:rsid w:val="00E844C3"/>
    <w:rsid w:val="00E8542B"/>
    <w:rsid w:val="00E8566C"/>
    <w:rsid w:val="00E856B4"/>
    <w:rsid w:val="00E85A3A"/>
    <w:rsid w:val="00E85D37"/>
    <w:rsid w:val="00E86146"/>
    <w:rsid w:val="00E863CB"/>
    <w:rsid w:val="00E86960"/>
    <w:rsid w:val="00E86C2B"/>
    <w:rsid w:val="00E87A32"/>
    <w:rsid w:val="00E87A6B"/>
    <w:rsid w:val="00E87C50"/>
    <w:rsid w:val="00E902B1"/>
    <w:rsid w:val="00E905B7"/>
    <w:rsid w:val="00E90B1D"/>
    <w:rsid w:val="00E90F15"/>
    <w:rsid w:val="00E9131A"/>
    <w:rsid w:val="00E91567"/>
    <w:rsid w:val="00E9157F"/>
    <w:rsid w:val="00E91758"/>
    <w:rsid w:val="00E91FE9"/>
    <w:rsid w:val="00E9275D"/>
    <w:rsid w:val="00E9294C"/>
    <w:rsid w:val="00E92BCE"/>
    <w:rsid w:val="00E92E6E"/>
    <w:rsid w:val="00E92ED4"/>
    <w:rsid w:val="00E9302D"/>
    <w:rsid w:val="00E9352F"/>
    <w:rsid w:val="00E93678"/>
    <w:rsid w:val="00E93E57"/>
    <w:rsid w:val="00E940E7"/>
    <w:rsid w:val="00E943E2"/>
    <w:rsid w:val="00E9442B"/>
    <w:rsid w:val="00E94556"/>
    <w:rsid w:val="00E947B5"/>
    <w:rsid w:val="00E949D3"/>
    <w:rsid w:val="00E95501"/>
    <w:rsid w:val="00E95728"/>
    <w:rsid w:val="00E95F02"/>
    <w:rsid w:val="00E96079"/>
    <w:rsid w:val="00E96272"/>
    <w:rsid w:val="00E962D0"/>
    <w:rsid w:val="00E96A90"/>
    <w:rsid w:val="00E96CBB"/>
    <w:rsid w:val="00E97AB6"/>
    <w:rsid w:val="00E97B4A"/>
    <w:rsid w:val="00E97BE2"/>
    <w:rsid w:val="00EA0204"/>
    <w:rsid w:val="00EA050A"/>
    <w:rsid w:val="00EA0663"/>
    <w:rsid w:val="00EA095A"/>
    <w:rsid w:val="00EA16CB"/>
    <w:rsid w:val="00EA1D4B"/>
    <w:rsid w:val="00EA24BF"/>
    <w:rsid w:val="00EA2E49"/>
    <w:rsid w:val="00EA30C9"/>
    <w:rsid w:val="00EA3213"/>
    <w:rsid w:val="00EA324D"/>
    <w:rsid w:val="00EA3A44"/>
    <w:rsid w:val="00EA3AF8"/>
    <w:rsid w:val="00EA3BB7"/>
    <w:rsid w:val="00EA460C"/>
    <w:rsid w:val="00EA46AD"/>
    <w:rsid w:val="00EA47E1"/>
    <w:rsid w:val="00EA4FC9"/>
    <w:rsid w:val="00EA5259"/>
    <w:rsid w:val="00EA5BB7"/>
    <w:rsid w:val="00EA5C80"/>
    <w:rsid w:val="00EA5DFF"/>
    <w:rsid w:val="00EA619B"/>
    <w:rsid w:val="00EA6208"/>
    <w:rsid w:val="00EA62C3"/>
    <w:rsid w:val="00EA6503"/>
    <w:rsid w:val="00EA6A91"/>
    <w:rsid w:val="00EA6CF6"/>
    <w:rsid w:val="00EA7236"/>
    <w:rsid w:val="00EA75C8"/>
    <w:rsid w:val="00EA7611"/>
    <w:rsid w:val="00EA7921"/>
    <w:rsid w:val="00EB02D9"/>
    <w:rsid w:val="00EB035B"/>
    <w:rsid w:val="00EB04E0"/>
    <w:rsid w:val="00EB05AA"/>
    <w:rsid w:val="00EB083B"/>
    <w:rsid w:val="00EB08D0"/>
    <w:rsid w:val="00EB0A83"/>
    <w:rsid w:val="00EB1216"/>
    <w:rsid w:val="00EB21E7"/>
    <w:rsid w:val="00EB22A4"/>
    <w:rsid w:val="00EB22B0"/>
    <w:rsid w:val="00EB286E"/>
    <w:rsid w:val="00EB2C53"/>
    <w:rsid w:val="00EB2EB9"/>
    <w:rsid w:val="00EB32B9"/>
    <w:rsid w:val="00EB392D"/>
    <w:rsid w:val="00EB3E23"/>
    <w:rsid w:val="00EB5686"/>
    <w:rsid w:val="00EB58B6"/>
    <w:rsid w:val="00EB5A7A"/>
    <w:rsid w:val="00EB5CA9"/>
    <w:rsid w:val="00EB5CC7"/>
    <w:rsid w:val="00EB6521"/>
    <w:rsid w:val="00EB6A24"/>
    <w:rsid w:val="00EB70C9"/>
    <w:rsid w:val="00EB7653"/>
    <w:rsid w:val="00EB76F0"/>
    <w:rsid w:val="00EB78D7"/>
    <w:rsid w:val="00EB7C4A"/>
    <w:rsid w:val="00EB7E71"/>
    <w:rsid w:val="00EB7E85"/>
    <w:rsid w:val="00EC02FB"/>
    <w:rsid w:val="00EC057E"/>
    <w:rsid w:val="00EC0B19"/>
    <w:rsid w:val="00EC0D1B"/>
    <w:rsid w:val="00EC0F1F"/>
    <w:rsid w:val="00EC10CC"/>
    <w:rsid w:val="00EC1A24"/>
    <w:rsid w:val="00EC246F"/>
    <w:rsid w:val="00EC3450"/>
    <w:rsid w:val="00EC356D"/>
    <w:rsid w:val="00EC3644"/>
    <w:rsid w:val="00EC36EF"/>
    <w:rsid w:val="00EC37A8"/>
    <w:rsid w:val="00EC3E03"/>
    <w:rsid w:val="00EC409F"/>
    <w:rsid w:val="00EC452F"/>
    <w:rsid w:val="00EC51FD"/>
    <w:rsid w:val="00EC532C"/>
    <w:rsid w:val="00EC5600"/>
    <w:rsid w:val="00EC65E2"/>
    <w:rsid w:val="00EC6A7F"/>
    <w:rsid w:val="00EC700C"/>
    <w:rsid w:val="00EC7558"/>
    <w:rsid w:val="00EC764B"/>
    <w:rsid w:val="00EC7B10"/>
    <w:rsid w:val="00ED041C"/>
    <w:rsid w:val="00ED06BA"/>
    <w:rsid w:val="00ED06BE"/>
    <w:rsid w:val="00ED0D35"/>
    <w:rsid w:val="00ED0DEB"/>
    <w:rsid w:val="00ED1121"/>
    <w:rsid w:val="00ED120F"/>
    <w:rsid w:val="00ED189A"/>
    <w:rsid w:val="00ED2210"/>
    <w:rsid w:val="00ED2360"/>
    <w:rsid w:val="00ED252E"/>
    <w:rsid w:val="00ED2D3F"/>
    <w:rsid w:val="00ED31A3"/>
    <w:rsid w:val="00ED36D5"/>
    <w:rsid w:val="00ED38D2"/>
    <w:rsid w:val="00ED3ECF"/>
    <w:rsid w:val="00ED442A"/>
    <w:rsid w:val="00ED4B09"/>
    <w:rsid w:val="00ED4DDD"/>
    <w:rsid w:val="00ED5107"/>
    <w:rsid w:val="00ED528C"/>
    <w:rsid w:val="00ED5366"/>
    <w:rsid w:val="00ED53E6"/>
    <w:rsid w:val="00ED56A5"/>
    <w:rsid w:val="00ED5C88"/>
    <w:rsid w:val="00ED5F20"/>
    <w:rsid w:val="00ED6448"/>
    <w:rsid w:val="00ED6861"/>
    <w:rsid w:val="00ED68FA"/>
    <w:rsid w:val="00ED6CE6"/>
    <w:rsid w:val="00ED7277"/>
    <w:rsid w:val="00ED72C9"/>
    <w:rsid w:val="00ED78C3"/>
    <w:rsid w:val="00ED7E76"/>
    <w:rsid w:val="00EE0239"/>
    <w:rsid w:val="00EE0513"/>
    <w:rsid w:val="00EE05D0"/>
    <w:rsid w:val="00EE08CD"/>
    <w:rsid w:val="00EE0C93"/>
    <w:rsid w:val="00EE10AA"/>
    <w:rsid w:val="00EE1BB9"/>
    <w:rsid w:val="00EE359E"/>
    <w:rsid w:val="00EE38C2"/>
    <w:rsid w:val="00EE4201"/>
    <w:rsid w:val="00EE4413"/>
    <w:rsid w:val="00EE4960"/>
    <w:rsid w:val="00EE4B18"/>
    <w:rsid w:val="00EE4E83"/>
    <w:rsid w:val="00EE5849"/>
    <w:rsid w:val="00EE5BFE"/>
    <w:rsid w:val="00EE620E"/>
    <w:rsid w:val="00EE62DD"/>
    <w:rsid w:val="00EE6852"/>
    <w:rsid w:val="00EE6BF2"/>
    <w:rsid w:val="00EE7815"/>
    <w:rsid w:val="00EE7B1C"/>
    <w:rsid w:val="00EF06A8"/>
    <w:rsid w:val="00EF0702"/>
    <w:rsid w:val="00EF0C48"/>
    <w:rsid w:val="00EF1858"/>
    <w:rsid w:val="00EF18FC"/>
    <w:rsid w:val="00EF1C24"/>
    <w:rsid w:val="00EF1C74"/>
    <w:rsid w:val="00EF20BD"/>
    <w:rsid w:val="00EF212B"/>
    <w:rsid w:val="00EF215A"/>
    <w:rsid w:val="00EF221D"/>
    <w:rsid w:val="00EF279C"/>
    <w:rsid w:val="00EF2A64"/>
    <w:rsid w:val="00EF3014"/>
    <w:rsid w:val="00EF37CE"/>
    <w:rsid w:val="00EF3C51"/>
    <w:rsid w:val="00EF3FCB"/>
    <w:rsid w:val="00EF40AA"/>
    <w:rsid w:val="00EF484A"/>
    <w:rsid w:val="00EF49D6"/>
    <w:rsid w:val="00EF4C3D"/>
    <w:rsid w:val="00EF4F5A"/>
    <w:rsid w:val="00EF503F"/>
    <w:rsid w:val="00EF53EA"/>
    <w:rsid w:val="00EF59D6"/>
    <w:rsid w:val="00EF5F68"/>
    <w:rsid w:val="00EF60E4"/>
    <w:rsid w:val="00EF62D5"/>
    <w:rsid w:val="00EF646B"/>
    <w:rsid w:val="00EF648F"/>
    <w:rsid w:val="00EF6512"/>
    <w:rsid w:val="00EF6573"/>
    <w:rsid w:val="00EF6A91"/>
    <w:rsid w:val="00EF70F9"/>
    <w:rsid w:val="00EF71F4"/>
    <w:rsid w:val="00EF751B"/>
    <w:rsid w:val="00EF7B7E"/>
    <w:rsid w:val="00F0028D"/>
    <w:rsid w:val="00F00E6A"/>
    <w:rsid w:val="00F0145A"/>
    <w:rsid w:val="00F01800"/>
    <w:rsid w:val="00F020FA"/>
    <w:rsid w:val="00F027E4"/>
    <w:rsid w:val="00F030DA"/>
    <w:rsid w:val="00F03311"/>
    <w:rsid w:val="00F0334A"/>
    <w:rsid w:val="00F03357"/>
    <w:rsid w:val="00F03470"/>
    <w:rsid w:val="00F0352F"/>
    <w:rsid w:val="00F037BE"/>
    <w:rsid w:val="00F03956"/>
    <w:rsid w:val="00F03F76"/>
    <w:rsid w:val="00F041BA"/>
    <w:rsid w:val="00F041D1"/>
    <w:rsid w:val="00F048CF"/>
    <w:rsid w:val="00F0495B"/>
    <w:rsid w:val="00F04C70"/>
    <w:rsid w:val="00F04CC1"/>
    <w:rsid w:val="00F04DA6"/>
    <w:rsid w:val="00F05970"/>
    <w:rsid w:val="00F06113"/>
    <w:rsid w:val="00F0629A"/>
    <w:rsid w:val="00F063BD"/>
    <w:rsid w:val="00F07420"/>
    <w:rsid w:val="00F07A6B"/>
    <w:rsid w:val="00F07C3D"/>
    <w:rsid w:val="00F10254"/>
    <w:rsid w:val="00F102C6"/>
    <w:rsid w:val="00F109B8"/>
    <w:rsid w:val="00F1101E"/>
    <w:rsid w:val="00F111DC"/>
    <w:rsid w:val="00F111E4"/>
    <w:rsid w:val="00F118A5"/>
    <w:rsid w:val="00F119B1"/>
    <w:rsid w:val="00F11A19"/>
    <w:rsid w:val="00F11BF8"/>
    <w:rsid w:val="00F1213D"/>
    <w:rsid w:val="00F12F4A"/>
    <w:rsid w:val="00F136D2"/>
    <w:rsid w:val="00F138D1"/>
    <w:rsid w:val="00F141D1"/>
    <w:rsid w:val="00F14280"/>
    <w:rsid w:val="00F14605"/>
    <w:rsid w:val="00F14767"/>
    <w:rsid w:val="00F14AC1"/>
    <w:rsid w:val="00F1548A"/>
    <w:rsid w:val="00F15498"/>
    <w:rsid w:val="00F159FA"/>
    <w:rsid w:val="00F15A0F"/>
    <w:rsid w:val="00F15A69"/>
    <w:rsid w:val="00F15D7D"/>
    <w:rsid w:val="00F162F4"/>
    <w:rsid w:val="00F1634C"/>
    <w:rsid w:val="00F164D9"/>
    <w:rsid w:val="00F167E0"/>
    <w:rsid w:val="00F168AD"/>
    <w:rsid w:val="00F16B33"/>
    <w:rsid w:val="00F174BD"/>
    <w:rsid w:val="00F17566"/>
    <w:rsid w:val="00F20588"/>
    <w:rsid w:val="00F205AF"/>
    <w:rsid w:val="00F206F2"/>
    <w:rsid w:val="00F20894"/>
    <w:rsid w:val="00F20ABA"/>
    <w:rsid w:val="00F20CAD"/>
    <w:rsid w:val="00F20E46"/>
    <w:rsid w:val="00F20F6D"/>
    <w:rsid w:val="00F21164"/>
    <w:rsid w:val="00F211FF"/>
    <w:rsid w:val="00F212D9"/>
    <w:rsid w:val="00F222A6"/>
    <w:rsid w:val="00F22482"/>
    <w:rsid w:val="00F225C7"/>
    <w:rsid w:val="00F22ACB"/>
    <w:rsid w:val="00F22B06"/>
    <w:rsid w:val="00F22C8E"/>
    <w:rsid w:val="00F22EF3"/>
    <w:rsid w:val="00F230CF"/>
    <w:rsid w:val="00F231EF"/>
    <w:rsid w:val="00F2361D"/>
    <w:rsid w:val="00F23801"/>
    <w:rsid w:val="00F23994"/>
    <w:rsid w:val="00F23D6B"/>
    <w:rsid w:val="00F23E54"/>
    <w:rsid w:val="00F241CD"/>
    <w:rsid w:val="00F24266"/>
    <w:rsid w:val="00F245B4"/>
    <w:rsid w:val="00F2460E"/>
    <w:rsid w:val="00F24903"/>
    <w:rsid w:val="00F24B1E"/>
    <w:rsid w:val="00F24D37"/>
    <w:rsid w:val="00F24FE0"/>
    <w:rsid w:val="00F25CCC"/>
    <w:rsid w:val="00F2616B"/>
    <w:rsid w:val="00F26AB6"/>
    <w:rsid w:val="00F26B96"/>
    <w:rsid w:val="00F26E62"/>
    <w:rsid w:val="00F27252"/>
    <w:rsid w:val="00F2735A"/>
    <w:rsid w:val="00F279C7"/>
    <w:rsid w:val="00F27B4E"/>
    <w:rsid w:val="00F27DD8"/>
    <w:rsid w:val="00F27FCA"/>
    <w:rsid w:val="00F30499"/>
    <w:rsid w:val="00F306A9"/>
    <w:rsid w:val="00F30A1C"/>
    <w:rsid w:val="00F30D50"/>
    <w:rsid w:val="00F310AB"/>
    <w:rsid w:val="00F32CCF"/>
    <w:rsid w:val="00F332BE"/>
    <w:rsid w:val="00F3359B"/>
    <w:rsid w:val="00F339B8"/>
    <w:rsid w:val="00F33D18"/>
    <w:rsid w:val="00F33E3F"/>
    <w:rsid w:val="00F34354"/>
    <w:rsid w:val="00F3485C"/>
    <w:rsid w:val="00F34C8A"/>
    <w:rsid w:val="00F34E7C"/>
    <w:rsid w:val="00F3503C"/>
    <w:rsid w:val="00F35126"/>
    <w:rsid w:val="00F35B37"/>
    <w:rsid w:val="00F36025"/>
    <w:rsid w:val="00F36407"/>
    <w:rsid w:val="00F3648E"/>
    <w:rsid w:val="00F372BE"/>
    <w:rsid w:val="00F373AC"/>
    <w:rsid w:val="00F378F6"/>
    <w:rsid w:val="00F37942"/>
    <w:rsid w:val="00F40A14"/>
    <w:rsid w:val="00F40CC9"/>
    <w:rsid w:val="00F40E86"/>
    <w:rsid w:val="00F41005"/>
    <w:rsid w:val="00F41151"/>
    <w:rsid w:val="00F41B61"/>
    <w:rsid w:val="00F428E2"/>
    <w:rsid w:val="00F42CD1"/>
    <w:rsid w:val="00F42D2D"/>
    <w:rsid w:val="00F42FB3"/>
    <w:rsid w:val="00F4384E"/>
    <w:rsid w:val="00F438C1"/>
    <w:rsid w:val="00F43AEB"/>
    <w:rsid w:val="00F43B68"/>
    <w:rsid w:val="00F43EED"/>
    <w:rsid w:val="00F43F6A"/>
    <w:rsid w:val="00F4425D"/>
    <w:rsid w:val="00F4465B"/>
    <w:rsid w:val="00F4474F"/>
    <w:rsid w:val="00F448DB"/>
    <w:rsid w:val="00F44FD2"/>
    <w:rsid w:val="00F450E6"/>
    <w:rsid w:val="00F45522"/>
    <w:rsid w:val="00F45800"/>
    <w:rsid w:val="00F458CA"/>
    <w:rsid w:val="00F45CCA"/>
    <w:rsid w:val="00F45D3C"/>
    <w:rsid w:val="00F45E41"/>
    <w:rsid w:val="00F45E82"/>
    <w:rsid w:val="00F461F3"/>
    <w:rsid w:val="00F4666F"/>
    <w:rsid w:val="00F467B7"/>
    <w:rsid w:val="00F46971"/>
    <w:rsid w:val="00F469E7"/>
    <w:rsid w:val="00F46AAD"/>
    <w:rsid w:val="00F46D7E"/>
    <w:rsid w:val="00F46DCA"/>
    <w:rsid w:val="00F470ED"/>
    <w:rsid w:val="00F47197"/>
    <w:rsid w:val="00F471EB"/>
    <w:rsid w:val="00F473B7"/>
    <w:rsid w:val="00F5013A"/>
    <w:rsid w:val="00F505E7"/>
    <w:rsid w:val="00F50644"/>
    <w:rsid w:val="00F50974"/>
    <w:rsid w:val="00F50AD3"/>
    <w:rsid w:val="00F50D64"/>
    <w:rsid w:val="00F51251"/>
    <w:rsid w:val="00F51629"/>
    <w:rsid w:val="00F516AF"/>
    <w:rsid w:val="00F51B5C"/>
    <w:rsid w:val="00F51C2E"/>
    <w:rsid w:val="00F51DBD"/>
    <w:rsid w:val="00F5212A"/>
    <w:rsid w:val="00F52207"/>
    <w:rsid w:val="00F5235E"/>
    <w:rsid w:val="00F52548"/>
    <w:rsid w:val="00F526BF"/>
    <w:rsid w:val="00F5293E"/>
    <w:rsid w:val="00F52A89"/>
    <w:rsid w:val="00F52BA9"/>
    <w:rsid w:val="00F52BC2"/>
    <w:rsid w:val="00F52F73"/>
    <w:rsid w:val="00F53239"/>
    <w:rsid w:val="00F5342D"/>
    <w:rsid w:val="00F53A18"/>
    <w:rsid w:val="00F5413E"/>
    <w:rsid w:val="00F545B1"/>
    <w:rsid w:val="00F54636"/>
    <w:rsid w:val="00F56107"/>
    <w:rsid w:val="00F5649C"/>
    <w:rsid w:val="00F5661B"/>
    <w:rsid w:val="00F57368"/>
    <w:rsid w:val="00F57940"/>
    <w:rsid w:val="00F60042"/>
    <w:rsid w:val="00F6048C"/>
    <w:rsid w:val="00F604B0"/>
    <w:rsid w:val="00F605F4"/>
    <w:rsid w:val="00F60FD4"/>
    <w:rsid w:val="00F612F0"/>
    <w:rsid w:val="00F6163C"/>
    <w:rsid w:val="00F619B0"/>
    <w:rsid w:val="00F61E06"/>
    <w:rsid w:val="00F63102"/>
    <w:rsid w:val="00F63545"/>
    <w:rsid w:val="00F6354F"/>
    <w:rsid w:val="00F63575"/>
    <w:rsid w:val="00F639E7"/>
    <w:rsid w:val="00F63A24"/>
    <w:rsid w:val="00F64634"/>
    <w:rsid w:val="00F65134"/>
    <w:rsid w:val="00F6519F"/>
    <w:rsid w:val="00F657BD"/>
    <w:rsid w:val="00F6584C"/>
    <w:rsid w:val="00F65D3A"/>
    <w:rsid w:val="00F65E99"/>
    <w:rsid w:val="00F660DE"/>
    <w:rsid w:val="00F665C4"/>
    <w:rsid w:val="00F66784"/>
    <w:rsid w:val="00F66867"/>
    <w:rsid w:val="00F66A1C"/>
    <w:rsid w:val="00F66F1B"/>
    <w:rsid w:val="00F6771A"/>
    <w:rsid w:val="00F67B93"/>
    <w:rsid w:val="00F67C86"/>
    <w:rsid w:val="00F67D06"/>
    <w:rsid w:val="00F70890"/>
    <w:rsid w:val="00F7095B"/>
    <w:rsid w:val="00F70A09"/>
    <w:rsid w:val="00F70D6E"/>
    <w:rsid w:val="00F713A5"/>
    <w:rsid w:val="00F71456"/>
    <w:rsid w:val="00F71835"/>
    <w:rsid w:val="00F71923"/>
    <w:rsid w:val="00F71B33"/>
    <w:rsid w:val="00F71FDE"/>
    <w:rsid w:val="00F72F44"/>
    <w:rsid w:val="00F72F60"/>
    <w:rsid w:val="00F736ED"/>
    <w:rsid w:val="00F73805"/>
    <w:rsid w:val="00F73892"/>
    <w:rsid w:val="00F7470D"/>
    <w:rsid w:val="00F749F5"/>
    <w:rsid w:val="00F75310"/>
    <w:rsid w:val="00F7533B"/>
    <w:rsid w:val="00F7537F"/>
    <w:rsid w:val="00F75630"/>
    <w:rsid w:val="00F75AE0"/>
    <w:rsid w:val="00F75B20"/>
    <w:rsid w:val="00F75F11"/>
    <w:rsid w:val="00F766C9"/>
    <w:rsid w:val="00F76A2B"/>
    <w:rsid w:val="00F76DB4"/>
    <w:rsid w:val="00F775C2"/>
    <w:rsid w:val="00F775C7"/>
    <w:rsid w:val="00F77750"/>
    <w:rsid w:val="00F777CA"/>
    <w:rsid w:val="00F7787F"/>
    <w:rsid w:val="00F77C05"/>
    <w:rsid w:val="00F77CBB"/>
    <w:rsid w:val="00F801DD"/>
    <w:rsid w:val="00F804B4"/>
    <w:rsid w:val="00F80985"/>
    <w:rsid w:val="00F81005"/>
    <w:rsid w:val="00F810AD"/>
    <w:rsid w:val="00F81330"/>
    <w:rsid w:val="00F81352"/>
    <w:rsid w:val="00F8164C"/>
    <w:rsid w:val="00F816ED"/>
    <w:rsid w:val="00F81B6A"/>
    <w:rsid w:val="00F81DA7"/>
    <w:rsid w:val="00F81DC1"/>
    <w:rsid w:val="00F81F6B"/>
    <w:rsid w:val="00F824E6"/>
    <w:rsid w:val="00F827EA"/>
    <w:rsid w:val="00F82DE4"/>
    <w:rsid w:val="00F83391"/>
    <w:rsid w:val="00F83818"/>
    <w:rsid w:val="00F83B7C"/>
    <w:rsid w:val="00F83EB0"/>
    <w:rsid w:val="00F840D4"/>
    <w:rsid w:val="00F840D9"/>
    <w:rsid w:val="00F84572"/>
    <w:rsid w:val="00F84795"/>
    <w:rsid w:val="00F85577"/>
    <w:rsid w:val="00F855D5"/>
    <w:rsid w:val="00F856F2"/>
    <w:rsid w:val="00F85D5D"/>
    <w:rsid w:val="00F86BA2"/>
    <w:rsid w:val="00F86C34"/>
    <w:rsid w:val="00F874C1"/>
    <w:rsid w:val="00F874E3"/>
    <w:rsid w:val="00F8751E"/>
    <w:rsid w:val="00F87D14"/>
    <w:rsid w:val="00F87E57"/>
    <w:rsid w:val="00F87F67"/>
    <w:rsid w:val="00F90044"/>
    <w:rsid w:val="00F9009B"/>
    <w:rsid w:val="00F9026E"/>
    <w:rsid w:val="00F9047F"/>
    <w:rsid w:val="00F90493"/>
    <w:rsid w:val="00F906D4"/>
    <w:rsid w:val="00F907FF"/>
    <w:rsid w:val="00F91874"/>
    <w:rsid w:val="00F91A2A"/>
    <w:rsid w:val="00F92A10"/>
    <w:rsid w:val="00F930EE"/>
    <w:rsid w:val="00F933D6"/>
    <w:rsid w:val="00F93401"/>
    <w:rsid w:val="00F93BDE"/>
    <w:rsid w:val="00F94736"/>
    <w:rsid w:val="00F94BDC"/>
    <w:rsid w:val="00F94CC4"/>
    <w:rsid w:val="00F95549"/>
    <w:rsid w:val="00F9575D"/>
    <w:rsid w:val="00F959BC"/>
    <w:rsid w:val="00F95AE7"/>
    <w:rsid w:val="00F96484"/>
    <w:rsid w:val="00F965EA"/>
    <w:rsid w:val="00F96850"/>
    <w:rsid w:val="00F969DE"/>
    <w:rsid w:val="00F96A38"/>
    <w:rsid w:val="00F96B49"/>
    <w:rsid w:val="00F96D47"/>
    <w:rsid w:val="00F96E17"/>
    <w:rsid w:val="00F96E56"/>
    <w:rsid w:val="00F9759C"/>
    <w:rsid w:val="00F97800"/>
    <w:rsid w:val="00F9784F"/>
    <w:rsid w:val="00FA075C"/>
    <w:rsid w:val="00FA0826"/>
    <w:rsid w:val="00FA08EE"/>
    <w:rsid w:val="00FA0B24"/>
    <w:rsid w:val="00FA0DDC"/>
    <w:rsid w:val="00FA11B9"/>
    <w:rsid w:val="00FA11C0"/>
    <w:rsid w:val="00FA149B"/>
    <w:rsid w:val="00FA1600"/>
    <w:rsid w:val="00FA16B6"/>
    <w:rsid w:val="00FA1A80"/>
    <w:rsid w:val="00FA1CA9"/>
    <w:rsid w:val="00FA2044"/>
    <w:rsid w:val="00FA2073"/>
    <w:rsid w:val="00FA265B"/>
    <w:rsid w:val="00FA2AD1"/>
    <w:rsid w:val="00FA2C98"/>
    <w:rsid w:val="00FA2F98"/>
    <w:rsid w:val="00FA3555"/>
    <w:rsid w:val="00FA3719"/>
    <w:rsid w:val="00FA39D1"/>
    <w:rsid w:val="00FA3FCB"/>
    <w:rsid w:val="00FA42FE"/>
    <w:rsid w:val="00FA4AC3"/>
    <w:rsid w:val="00FA4EB0"/>
    <w:rsid w:val="00FA4FCA"/>
    <w:rsid w:val="00FA5415"/>
    <w:rsid w:val="00FA56B7"/>
    <w:rsid w:val="00FA5813"/>
    <w:rsid w:val="00FA5D8D"/>
    <w:rsid w:val="00FA619B"/>
    <w:rsid w:val="00FA63FC"/>
    <w:rsid w:val="00FA64D3"/>
    <w:rsid w:val="00FA6CF5"/>
    <w:rsid w:val="00FA7160"/>
    <w:rsid w:val="00FA7713"/>
    <w:rsid w:val="00FA7C11"/>
    <w:rsid w:val="00FA7C5D"/>
    <w:rsid w:val="00FB0267"/>
    <w:rsid w:val="00FB02C6"/>
    <w:rsid w:val="00FB086D"/>
    <w:rsid w:val="00FB08E2"/>
    <w:rsid w:val="00FB095A"/>
    <w:rsid w:val="00FB0D3F"/>
    <w:rsid w:val="00FB0F59"/>
    <w:rsid w:val="00FB1583"/>
    <w:rsid w:val="00FB1ABF"/>
    <w:rsid w:val="00FB1ADC"/>
    <w:rsid w:val="00FB1C6F"/>
    <w:rsid w:val="00FB1F15"/>
    <w:rsid w:val="00FB222F"/>
    <w:rsid w:val="00FB256C"/>
    <w:rsid w:val="00FB2AC8"/>
    <w:rsid w:val="00FB3376"/>
    <w:rsid w:val="00FB3567"/>
    <w:rsid w:val="00FB4201"/>
    <w:rsid w:val="00FB437A"/>
    <w:rsid w:val="00FB534A"/>
    <w:rsid w:val="00FB5B8D"/>
    <w:rsid w:val="00FB6448"/>
    <w:rsid w:val="00FB6762"/>
    <w:rsid w:val="00FB6974"/>
    <w:rsid w:val="00FB69FC"/>
    <w:rsid w:val="00FB6CCB"/>
    <w:rsid w:val="00FB73C9"/>
    <w:rsid w:val="00FB7469"/>
    <w:rsid w:val="00FB7BF5"/>
    <w:rsid w:val="00FC0034"/>
    <w:rsid w:val="00FC14D7"/>
    <w:rsid w:val="00FC1E09"/>
    <w:rsid w:val="00FC1EBB"/>
    <w:rsid w:val="00FC2181"/>
    <w:rsid w:val="00FC2185"/>
    <w:rsid w:val="00FC2373"/>
    <w:rsid w:val="00FC249C"/>
    <w:rsid w:val="00FC28F6"/>
    <w:rsid w:val="00FC36BD"/>
    <w:rsid w:val="00FC371B"/>
    <w:rsid w:val="00FC38C2"/>
    <w:rsid w:val="00FC3A3A"/>
    <w:rsid w:val="00FC3AD5"/>
    <w:rsid w:val="00FC3D67"/>
    <w:rsid w:val="00FC3EA3"/>
    <w:rsid w:val="00FC4D9D"/>
    <w:rsid w:val="00FC5259"/>
    <w:rsid w:val="00FC5275"/>
    <w:rsid w:val="00FC54BE"/>
    <w:rsid w:val="00FC54CA"/>
    <w:rsid w:val="00FC5B3D"/>
    <w:rsid w:val="00FC5F15"/>
    <w:rsid w:val="00FC602B"/>
    <w:rsid w:val="00FC60B3"/>
    <w:rsid w:val="00FC6199"/>
    <w:rsid w:val="00FC61B1"/>
    <w:rsid w:val="00FC62C1"/>
    <w:rsid w:val="00FC7435"/>
    <w:rsid w:val="00FC7480"/>
    <w:rsid w:val="00FC779F"/>
    <w:rsid w:val="00FC7DFD"/>
    <w:rsid w:val="00FD0432"/>
    <w:rsid w:val="00FD0B79"/>
    <w:rsid w:val="00FD1203"/>
    <w:rsid w:val="00FD16F5"/>
    <w:rsid w:val="00FD25C8"/>
    <w:rsid w:val="00FD2807"/>
    <w:rsid w:val="00FD2D97"/>
    <w:rsid w:val="00FD2E45"/>
    <w:rsid w:val="00FD3042"/>
    <w:rsid w:val="00FD36B5"/>
    <w:rsid w:val="00FD4252"/>
    <w:rsid w:val="00FD4504"/>
    <w:rsid w:val="00FD45AE"/>
    <w:rsid w:val="00FD4E02"/>
    <w:rsid w:val="00FD5066"/>
    <w:rsid w:val="00FD55AC"/>
    <w:rsid w:val="00FD5B1B"/>
    <w:rsid w:val="00FD61FE"/>
    <w:rsid w:val="00FD658D"/>
    <w:rsid w:val="00FD6E63"/>
    <w:rsid w:val="00FD6FC3"/>
    <w:rsid w:val="00FD70C8"/>
    <w:rsid w:val="00FE02D0"/>
    <w:rsid w:val="00FE0EE1"/>
    <w:rsid w:val="00FE0F41"/>
    <w:rsid w:val="00FE10AF"/>
    <w:rsid w:val="00FE166A"/>
    <w:rsid w:val="00FE181E"/>
    <w:rsid w:val="00FE1ADA"/>
    <w:rsid w:val="00FE1AE9"/>
    <w:rsid w:val="00FE1C63"/>
    <w:rsid w:val="00FE2036"/>
    <w:rsid w:val="00FE2C00"/>
    <w:rsid w:val="00FE2C3A"/>
    <w:rsid w:val="00FE2CA1"/>
    <w:rsid w:val="00FE3032"/>
    <w:rsid w:val="00FE3076"/>
    <w:rsid w:val="00FE3429"/>
    <w:rsid w:val="00FE3A9F"/>
    <w:rsid w:val="00FE3ECB"/>
    <w:rsid w:val="00FE420D"/>
    <w:rsid w:val="00FE441C"/>
    <w:rsid w:val="00FE4580"/>
    <w:rsid w:val="00FE45EA"/>
    <w:rsid w:val="00FE46E9"/>
    <w:rsid w:val="00FE46EA"/>
    <w:rsid w:val="00FE4BC6"/>
    <w:rsid w:val="00FE5A43"/>
    <w:rsid w:val="00FE64D4"/>
    <w:rsid w:val="00FE6A67"/>
    <w:rsid w:val="00FE7012"/>
    <w:rsid w:val="00FE737C"/>
    <w:rsid w:val="00FE7701"/>
    <w:rsid w:val="00FE78D9"/>
    <w:rsid w:val="00FE7ED0"/>
    <w:rsid w:val="00FE7F3A"/>
    <w:rsid w:val="00FF00EC"/>
    <w:rsid w:val="00FF0F42"/>
    <w:rsid w:val="00FF1168"/>
    <w:rsid w:val="00FF15AE"/>
    <w:rsid w:val="00FF15DF"/>
    <w:rsid w:val="00FF1FC2"/>
    <w:rsid w:val="00FF22AB"/>
    <w:rsid w:val="00FF23EB"/>
    <w:rsid w:val="00FF245A"/>
    <w:rsid w:val="00FF2735"/>
    <w:rsid w:val="00FF298F"/>
    <w:rsid w:val="00FF2B15"/>
    <w:rsid w:val="00FF2CC4"/>
    <w:rsid w:val="00FF35D7"/>
    <w:rsid w:val="00FF448C"/>
    <w:rsid w:val="00FF45EB"/>
    <w:rsid w:val="00FF47B2"/>
    <w:rsid w:val="00FF491E"/>
    <w:rsid w:val="00FF4C1B"/>
    <w:rsid w:val="00FF4D89"/>
    <w:rsid w:val="00FF4EBA"/>
    <w:rsid w:val="00FF5474"/>
    <w:rsid w:val="00FF5684"/>
    <w:rsid w:val="00FF5CC9"/>
    <w:rsid w:val="00FF62C5"/>
    <w:rsid w:val="00FF6403"/>
    <w:rsid w:val="00FF6476"/>
    <w:rsid w:val="00FF67D9"/>
    <w:rsid w:val="00FF6AD4"/>
    <w:rsid w:val="00FF6AF2"/>
    <w:rsid w:val="00FF6ED9"/>
    <w:rsid w:val="00FF735A"/>
    <w:rsid w:val="00FF7372"/>
    <w:rsid w:val="00FF7420"/>
    <w:rsid w:val="00FF74E2"/>
    <w:rsid w:val="00FF79DC"/>
    <w:rsid w:val="7150B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F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956"/>
    <w:pPr>
      <w:widowControl w:val="0"/>
      <w:jc w:val="both"/>
    </w:pPr>
  </w:style>
  <w:style w:type="paragraph" w:styleId="1">
    <w:name w:val="heading 1"/>
    <w:basedOn w:val="a"/>
    <w:next w:val="a"/>
    <w:link w:val="10"/>
    <w:uiPriority w:val="99"/>
    <w:qFormat/>
    <w:rsid w:val="008A42B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9"/>
    <w:unhideWhenUsed/>
    <w:qFormat/>
    <w:rsid w:val="00C81186"/>
    <w:pPr>
      <w:keepNext/>
      <w:outlineLvl w:val="1"/>
    </w:pPr>
    <w:rPr>
      <w:rFonts w:asciiTheme="majorHAnsi" w:eastAsiaTheme="majorEastAsia" w:hAnsiTheme="majorHAnsi" w:cstheme="majorBidi"/>
      <w:szCs w:val="24"/>
    </w:rPr>
  </w:style>
  <w:style w:type="paragraph" w:styleId="3">
    <w:name w:val="heading 3"/>
    <w:basedOn w:val="a"/>
    <w:next w:val="a"/>
    <w:link w:val="30"/>
    <w:uiPriority w:val="9"/>
    <w:unhideWhenUsed/>
    <w:qFormat/>
    <w:rsid w:val="0061209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9"/>
    <w:qFormat/>
    <w:rsid w:val="0017742B"/>
    <w:pPr>
      <w:keepNext/>
      <w:autoSpaceDE w:val="0"/>
      <w:autoSpaceDN w:val="0"/>
      <w:adjustRightInd w:val="0"/>
      <w:jc w:val="center"/>
      <w:outlineLvl w:val="3"/>
    </w:pPr>
    <w:rPr>
      <w:rFonts w:ascii="Century" w:eastAsia="ＭＳ 明朝" w:hAnsi="Century" w:cs="Times New Roman"/>
      <w:b/>
      <w:bCs/>
      <w:kern w:val="0"/>
      <w:sz w:val="24"/>
      <w:szCs w:val="21"/>
    </w:rPr>
  </w:style>
  <w:style w:type="paragraph" w:styleId="5">
    <w:name w:val="heading 5"/>
    <w:basedOn w:val="a"/>
    <w:next w:val="a"/>
    <w:link w:val="50"/>
    <w:uiPriority w:val="99"/>
    <w:qFormat/>
    <w:rsid w:val="0017742B"/>
    <w:pPr>
      <w:keepNext/>
      <w:autoSpaceDE w:val="0"/>
      <w:autoSpaceDN w:val="0"/>
      <w:outlineLvl w:val="4"/>
    </w:pPr>
    <w:rPr>
      <w:rFonts w:ascii="Arial" w:eastAsia="ＭＳ ゴシック" w:hAnsi="Arial" w:cs="Times New Roman"/>
      <w:kern w:val="0"/>
      <w:sz w:val="24"/>
      <w:szCs w:val="21"/>
    </w:rPr>
  </w:style>
  <w:style w:type="paragraph" w:styleId="6">
    <w:name w:val="heading 6"/>
    <w:basedOn w:val="a"/>
    <w:next w:val="a"/>
    <w:link w:val="60"/>
    <w:uiPriority w:val="99"/>
    <w:qFormat/>
    <w:rsid w:val="0017742B"/>
    <w:pPr>
      <w:keepNext/>
      <w:autoSpaceDE w:val="0"/>
      <w:autoSpaceDN w:val="0"/>
      <w:jc w:val="center"/>
      <w:outlineLvl w:val="5"/>
    </w:pPr>
    <w:rPr>
      <w:rFonts w:ascii="Century" w:eastAsia="ＭＳ 明朝" w:hAnsi="Century" w:cs="Times New Roman"/>
      <w:b/>
      <w:bCs/>
      <w:kern w:val="0"/>
      <w:sz w:val="24"/>
      <w:szCs w:val="21"/>
    </w:rPr>
  </w:style>
  <w:style w:type="paragraph" w:styleId="7">
    <w:name w:val="heading 7"/>
    <w:basedOn w:val="a"/>
    <w:next w:val="a"/>
    <w:link w:val="70"/>
    <w:uiPriority w:val="99"/>
    <w:qFormat/>
    <w:rsid w:val="0017742B"/>
    <w:pPr>
      <w:keepNext/>
      <w:autoSpaceDE w:val="0"/>
      <w:autoSpaceDN w:val="0"/>
      <w:adjustRightInd w:val="0"/>
      <w:jc w:val="center"/>
      <w:outlineLvl w:val="6"/>
    </w:pPr>
    <w:rPr>
      <w:rFonts w:ascii="Century" w:eastAsia="ＭＳ 明朝" w:hAnsi="Century" w:cs="Times New Roman"/>
      <w:kern w:val="0"/>
      <w:sz w:val="24"/>
      <w:szCs w:val="21"/>
    </w:rPr>
  </w:style>
  <w:style w:type="paragraph" w:styleId="8">
    <w:name w:val="heading 8"/>
    <w:basedOn w:val="a"/>
    <w:next w:val="a"/>
    <w:link w:val="80"/>
    <w:uiPriority w:val="99"/>
    <w:qFormat/>
    <w:rsid w:val="0017742B"/>
    <w:pPr>
      <w:keepNext/>
      <w:autoSpaceDE w:val="0"/>
      <w:autoSpaceDN w:val="0"/>
      <w:adjustRightInd w:val="0"/>
      <w:ind w:leftChars="-21" w:left="686" w:hangingChars="365" w:hanging="730"/>
      <w:outlineLvl w:val="7"/>
    </w:pPr>
    <w:rPr>
      <w:rFonts w:ascii="Century" w:eastAsia="ＭＳ 明朝" w:hAnsi="Century" w:cs="Times New Roman"/>
      <w:kern w:val="0"/>
      <w:sz w:val="24"/>
      <w:szCs w:val="21"/>
    </w:rPr>
  </w:style>
  <w:style w:type="paragraph" w:styleId="9">
    <w:name w:val="heading 9"/>
    <w:basedOn w:val="a"/>
    <w:next w:val="a"/>
    <w:link w:val="90"/>
    <w:uiPriority w:val="99"/>
    <w:qFormat/>
    <w:rsid w:val="0017742B"/>
    <w:pPr>
      <w:keepNext/>
      <w:autoSpaceDE w:val="0"/>
      <w:autoSpaceDN w:val="0"/>
      <w:adjustRightInd w:val="0"/>
      <w:ind w:leftChars="-39" w:left="-36" w:hangingChars="23" w:hanging="46"/>
      <w:outlineLvl w:val="8"/>
    </w:pPr>
    <w:rPr>
      <w:rFonts w:ascii="Century" w:eastAsia="ＭＳ 明朝" w:hAnsi="Century" w:cs="Times New Roman"/>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632A"/>
    <w:pPr>
      <w:widowControl w:val="0"/>
      <w:autoSpaceDE w:val="0"/>
      <w:autoSpaceDN w:val="0"/>
      <w:adjustRightInd w:val="0"/>
    </w:pPr>
    <w:rPr>
      <w:rFonts w:ascii="ＭＳ 明朝" w:eastAsia="ＭＳ 明朝" w:cs="ＭＳ 明朝"/>
      <w:color w:val="000000"/>
      <w:kern w:val="0"/>
      <w:sz w:val="24"/>
      <w:szCs w:val="24"/>
    </w:rPr>
  </w:style>
  <w:style w:type="paragraph" w:styleId="21">
    <w:name w:val="Body Text 2"/>
    <w:basedOn w:val="Default"/>
    <w:next w:val="Default"/>
    <w:link w:val="22"/>
    <w:uiPriority w:val="99"/>
    <w:rsid w:val="0021632A"/>
    <w:rPr>
      <w:rFonts w:cstheme="minorBidi"/>
      <w:color w:val="auto"/>
    </w:rPr>
  </w:style>
  <w:style w:type="character" w:customStyle="1" w:styleId="22">
    <w:name w:val="本文 2 (文字)"/>
    <w:basedOn w:val="a0"/>
    <w:link w:val="21"/>
    <w:uiPriority w:val="99"/>
    <w:rsid w:val="0021632A"/>
    <w:rPr>
      <w:rFonts w:ascii="ＭＳ 明朝" w:eastAsia="ＭＳ 明朝"/>
      <w:kern w:val="0"/>
      <w:sz w:val="24"/>
      <w:szCs w:val="24"/>
    </w:rPr>
  </w:style>
  <w:style w:type="paragraph" w:styleId="a3">
    <w:name w:val="header"/>
    <w:basedOn w:val="a"/>
    <w:link w:val="a4"/>
    <w:unhideWhenUsed/>
    <w:rsid w:val="00E43DF3"/>
    <w:pPr>
      <w:tabs>
        <w:tab w:val="center" w:pos="4252"/>
        <w:tab w:val="right" w:pos="8504"/>
      </w:tabs>
      <w:snapToGrid w:val="0"/>
    </w:pPr>
  </w:style>
  <w:style w:type="character" w:customStyle="1" w:styleId="a4">
    <w:name w:val="ヘッダー (文字)"/>
    <w:basedOn w:val="a0"/>
    <w:link w:val="a3"/>
    <w:rsid w:val="00E43DF3"/>
  </w:style>
  <w:style w:type="paragraph" w:styleId="a5">
    <w:name w:val="footer"/>
    <w:basedOn w:val="a"/>
    <w:link w:val="a6"/>
    <w:uiPriority w:val="99"/>
    <w:unhideWhenUsed/>
    <w:rsid w:val="00E43DF3"/>
    <w:pPr>
      <w:tabs>
        <w:tab w:val="center" w:pos="4252"/>
        <w:tab w:val="right" w:pos="8504"/>
      </w:tabs>
      <w:snapToGrid w:val="0"/>
    </w:pPr>
  </w:style>
  <w:style w:type="character" w:customStyle="1" w:styleId="a6">
    <w:name w:val="フッター (文字)"/>
    <w:basedOn w:val="a0"/>
    <w:link w:val="a5"/>
    <w:uiPriority w:val="99"/>
    <w:rsid w:val="00E43DF3"/>
  </w:style>
  <w:style w:type="character" w:styleId="a7">
    <w:name w:val="annotation reference"/>
    <w:basedOn w:val="a0"/>
    <w:uiPriority w:val="99"/>
    <w:semiHidden/>
    <w:unhideWhenUsed/>
    <w:rsid w:val="00F94CC4"/>
    <w:rPr>
      <w:sz w:val="18"/>
      <w:szCs w:val="18"/>
    </w:rPr>
  </w:style>
  <w:style w:type="paragraph" w:styleId="a8">
    <w:name w:val="annotation text"/>
    <w:basedOn w:val="a"/>
    <w:link w:val="a9"/>
    <w:uiPriority w:val="99"/>
    <w:unhideWhenUsed/>
    <w:rsid w:val="00F94CC4"/>
    <w:pPr>
      <w:jc w:val="left"/>
    </w:pPr>
  </w:style>
  <w:style w:type="character" w:customStyle="1" w:styleId="a9">
    <w:name w:val="コメント文字列 (文字)"/>
    <w:basedOn w:val="a0"/>
    <w:link w:val="a8"/>
    <w:uiPriority w:val="99"/>
    <w:rsid w:val="00F94CC4"/>
  </w:style>
  <w:style w:type="paragraph" w:styleId="aa">
    <w:name w:val="annotation subject"/>
    <w:basedOn w:val="a8"/>
    <w:next w:val="a8"/>
    <w:link w:val="ab"/>
    <w:uiPriority w:val="99"/>
    <w:semiHidden/>
    <w:unhideWhenUsed/>
    <w:rsid w:val="00F94CC4"/>
    <w:rPr>
      <w:b/>
      <w:bCs/>
    </w:rPr>
  </w:style>
  <w:style w:type="character" w:customStyle="1" w:styleId="ab">
    <w:name w:val="コメント内容 (文字)"/>
    <w:basedOn w:val="a9"/>
    <w:link w:val="aa"/>
    <w:uiPriority w:val="99"/>
    <w:semiHidden/>
    <w:rsid w:val="00F94CC4"/>
    <w:rPr>
      <w:b/>
      <w:bCs/>
    </w:rPr>
  </w:style>
  <w:style w:type="paragraph" w:styleId="ac">
    <w:name w:val="Balloon Text"/>
    <w:basedOn w:val="a"/>
    <w:link w:val="ad"/>
    <w:uiPriority w:val="99"/>
    <w:semiHidden/>
    <w:unhideWhenUsed/>
    <w:rsid w:val="00F94C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4CC4"/>
    <w:rPr>
      <w:rFonts w:asciiTheme="majorHAnsi" w:eastAsiaTheme="majorEastAsia" w:hAnsiTheme="majorHAnsi" w:cstheme="majorBidi"/>
      <w:sz w:val="18"/>
      <w:szCs w:val="18"/>
    </w:rPr>
  </w:style>
  <w:style w:type="paragraph" w:styleId="ae">
    <w:name w:val="List Paragraph"/>
    <w:basedOn w:val="a"/>
    <w:link w:val="af"/>
    <w:uiPriority w:val="34"/>
    <w:qFormat/>
    <w:rsid w:val="00F52F73"/>
    <w:pPr>
      <w:ind w:leftChars="400" w:left="840"/>
    </w:pPr>
  </w:style>
  <w:style w:type="table" w:styleId="af0">
    <w:name w:val="Table Grid"/>
    <w:basedOn w:val="a1"/>
    <w:uiPriority w:val="59"/>
    <w:rsid w:val="00085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unhideWhenUsed/>
    <w:rsid w:val="00E75DFE"/>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E75DFE"/>
    <w:rPr>
      <w:rFonts w:ascii="ＭＳ ゴシック" w:eastAsia="ＭＳ ゴシック" w:hAnsi="Courier New" w:cs="Courier New"/>
      <w:sz w:val="20"/>
      <w:szCs w:val="21"/>
    </w:rPr>
  </w:style>
  <w:style w:type="paragraph" w:styleId="af3">
    <w:name w:val="Revision"/>
    <w:hidden/>
    <w:uiPriority w:val="99"/>
    <w:semiHidden/>
    <w:rsid w:val="00E75DFE"/>
  </w:style>
  <w:style w:type="character" w:customStyle="1" w:styleId="af">
    <w:name w:val="リスト段落 (文字)"/>
    <w:basedOn w:val="a0"/>
    <w:link w:val="ae"/>
    <w:uiPriority w:val="34"/>
    <w:rsid w:val="001445A9"/>
  </w:style>
  <w:style w:type="character" w:customStyle="1" w:styleId="20">
    <w:name w:val="見出し 2 (文字)"/>
    <w:basedOn w:val="a0"/>
    <w:link w:val="2"/>
    <w:uiPriority w:val="99"/>
    <w:rsid w:val="00C81186"/>
    <w:rPr>
      <w:rFonts w:asciiTheme="majorHAnsi" w:eastAsiaTheme="majorEastAsia" w:hAnsiTheme="majorHAnsi" w:cstheme="majorBidi"/>
      <w:szCs w:val="24"/>
    </w:rPr>
  </w:style>
  <w:style w:type="character" w:customStyle="1" w:styleId="10">
    <w:name w:val="見出し 1 (文字)"/>
    <w:basedOn w:val="a0"/>
    <w:link w:val="1"/>
    <w:uiPriority w:val="99"/>
    <w:rsid w:val="008A42B6"/>
    <w:rPr>
      <w:rFonts w:asciiTheme="majorHAnsi" w:eastAsiaTheme="majorEastAsia" w:hAnsiTheme="majorHAnsi" w:cstheme="majorBidi"/>
      <w:sz w:val="24"/>
      <w:szCs w:val="24"/>
    </w:rPr>
  </w:style>
  <w:style w:type="paragraph" w:styleId="af4">
    <w:name w:val="TOC Heading"/>
    <w:basedOn w:val="1"/>
    <w:next w:val="a"/>
    <w:uiPriority w:val="39"/>
    <w:unhideWhenUsed/>
    <w:qFormat/>
    <w:rsid w:val="0061209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B81B3E"/>
    <w:pPr>
      <w:tabs>
        <w:tab w:val="right" w:leader="dot" w:pos="9736"/>
      </w:tabs>
    </w:pPr>
  </w:style>
  <w:style w:type="character" w:styleId="af5">
    <w:name w:val="Hyperlink"/>
    <w:basedOn w:val="a0"/>
    <w:uiPriority w:val="99"/>
    <w:unhideWhenUsed/>
    <w:rsid w:val="0061209D"/>
    <w:rPr>
      <w:color w:val="0000FF" w:themeColor="hyperlink"/>
      <w:u w:val="single"/>
    </w:rPr>
  </w:style>
  <w:style w:type="character" w:customStyle="1" w:styleId="30">
    <w:name w:val="見出し 3 (文字)"/>
    <w:basedOn w:val="a0"/>
    <w:link w:val="3"/>
    <w:uiPriority w:val="9"/>
    <w:rsid w:val="0061209D"/>
    <w:rPr>
      <w:rFonts w:asciiTheme="majorHAnsi" w:eastAsiaTheme="majorEastAsia" w:hAnsiTheme="majorHAnsi" w:cstheme="majorBidi"/>
    </w:rPr>
  </w:style>
  <w:style w:type="paragraph" w:styleId="23">
    <w:name w:val="toc 2"/>
    <w:basedOn w:val="a"/>
    <w:next w:val="a"/>
    <w:autoRedefine/>
    <w:uiPriority w:val="39"/>
    <w:unhideWhenUsed/>
    <w:rsid w:val="005C288B"/>
    <w:pPr>
      <w:tabs>
        <w:tab w:val="left" w:pos="1050"/>
        <w:tab w:val="right" w:leader="dot" w:pos="9736"/>
      </w:tabs>
      <w:ind w:leftChars="100" w:left="210"/>
    </w:pPr>
  </w:style>
  <w:style w:type="paragraph" w:styleId="31">
    <w:name w:val="toc 3"/>
    <w:basedOn w:val="a"/>
    <w:next w:val="a"/>
    <w:autoRedefine/>
    <w:uiPriority w:val="39"/>
    <w:unhideWhenUsed/>
    <w:rsid w:val="00AA7862"/>
    <w:pPr>
      <w:tabs>
        <w:tab w:val="left" w:pos="1050"/>
        <w:tab w:val="right" w:leader="dot" w:pos="9736"/>
      </w:tabs>
      <w:ind w:leftChars="200" w:left="420"/>
    </w:pPr>
  </w:style>
  <w:style w:type="character" w:styleId="af6">
    <w:name w:val="FollowedHyperlink"/>
    <w:basedOn w:val="a0"/>
    <w:uiPriority w:val="99"/>
    <w:semiHidden/>
    <w:unhideWhenUsed/>
    <w:rsid w:val="00123DAC"/>
    <w:rPr>
      <w:color w:val="800080" w:themeColor="followedHyperlink"/>
      <w:u w:val="single"/>
    </w:rPr>
  </w:style>
  <w:style w:type="character" w:styleId="af7">
    <w:name w:val="Unresolved Mention"/>
    <w:basedOn w:val="a0"/>
    <w:uiPriority w:val="99"/>
    <w:semiHidden/>
    <w:unhideWhenUsed/>
    <w:rsid w:val="00C4034E"/>
    <w:rPr>
      <w:color w:val="605E5C"/>
      <w:shd w:val="clear" w:color="auto" w:fill="E1DFDD"/>
    </w:rPr>
  </w:style>
  <w:style w:type="paragraph" w:styleId="af8">
    <w:name w:val="Closing"/>
    <w:basedOn w:val="a"/>
    <w:link w:val="af9"/>
    <w:uiPriority w:val="99"/>
    <w:unhideWhenUsed/>
    <w:rsid w:val="00890984"/>
    <w:pPr>
      <w:jc w:val="right"/>
    </w:pPr>
    <w:rPr>
      <w:sz w:val="24"/>
      <w:szCs w:val="24"/>
    </w:rPr>
  </w:style>
  <w:style w:type="character" w:customStyle="1" w:styleId="af9">
    <w:name w:val="結語 (文字)"/>
    <w:basedOn w:val="a0"/>
    <w:link w:val="af8"/>
    <w:uiPriority w:val="99"/>
    <w:rsid w:val="00890984"/>
    <w:rPr>
      <w:sz w:val="24"/>
      <w:szCs w:val="24"/>
    </w:rPr>
  </w:style>
  <w:style w:type="paragraph" w:styleId="afa">
    <w:name w:val="Note Heading"/>
    <w:basedOn w:val="a"/>
    <w:next w:val="a"/>
    <w:link w:val="afb"/>
    <w:uiPriority w:val="99"/>
    <w:unhideWhenUsed/>
    <w:rsid w:val="00890984"/>
    <w:pPr>
      <w:jc w:val="center"/>
    </w:pPr>
    <w:rPr>
      <w:szCs w:val="21"/>
    </w:rPr>
  </w:style>
  <w:style w:type="character" w:customStyle="1" w:styleId="afb">
    <w:name w:val="記 (文字)"/>
    <w:basedOn w:val="a0"/>
    <w:link w:val="afa"/>
    <w:uiPriority w:val="99"/>
    <w:rsid w:val="00890984"/>
    <w:rPr>
      <w:szCs w:val="21"/>
    </w:rPr>
  </w:style>
  <w:style w:type="character" w:customStyle="1" w:styleId="40">
    <w:name w:val="見出し 4 (文字)"/>
    <w:basedOn w:val="a0"/>
    <w:link w:val="4"/>
    <w:uiPriority w:val="99"/>
    <w:rsid w:val="0017742B"/>
    <w:rPr>
      <w:rFonts w:ascii="Century" w:eastAsia="ＭＳ 明朝" w:hAnsi="Century" w:cs="Times New Roman"/>
      <w:b/>
      <w:bCs/>
      <w:kern w:val="0"/>
      <w:sz w:val="24"/>
      <w:szCs w:val="21"/>
    </w:rPr>
  </w:style>
  <w:style w:type="character" w:customStyle="1" w:styleId="50">
    <w:name w:val="見出し 5 (文字)"/>
    <w:basedOn w:val="a0"/>
    <w:link w:val="5"/>
    <w:uiPriority w:val="99"/>
    <w:rsid w:val="0017742B"/>
    <w:rPr>
      <w:rFonts w:ascii="Arial" w:eastAsia="ＭＳ ゴシック" w:hAnsi="Arial" w:cs="Times New Roman"/>
      <w:kern w:val="0"/>
      <w:sz w:val="24"/>
      <w:szCs w:val="21"/>
    </w:rPr>
  </w:style>
  <w:style w:type="character" w:customStyle="1" w:styleId="60">
    <w:name w:val="見出し 6 (文字)"/>
    <w:basedOn w:val="a0"/>
    <w:link w:val="6"/>
    <w:uiPriority w:val="99"/>
    <w:rsid w:val="0017742B"/>
    <w:rPr>
      <w:rFonts w:ascii="Century" w:eastAsia="ＭＳ 明朝" w:hAnsi="Century" w:cs="Times New Roman"/>
      <w:b/>
      <w:bCs/>
      <w:kern w:val="0"/>
      <w:sz w:val="24"/>
      <w:szCs w:val="21"/>
    </w:rPr>
  </w:style>
  <w:style w:type="character" w:customStyle="1" w:styleId="70">
    <w:name w:val="見出し 7 (文字)"/>
    <w:basedOn w:val="a0"/>
    <w:link w:val="7"/>
    <w:uiPriority w:val="99"/>
    <w:rsid w:val="0017742B"/>
    <w:rPr>
      <w:rFonts w:ascii="Century" w:eastAsia="ＭＳ 明朝" w:hAnsi="Century" w:cs="Times New Roman"/>
      <w:kern w:val="0"/>
      <w:sz w:val="24"/>
      <w:szCs w:val="21"/>
    </w:rPr>
  </w:style>
  <w:style w:type="character" w:customStyle="1" w:styleId="80">
    <w:name w:val="見出し 8 (文字)"/>
    <w:basedOn w:val="a0"/>
    <w:link w:val="8"/>
    <w:uiPriority w:val="99"/>
    <w:rsid w:val="0017742B"/>
    <w:rPr>
      <w:rFonts w:ascii="Century" w:eastAsia="ＭＳ 明朝" w:hAnsi="Century" w:cs="Times New Roman"/>
      <w:kern w:val="0"/>
      <w:sz w:val="24"/>
      <w:szCs w:val="21"/>
    </w:rPr>
  </w:style>
  <w:style w:type="character" w:customStyle="1" w:styleId="90">
    <w:name w:val="見出し 9 (文字)"/>
    <w:basedOn w:val="a0"/>
    <w:link w:val="9"/>
    <w:uiPriority w:val="99"/>
    <w:rsid w:val="0017742B"/>
    <w:rPr>
      <w:rFonts w:ascii="Century" w:eastAsia="ＭＳ 明朝" w:hAnsi="Century" w:cs="Times New Roman"/>
      <w:kern w:val="0"/>
      <w:sz w:val="24"/>
      <w:szCs w:val="21"/>
    </w:rPr>
  </w:style>
  <w:style w:type="paragraph" w:styleId="afc">
    <w:name w:val="Date"/>
    <w:basedOn w:val="a"/>
    <w:next w:val="a"/>
    <w:link w:val="afd"/>
    <w:uiPriority w:val="99"/>
    <w:semiHidden/>
    <w:rsid w:val="0017742B"/>
    <w:rPr>
      <w:rFonts w:ascii="Century" w:eastAsia="ＭＳ 明朝" w:hAnsi="Century" w:cs="Times New Roman"/>
      <w:kern w:val="0"/>
      <w:sz w:val="24"/>
      <w:szCs w:val="21"/>
    </w:rPr>
  </w:style>
  <w:style w:type="character" w:customStyle="1" w:styleId="afd">
    <w:name w:val="日付 (文字)"/>
    <w:basedOn w:val="a0"/>
    <w:link w:val="afc"/>
    <w:uiPriority w:val="99"/>
    <w:semiHidden/>
    <w:rsid w:val="0017742B"/>
    <w:rPr>
      <w:rFonts w:ascii="Century" w:eastAsia="ＭＳ 明朝" w:hAnsi="Century" w:cs="Times New Roman"/>
      <w:kern w:val="0"/>
      <w:sz w:val="24"/>
      <w:szCs w:val="21"/>
    </w:rPr>
  </w:style>
  <w:style w:type="paragraph" w:styleId="afe">
    <w:name w:val="Body Text"/>
    <w:basedOn w:val="a"/>
    <w:link w:val="aff"/>
    <w:uiPriority w:val="99"/>
    <w:semiHidden/>
    <w:rsid w:val="0017742B"/>
    <w:pPr>
      <w:autoSpaceDE w:val="0"/>
      <w:autoSpaceDN w:val="0"/>
      <w:adjustRightInd w:val="0"/>
      <w:jc w:val="left"/>
    </w:pPr>
    <w:rPr>
      <w:rFonts w:ascii="Century" w:eastAsia="ＭＳ 明朝" w:hAnsi="Century" w:cs="Times New Roman"/>
      <w:kern w:val="0"/>
      <w:sz w:val="24"/>
      <w:szCs w:val="21"/>
    </w:rPr>
  </w:style>
  <w:style w:type="character" w:customStyle="1" w:styleId="aff">
    <w:name w:val="本文 (文字)"/>
    <w:basedOn w:val="a0"/>
    <w:link w:val="afe"/>
    <w:uiPriority w:val="99"/>
    <w:semiHidden/>
    <w:rsid w:val="0017742B"/>
    <w:rPr>
      <w:rFonts w:ascii="Century" w:eastAsia="ＭＳ 明朝" w:hAnsi="Century" w:cs="Times New Roman"/>
      <w:kern w:val="0"/>
      <w:sz w:val="24"/>
      <w:szCs w:val="21"/>
    </w:rPr>
  </w:style>
  <w:style w:type="character" w:styleId="aff0">
    <w:name w:val="page number"/>
    <w:basedOn w:val="a0"/>
    <w:uiPriority w:val="99"/>
    <w:semiHidden/>
    <w:rsid w:val="0017742B"/>
    <w:rPr>
      <w:rFonts w:cs="Times New Roman"/>
    </w:rPr>
  </w:style>
  <w:style w:type="paragraph" w:styleId="32">
    <w:name w:val="Body Text 3"/>
    <w:basedOn w:val="a"/>
    <w:link w:val="33"/>
    <w:uiPriority w:val="99"/>
    <w:semiHidden/>
    <w:rsid w:val="0017742B"/>
    <w:pPr>
      <w:autoSpaceDE w:val="0"/>
      <w:autoSpaceDN w:val="0"/>
      <w:adjustRightInd w:val="0"/>
      <w:jc w:val="left"/>
    </w:pPr>
    <w:rPr>
      <w:rFonts w:ascii="Century" w:eastAsia="ＭＳ 明朝" w:hAnsi="Century" w:cs="Times New Roman"/>
      <w:kern w:val="0"/>
      <w:sz w:val="16"/>
      <w:szCs w:val="16"/>
    </w:rPr>
  </w:style>
  <w:style w:type="character" w:customStyle="1" w:styleId="33">
    <w:name w:val="本文 3 (文字)"/>
    <w:basedOn w:val="a0"/>
    <w:link w:val="32"/>
    <w:uiPriority w:val="99"/>
    <w:semiHidden/>
    <w:rsid w:val="0017742B"/>
    <w:rPr>
      <w:rFonts w:ascii="Century" w:eastAsia="ＭＳ 明朝" w:hAnsi="Century" w:cs="Times New Roman"/>
      <w:kern w:val="0"/>
      <w:sz w:val="16"/>
      <w:szCs w:val="16"/>
    </w:rPr>
  </w:style>
  <w:style w:type="paragraph" w:styleId="aff1">
    <w:name w:val="Body Text Indent"/>
    <w:basedOn w:val="a"/>
    <w:link w:val="aff2"/>
    <w:uiPriority w:val="99"/>
    <w:semiHidden/>
    <w:rsid w:val="0017742B"/>
    <w:pPr>
      <w:wordWrap w:val="0"/>
      <w:autoSpaceDE w:val="0"/>
      <w:autoSpaceDN w:val="0"/>
      <w:adjustRightInd w:val="0"/>
      <w:ind w:left="470" w:hangingChars="224" w:hanging="470"/>
      <w:jc w:val="left"/>
    </w:pPr>
    <w:rPr>
      <w:rFonts w:ascii="Century" w:eastAsia="ＭＳ 明朝" w:hAnsi="Century" w:cs="Times New Roman"/>
      <w:kern w:val="0"/>
      <w:sz w:val="24"/>
      <w:szCs w:val="21"/>
    </w:rPr>
  </w:style>
  <w:style w:type="character" w:customStyle="1" w:styleId="aff2">
    <w:name w:val="本文インデント (文字)"/>
    <w:basedOn w:val="a0"/>
    <w:link w:val="aff1"/>
    <w:uiPriority w:val="99"/>
    <w:semiHidden/>
    <w:rsid w:val="0017742B"/>
    <w:rPr>
      <w:rFonts w:ascii="Century" w:eastAsia="ＭＳ 明朝" w:hAnsi="Century" w:cs="Times New Roman"/>
      <w:kern w:val="0"/>
      <w:sz w:val="24"/>
      <w:szCs w:val="21"/>
    </w:rPr>
  </w:style>
  <w:style w:type="paragraph" w:styleId="24">
    <w:name w:val="Body Text Indent 2"/>
    <w:basedOn w:val="a"/>
    <w:link w:val="25"/>
    <w:uiPriority w:val="99"/>
    <w:semiHidden/>
    <w:rsid w:val="0017742B"/>
    <w:pPr>
      <w:autoSpaceDE w:val="0"/>
      <w:autoSpaceDN w:val="0"/>
      <w:adjustRightInd w:val="0"/>
      <w:ind w:leftChars="221" w:left="464"/>
    </w:pPr>
    <w:rPr>
      <w:rFonts w:ascii="Century" w:eastAsia="ＭＳ 明朝" w:hAnsi="Century" w:cs="Times New Roman"/>
      <w:kern w:val="0"/>
      <w:sz w:val="24"/>
      <w:szCs w:val="21"/>
    </w:rPr>
  </w:style>
  <w:style w:type="character" w:customStyle="1" w:styleId="25">
    <w:name w:val="本文インデント 2 (文字)"/>
    <w:basedOn w:val="a0"/>
    <w:link w:val="24"/>
    <w:uiPriority w:val="99"/>
    <w:semiHidden/>
    <w:rsid w:val="0017742B"/>
    <w:rPr>
      <w:rFonts w:ascii="Century" w:eastAsia="ＭＳ 明朝" w:hAnsi="Century" w:cs="Times New Roman"/>
      <w:kern w:val="0"/>
      <w:sz w:val="24"/>
      <w:szCs w:val="21"/>
    </w:rPr>
  </w:style>
  <w:style w:type="paragraph" w:styleId="34">
    <w:name w:val="Body Text Indent 3"/>
    <w:basedOn w:val="a"/>
    <w:link w:val="35"/>
    <w:uiPriority w:val="99"/>
    <w:semiHidden/>
    <w:rsid w:val="0017742B"/>
    <w:pPr>
      <w:tabs>
        <w:tab w:val="left" w:pos="3216"/>
      </w:tabs>
      <w:autoSpaceDE w:val="0"/>
      <w:autoSpaceDN w:val="0"/>
      <w:ind w:leftChars="1530" w:left="3255" w:hangingChars="15" w:hanging="42"/>
    </w:pPr>
    <w:rPr>
      <w:rFonts w:ascii="Century" w:eastAsia="ＭＳ 明朝" w:hAnsi="Century" w:cs="Times New Roman"/>
      <w:kern w:val="0"/>
      <w:sz w:val="16"/>
      <w:szCs w:val="16"/>
    </w:rPr>
  </w:style>
  <w:style w:type="character" w:customStyle="1" w:styleId="35">
    <w:name w:val="本文インデント 3 (文字)"/>
    <w:basedOn w:val="a0"/>
    <w:link w:val="34"/>
    <w:uiPriority w:val="99"/>
    <w:semiHidden/>
    <w:rsid w:val="0017742B"/>
    <w:rPr>
      <w:rFonts w:ascii="Century" w:eastAsia="ＭＳ 明朝" w:hAnsi="Century" w:cs="Times New Roman"/>
      <w:kern w:val="0"/>
      <w:sz w:val="16"/>
      <w:szCs w:val="16"/>
    </w:rPr>
  </w:style>
  <w:style w:type="table" w:styleId="41">
    <w:name w:val="Grid Table 4"/>
    <w:basedOn w:val="a1"/>
    <w:uiPriority w:val="49"/>
    <w:rsid w:val="0017742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
    <w:name w:val="表 (格子)1"/>
    <w:basedOn w:val="a1"/>
    <w:next w:val="af0"/>
    <w:uiPriority w:val="39"/>
    <w:rsid w:val="0017742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f0"/>
    <w:uiPriority w:val="39"/>
    <w:locked/>
    <w:rsid w:val="0017742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
    <w:link w:val="aff4"/>
    <w:uiPriority w:val="99"/>
    <w:semiHidden/>
    <w:unhideWhenUsed/>
    <w:rsid w:val="0017742B"/>
    <w:pPr>
      <w:snapToGrid w:val="0"/>
      <w:jc w:val="left"/>
    </w:pPr>
    <w:rPr>
      <w:rFonts w:ascii="Century" w:eastAsia="ＭＳ 明朝" w:hAnsi="Century" w:cs="Times New Roman"/>
      <w:szCs w:val="21"/>
    </w:rPr>
  </w:style>
  <w:style w:type="character" w:customStyle="1" w:styleId="aff4">
    <w:name w:val="文末脚注文字列 (文字)"/>
    <w:basedOn w:val="a0"/>
    <w:link w:val="aff3"/>
    <w:uiPriority w:val="99"/>
    <w:semiHidden/>
    <w:rsid w:val="0017742B"/>
    <w:rPr>
      <w:rFonts w:ascii="Century" w:eastAsia="ＭＳ 明朝" w:hAnsi="Century" w:cs="Times New Roman"/>
      <w:szCs w:val="21"/>
    </w:rPr>
  </w:style>
  <w:style w:type="character" w:styleId="aff5">
    <w:name w:val="endnote reference"/>
    <w:basedOn w:val="a0"/>
    <w:uiPriority w:val="99"/>
    <w:semiHidden/>
    <w:unhideWhenUsed/>
    <w:rsid w:val="0017742B"/>
    <w:rPr>
      <w:vertAlign w:val="superscript"/>
    </w:rPr>
  </w:style>
  <w:style w:type="table" w:customStyle="1" w:styleId="36">
    <w:name w:val="表 (格子)3"/>
    <w:basedOn w:val="a1"/>
    <w:next w:val="af0"/>
    <w:uiPriority w:val="59"/>
    <w:rsid w:val="0054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0">
    <w:name w:val="本文 26"/>
    <w:basedOn w:val="a"/>
    <w:rsid w:val="0011433D"/>
    <w:pPr>
      <w:autoSpaceDE w:val="0"/>
      <w:autoSpaceDN w:val="0"/>
      <w:adjustRightInd w:val="0"/>
      <w:textAlignment w:val="baseline"/>
    </w:pPr>
    <w:rPr>
      <w:rFonts w:ascii="ＭＳ 明朝" w:eastAsia="ＭＳ 明朝" w:hAnsi="ＭＳ 明朝" w:cs="Times New Roman"/>
      <w:noProof/>
      <w:kern w:val="0"/>
      <w:szCs w:val="20"/>
    </w:rPr>
  </w:style>
  <w:style w:type="table" w:customStyle="1" w:styleId="51">
    <w:name w:val="表 (格子)5"/>
    <w:basedOn w:val="a1"/>
    <w:next w:val="af0"/>
    <w:uiPriority w:val="59"/>
    <w:rsid w:val="000E4E5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8932">
      <w:bodyDiv w:val="1"/>
      <w:marLeft w:val="0"/>
      <w:marRight w:val="0"/>
      <w:marTop w:val="0"/>
      <w:marBottom w:val="0"/>
      <w:divBdr>
        <w:top w:val="none" w:sz="0" w:space="0" w:color="auto"/>
        <w:left w:val="none" w:sz="0" w:space="0" w:color="auto"/>
        <w:bottom w:val="none" w:sz="0" w:space="0" w:color="auto"/>
        <w:right w:val="none" w:sz="0" w:space="0" w:color="auto"/>
      </w:divBdr>
    </w:div>
    <w:div w:id="1344018960">
      <w:bodyDiv w:val="1"/>
      <w:marLeft w:val="0"/>
      <w:marRight w:val="0"/>
      <w:marTop w:val="0"/>
      <w:marBottom w:val="0"/>
      <w:divBdr>
        <w:top w:val="none" w:sz="0" w:space="0" w:color="auto"/>
        <w:left w:val="none" w:sz="0" w:space="0" w:color="auto"/>
        <w:bottom w:val="none" w:sz="0" w:space="0" w:color="auto"/>
        <w:right w:val="none" w:sz="0" w:space="0" w:color="auto"/>
      </w:divBdr>
    </w:div>
    <w:div w:id="19259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kokusai_josei_koufukitei_yoshiki.html" TargetMode="External" Type="http://schemas.openxmlformats.org/officeDocument/2006/relationships/hyperlink"/><Relationship Id="rId11" Target="media/image1.png" Type="http://schemas.openxmlformats.org/officeDocument/2006/relationships/image"/><Relationship Id="rId12" Target="https://www.nedo.go.jp/itaku-gyomu/kokusai_josei_koufukitei_yoshiki.html" TargetMode="External" Type="http://schemas.openxmlformats.org/officeDocument/2006/relationships/hyperlink"/><Relationship Id="rId13" Target="https://www.nedo.go.jp/itaku-gyomu/kokusai_josei_koufukitei_yoshiki.html" TargetMode="External" Type="http://schemas.openxmlformats.org/officeDocument/2006/relationships/hyperlink"/><Relationship Id="rId14" Target="https://www.nedo.go.jp/itaku-gyomu/hojo_josei_koufukitei_koufukitei.html" TargetMode="External" Type="http://schemas.openxmlformats.org/officeDocument/2006/relationships/hyperlink"/><Relationship Id="rId15" Target="https://www.nedo.go.jp/itaku-gyomu/hojo_josei_koufukitei_koufukitei.html" TargetMode="External" Type="http://schemas.openxmlformats.org/officeDocument/2006/relationships/hyperlink"/><Relationship Id="rId16" Target="media/image2.png" Type="http://schemas.openxmlformats.org/officeDocument/2006/relationships/image"/><Relationship Id="rId17" Target="media/image3.png" Type="http://schemas.openxmlformats.org/officeDocument/2006/relationships/image"/><Relationship Id="rId18" Target="https://www.nedo.go.jp/itaku-gyomu/hojo_josei_manual_manual.html" TargetMode="External" Type="http://schemas.openxmlformats.org/officeDocument/2006/relationships/hyperlink"/><Relationship Id="rId19" Target="https://www.nedo.go.jp/itaku-gyomu/kokusai_josei_koufukitei_yoshiki.html" TargetMode="External" Type="http://schemas.openxmlformats.org/officeDocument/2006/relationships/hyperlink"/><Relationship Id="rId2" Target="styles.xml" Type="http://schemas.openxmlformats.org/officeDocument/2006/relationships/styles"/><Relationship Id="rId20" Target="https://www.nedo.go.jp/itaku-gyomu/hojo_josei_koufukitei_koufukitei.html" TargetMode="External" Type="http://schemas.openxmlformats.org/officeDocument/2006/relationships/hyperlink"/><Relationship Id="rId21" Target="https://www.nedo.go.jp/itaku-gyomu/hojo_josei_koufukitei_koufukitei.html" TargetMode="External" Type="http://schemas.openxmlformats.org/officeDocument/2006/relationships/hyperlink"/><Relationship Id="rId22" Target="https://www.nedo.go.jp/itaku-gyomu/hojo_josei_koufukitei_koufukitei.html" TargetMode="External" Type="http://schemas.openxmlformats.org/officeDocument/2006/relationships/hyperlink"/><Relationship Id="rId23" Target="https://www.nedo.go.jp/itaku-gyomu/hojo_josei_koufukitei_koufukitei.html" TargetMode="External" Type="http://schemas.openxmlformats.org/officeDocument/2006/relationships/hyperlink"/><Relationship Id="rId24" Target="https://www.nedo.go.jp/itaku-gyomu/hojo_josei_koufukitei_koufukitei.html" TargetMode="External" Type="http://schemas.openxmlformats.org/officeDocument/2006/relationships/hyperlink"/><Relationship Id="rId25" Target="https://www.nedo.go.jp/itaku-gyomu/hojo_josei_koufukitei_koufukitei.html" TargetMode="External" Type="http://schemas.openxmlformats.org/officeDocument/2006/relationships/hyperlink"/><Relationship Id="rId26" Target="https://www.nedo.go.jp/itaku-gyomu/hojo_josei_manual_manual.html" TargetMode="External" Type="http://schemas.openxmlformats.org/officeDocument/2006/relationships/hyperlink"/><Relationship Id="rId27" Target="https://www.nedo.go.jp/itaku-gyomu/kokusai_josei_koufukitei_yoshiki.html" TargetMode="External" Type="http://schemas.openxmlformats.org/officeDocument/2006/relationships/hyperlink"/><Relationship Id="rId28" Target="media/image4.png" Type="http://schemas.openxmlformats.org/officeDocument/2006/relationships/image"/><Relationship Id="rId29" Target="https://www.nedo.go.jp/itaku-gyomu/hojo_josei_koufukitei_koufukitei.html" TargetMode="External" Type="http://schemas.openxmlformats.org/officeDocument/2006/relationships/hyperlink"/><Relationship Id="rId3" Target="settings.xml" Type="http://schemas.openxmlformats.org/officeDocument/2006/relationships/settings"/><Relationship Id="rId30" Target="https://www.nedo.go.jp/itaku-gyomu/hojo_josei_manual_manual.html" TargetMode="External" Type="http://schemas.openxmlformats.org/officeDocument/2006/relationships/hyperlink"/><Relationship Id="rId31" Target="https://www.nedo.go.jp/itaku-gyomu/hojo_josei_koufukitei_koufukitei.html" TargetMode="External" Type="http://schemas.openxmlformats.org/officeDocument/2006/relationships/hyperlink"/><Relationship Id="rId32" Target="https://www.nedo.go.jp/itaku-gyomu/kokusai_josei_koufukitei_yoshiki.html" TargetMode="External" Type="http://schemas.openxmlformats.org/officeDocument/2006/relationships/hyperlink"/><Relationship Id="rId33" Target="media/image5.png" Type="http://schemas.openxmlformats.org/officeDocument/2006/relationships/image"/><Relationship Id="rId34" Target="https://www.nedo.go.jp/itaku-gyomu/hojo_josei_manual_manual.html" TargetMode="External" Type="http://schemas.openxmlformats.org/officeDocument/2006/relationships/hyperlink"/><Relationship Id="rId35" Target="media/image6.png" Type="http://schemas.openxmlformats.org/officeDocument/2006/relationships/image"/><Relationship Id="rId36" Target="footer1.xml" Type="http://schemas.openxmlformats.org/officeDocument/2006/relationships/footer"/><Relationship Id="rId37" Target="footer2.xml" Type="http://schemas.openxmlformats.org/officeDocument/2006/relationships/footer"/><Relationship Id="rId38" Target="fontTable.xml" Type="http://schemas.openxmlformats.org/officeDocument/2006/relationships/fontTable"/><Relationship Id="rId39" Target="theme/theme1.xml" Type="http://schemas.openxmlformats.org/officeDocument/2006/relationships/theme"/><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hojo_josei_koufukitei_koufukitei.html" TargetMode="External" Type="http://schemas.openxmlformats.org/officeDocument/2006/relationships/hyperlink"/><Relationship Id="rId8" Target="https://www.nedo.go.jp/itaku-gyomu/hojo_josei_koufukitei_koufukitei.html" TargetMode="External" Type="http://schemas.openxmlformats.org/officeDocument/2006/relationships/hyperlink"/><Relationship Id="rId9" Target="https://www.nedo.go.jp/activities/AT1_0017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28</Pages>
  <Words>4552</Words>
  <Characters>25948</Characters>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