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101E" w14:textId="59E48841" w:rsidR="005E5A4D" w:rsidRPr="005E5A4D" w:rsidRDefault="005E5A4D" w:rsidP="005E5A4D">
      <w:pPr>
        <w:widowControl/>
        <w:jc w:val="right"/>
        <w:rPr>
          <w:rFonts w:asciiTheme="minorEastAsia" w:eastAsiaTheme="minorEastAsia" w:hAnsiTheme="minorEastAsia"/>
          <w:szCs w:val="21"/>
        </w:rPr>
      </w:pPr>
      <w:r w:rsidRPr="005E5A4D">
        <w:rPr>
          <w:rFonts w:asciiTheme="minorEastAsia" w:eastAsiaTheme="minorEastAsia" w:hAnsiTheme="minorEastAsia" w:hint="eastAsia"/>
          <w:szCs w:val="21"/>
        </w:rPr>
        <w:t>（添付資料３）</w:t>
      </w:r>
    </w:p>
    <w:p w14:paraId="16A098E9" w14:textId="35B8F371" w:rsidR="00D062BB" w:rsidRPr="000F1301" w:rsidRDefault="00D062BB" w:rsidP="002E33B7">
      <w:pPr>
        <w:widowControl/>
        <w:jc w:val="center"/>
        <w:rPr>
          <w:rFonts w:asciiTheme="minorEastAsia" w:eastAsiaTheme="minorEastAsia" w:hAnsiTheme="minorEastAsia"/>
          <w:sz w:val="24"/>
        </w:rPr>
      </w:pPr>
      <w:r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77D0B485" w14:textId="7899C2BF"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8837A7" w14:textId="3C844482" w:rsidR="00D438CB" w:rsidRPr="009F643E" w:rsidRDefault="00D438CB" w:rsidP="00333AF1">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sectPr w:rsidR="00D438CB" w:rsidRPr="009F643E"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524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AF1"/>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5EF6"/>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5A4D"/>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39FF"/>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1A81"/>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1417"/>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4797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524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1514</Words>
  <Characters>242</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