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1A3204">
        <w:rPr>
          <w:rFonts w:ascii="Times New Roman" w:eastAsiaTheme="minorEastAsia" w:hAnsi="Times New Roman"/>
          <w:color w:val="000000"/>
          <w:spacing w:val="71"/>
          <w:kern w:val="0"/>
          <w:sz w:val="24"/>
          <w:fitText w:val="3300" w:id="924655360"/>
        </w:rPr>
        <w:t>提案書作成上の注</w:t>
      </w:r>
      <w:r w:rsidRPr="001A3204">
        <w:rPr>
          <w:rFonts w:ascii="Times New Roman" w:eastAsiaTheme="minorEastAsia" w:hAnsi="Times New Roman"/>
          <w:color w:val="000000"/>
          <w:spacing w:val="2"/>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70A53F6"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8B537B" w:rsidRPr="008B537B">
        <w:rPr>
          <w:rFonts w:ascii="Times New Roman" w:eastAsiaTheme="minorEastAsia" w:hAnsi="Times New Roman" w:hint="eastAsia"/>
          <w:color w:val="000000"/>
        </w:rPr>
        <w:t>有事に備えた止血製剤製造技術の開発・実証</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2243C901"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47403059" w14:textId="68B4A31A"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355864">
        <w:rPr>
          <w:rFonts w:ascii="Times New Roman" w:eastAsiaTheme="minorEastAsia" w:hAnsi="Times New Roman" w:hint="eastAsia"/>
          <w:b/>
          <w:i/>
          <w:color w:val="000000"/>
          <w:szCs w:val="21"/>
        </w:rPr>
        <w:t>E</w:t>
      </w:r>
      <w:r w:rsidR="00B90FD1" w:rsidRPr="00394276">
        <w:rPr>
          <w:rFonts w:ascii="Times New Roman" w:eastAsiaTheme="minorEastAsia" w:hAnsi="Times New Roman"/>
          <w:b/>
          <w:i/>
          <w:color w:val="000000"/>
          <w:szCs w:val="21"/>
        </w:rPr>
        <w:t>-mail</w:t>
      </w:r>
      <w:r w:rsidR="00B90FD1" w:rsidRPr="00394276">
        <w:rPr>
          <w:rFonts w:ascii="Times New Roman" w:eastAsiaTheme="minorEastAsia" w:hAnsi="Times New Roman"/>
          <w:b/>
          <w:i/>
          <w:color w:val="000000"/>
          <w:szCs w:val="21"/>
        </w:rPr>
        <w:t xml:space="preserve">　</w:t>
      </w:r>
      <w:r w:rsidR="00B90FD1"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2EFBD9C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06E1FFFD">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52AC4C45"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1FE52FD3"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3E3A402A" w:rsidR="002A7DAF" w:rsidRPr="00747E9C" w:rsidRDefault="002A7DAF" w:rsidP="002A7DAF">
      <w:pPr>
        <w:pStyle w:val="af1"/>
        <w:rPr>
          <w:rFonts w:hAnsi="ＭＳ 明朝"/>
          <w:color w:val="000000" w:themeColor="text1"/>
          <w:sz w:val="21"/>
          <w:szCs w:val="21"/>
        </w:rPr>
      </w:pPr>
    </w:p>
    <w:p w14:paraId="21E8C254" w14:textId="29E089A3" w:rsidR="002A7DAF"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w:t>
      </w:r>
      <w:r w:rsidR="00393940" w:rsidRPr="00393940">
        <w:rPr>
          <w:rFonts w:hAnsi="ＭＳ 明朝" w:hint="eastAsia"/>
          <w:color w:val="000000" w:themeColor="text1"/>
          <w:sz w:val="21"/>
          <w:szCs w:val="21"/>
        </w:rPr>
        <w:t>現地連続製造技術の開発</w:t>
      </w:r>
      <w:r w:rsidRPr="107AF939">
        <w:rPr>
          <w:rFonts w:hAnsi="ＭＳ 明朝"/>
          <w:color w:val="000000" w:themeColor="text1"/>
          <w:sz w:val="21"/>
          <w:szCs w:val="21"/>
        </w:rPr>
        <w:t>」</w:t>
      </w:r>
    </w:p>
    <w:p w14:paraId="7973E16F" w14:textId="77777777" w:rsidR="002A7DAF" w:rsidRPr="00747E9C" w:rsidRDefault="002A7DAF" w:rsidP="00393940">
      <w:pPr>
        <w:pStyle w:val="af1"/>
        <w:ind w:firstLineChars="100" w:firstLine="214"/>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654D76BE"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4754EB3B"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7F69E223"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69D6625E"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7B0B3AFD"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07C61A5F"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13AD73"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4ABAF27C"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440BA071" w:rsidR="002A7DAF" w:rsidRPr="00747E9C" w:rsidRDefault="002A7DAF" w:rsidP="002A7DAF">
      <w:pPr>
        <w:pStyle w:val="af1"/>
        <w:rPr>
          <w:rFonts w:hAnsi="ＭＳ 明朝"/>
          <w:color w:val="000000" w:themeColor="text1"/>
          <w:sz w:val="21"/>
          <w:szCs w:val="21"/>
        </w:rPr>
      </w:pPr>
    </w:p>
    <w:p w14:paraId="7DA4F2A9" w14:textId="123C01E0"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1C9F30AC"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4716A03D"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B4DEA04"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614D6BF3" w:rsidR="002A7DAF" w:rsidRDefault="002A7DAF" w:rsidP="002A7DAF">
      <w:pPr>
        <w:pStyle w:val="af1"/>
        <w:rPr>
          <w:rFonts w:hAnsi="ＭＳ 明朝"/>
          <w:color w:val="000000" w:themeColor="text1"/>
          <w:spacing w:val="0"/>
          <w:sz w:val="21"/>
          <w:szCs w:val="21"/>
        </w:rPr>
      </w:pPr>
    </w:p>
    <w:p w14:paraId="410A4336" w14:textId="32C0135E" w:rsidR="002A7DAF" w:rsidRDefault="002A7DAF" w:rsidP="002A7DAF">
      <w:pPr>
        <w:pStyle w:val="af1"/>
        <w:rPr>
          <w:rFonts w:hAnsi="ＭＳ 明朝"/>
          <w:color w:val="000000" w:themeColor="text1"/>
          <w:spacing w:val="0"/>
          <w:sz w:val="21"/>
          <w:szCs w:val="21"/>
        </w:rPr>
      </w:pPr>
    </w:p>
    <w:p w14:paraId="41C15798" w14:textId="05CD0D02" w:rsidR="002A7DAF" w:rsidRPr="00747E9C" w:rsidRDefault="002A7DAF" w:rsidP="002A7DAF">
      <w:pPr>
        <w:pStyle w:val="af1"/>
        <w:rPr>
          <w:rFonts w:hAnsi="ＭＳ 明朝"/>
          <w:color w:val="000000" w:themeColor="text1"/>
          <w:spacing w:val="0"/>
          <w:sz w:val="21"/>
          <w:szCs w:val="21"/>
        </w:rPr>
      </w:pPr>
    </w:p>
    <w:p w14:paraId="314A280E" w14:textId="6BD6B3E4"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61DAB66F" w:rsidR="002A7DAF" w:rsidRPr="00747E9C" w:rsidRDefault="002A7DAF" w:rsidP="002A7DAF">
      <w:pPr>
        <w:pStyle w:val="af1"/>
        <w:rPr>
          <w:rFonts w:hAnsi="ＭＳ 明朝"/>
          <w:color w:val="000000" w:themeColor="text1"/>
          <w:spacing w:val="0"/>
          <w:sz w:val="21"/>
          <w:szCs w:val="21"/>
        </w:rPr>
      </w:pPr>
    </w:p>
    <w:p w14:paraId="6E3556D7" w14:textId="7C378FC3" w:rsidR="002A7DAF" w:rsidRPr="00747E9C" w:rsidRDefault="00ED36BF" w:rsidP="002A7DAF">
      <w:pPr>
        <w:pStyle w:val="af1"/>
        <w:ind w:firstLineChars="100" w:firstLine="220"/>
        <w:rPr>
          <w:color w:val="000000" w:themeColor="text1"/>
          <w:sz w:val="21"/>
          <w:szCs w:val="21"/>
        </w:rPr>
      </w:pPr>
      <w:r w:rsidRPr="00747E9C">
        <w:rPr>
          <w:noProof/>
          <w:color w:val="000000" w:themeColor="text1"/>
        </w:rPr>
        <mc:AlternateContent>
          <mc:Choice Requires="wps">
            <w:drawing>
              <wp:anchor distT="0" distB="0" distL="114300" distR="114300" simplePos="0" relativeHeight="251664424" behindDoc="0" locked="0" layoutInCell="1" allowOverlap="1" wp14:anchorId="25686A23" wp14:editId="1A03A464">
                <wp:simplePos x="0" y="0"/>
                <wp:positionH relativeFrom="margin">
                  <wp:posOffset>1221436</wp:posOffset>
                </wp:positionH>
                <wp:positionV relativeFrom="paragraph">
                  <wp:posOffset>32109</wp:posOffset>
                </wp:positionV>
                <wp:extent cx="5551805" cy="1167130"/>
                <wp:effectExtent l="857250" t="0" r="10795" b="13970"/>
                <wp:wrapNone/>
                <wp:docPr id="7" name="四角形吹き出し 11"/>
                <wp:cNvGraphicFramePr/>
                <a:graphic xmlns:a="http://schemas.openxmlformats.org/drawingml/2006/main">
                  <a:graphicData uri="http://schemas.microsoft.com/office/word/2010/wordprocessingShape">
                    <wps:wsp>
                      <wps:cNvSpPr/>
                      <wps:spPr>
                        <a:xfrm>
                          <a:off x="0" y="0"/>
                          <a:ext cx="5551805" cy="1167130"/>
                        </a:xfrm>
                        <a:prstGeom prst="wedgeRectCallout">
                          <a:avLst>
                            <a:gd name="adj1" fmla="val -65204"/>
                            <a:gd name="adj2" fmla="val -3764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8C747" w14:textId="394EAE59" w:rsidR="00F10D41" w:rsidRDefault="00F10D41" w:rsidP="00F10D41">
                            <w:pPr>
                              <w:jc w:val="left"/>
                              <w:rPr>
                                <w:rFonts w:hAnsi="ＭＳ 明朝"/>
                                <w:i/>
                                <w:color w:val="000000"/>
                                <w:sz w:val="18"/>
                                <w:szCs w:val="18"/>
                              </w:rPr>
                            </w:pPr>
                            <w:r>
                              <w:rPr>
                                <w:rFonts w:hAnsi="ＭＳ 明朝" w:hint="eastAsia"/>
                                <w:i/>
                                <w:color w:val="000000"/>
                                <w:sz w:val="18"/>
                                <w:szCs w:val="18"/>
                              </w:rPr>
                              <w:t>「〇〇年度」には研究開発構想</w:t>
                            </w:r>
                            <w:r>
                              <w:rPr>
                                <w:rFonts w:hAnsi="ＭＳ 明朝" w:hint="eastAsia"/>
                                <w:i/>
                                <w:color w:val="000000"/>
                                <w:sz w:val="18"/>
                                <w:szCs w:val="18"/>
                              </w:rPr>
                              <w:t>2</w:t>
                            </w:r>
                            <w:r>
                              <w:rPr>
                                <w:rFonts w:hAnsi="ＭＳ 明朝"/>
                                <w:i/>
                                <w:color w:val="000000"/>
                                <w:sz w:val="18"/>
                                <w:szCs w:val="18"/>
                              </w:rPr>
                              <w:t>.</w:t>
                            </w:r>
                            <w:r>
                              <w:rPr>
                                <w:rFonts w:hAnsi="ＭＳ 明朝" w:hint="eastAsia"/>
                                <w:i/>
                                <w:color w:val="000000"/>
                                <w:sz w:val="18"/>
                                <w:szCs w:val="18"/>
                              </w:rPr>
                              <w:t>（</w:t>
                            </w:r>
                            <w:r>
                              <w:rPr>
                                <w:rFonts w:hAnsi="ＭＳ 明朝" w:hint="eastAsia"/>
                                <w:i/>
                                <w:color w:val="000000"/>
                                <w:sz w:val="18"/>
                                <w:szCs w:val="18"/>
                              </w:rPr>
                              <w:t>3</w:t>
                            </w:r>
                            <w:r>
                              <w:rPr>
                                <w:rFonts w:hAnsi="ＭＳ 明朝" w:hint="eastAsia"/>
                                <w:i/>
                                <w:color w:val="000000"/>
                                <w:sz w:val="18"/>
                                <w:szCs w:val="18"/>
                              </w:rPr>
                              <w:t>）に記載の研究開発項目ごとに設定されている</w:t>
                            </w:r>
                            <w:r w:rsidR="00307F5B">
                              <w:rPr>
                                <w:rFonts w:hAnsi="ＭＳ 明朝" w:hint="eastAsia"/>
                                <w:i/>
                                <w:color w:val="000000"/>
                                <w:sz w:val="18"/>
                                <w:szCs w:val="18"/>
                              </w:rPr>
                              <w:t>中間評価および事後評価の</w:t>
                            </w:r>
                            <w:r>
                              <w:rPr>
                                <w:rFonts w:hAnsi="ＭＳ 明朝" w:hint="eastAsia"/>
                                <w:i/>
                                <w:color w:val="000000"/>
                                <w:sz w:val="18"/>
                                <w:szCs w:val="18"/>
                              </w:rPr>
                              <w:t>年度を記載ください。なお、</w:t>
                            </w:r>
                            <w:r w:rsidR="00307F5B">
                              <w:rPr>
                                <w:rFonts w:hAnsi="ＭＳ 明朝" w:hint="eastAsia"/>
                                <w:i/>
                                <w:color w:val="000000"/>
                                <w:sz w:val="18"/>
                                <w:szCs w:val="18"/>
                              </w:rPr>
                              <w:t>中間評価</w:t>
                            </w:r>
                            <w:r>
                              <w:rPr>
                                <w:rFonts w:hAnsi="ＭＳ 明朝" w:hint="eastAsia"/>
                                <w:i/>
                                <w:color w:val="000000"/>
                                <w:sz w:val="18"/>
                                <w:szCs w:val="18"/>
                              </w:rPr>
                              <w:t>の時期については、研究開発構想で設定している年度と異なる時期</w:t>
                            </w:r>
                            <w:r w:rsidR="00554D9F">
                              <w:rPr>
                                <w:rFonts w:hAnsi="ＭＳ 明朝" w:hint="eastAsia"/>
                                <w:i/>
                                <w:color w:val="000000"/>
                                <w:sz w:val="18"/>
                                <w:szCs w:val="18"/>
                              </w:rPr>
                              <w:t>を記載しても構いませんが、</w:t>
                            </w:r>
                            <w:r w:rsidR="00725684">
                              <w:rPr>
                                <w:rFonts w:hAnsi="ＭＳ 明朝" w:hint="eastAsia"/>
                                <w:i/>
                                <w:color w:val="000000"/>
                                <w:sz w:val="18"/>
                                <w:szCs w:val="18"/>
                              </w:rPr>
                              <w:t>提案書の内容との関係性を踏まえながら記載</w:t>
                            </w:r>
                            <w:r w:rsidR="00554D9F">
                              <w:rPr>
                                <w:rFonts w:hAnsi="ＭＳ 明朝" w:hint="eastAsia"/>
                                <w:i/>
                                <w:color w:val="000000"/>
                                <w:sz w:val="18"/>
                                <w:szCs w:val="18"/>
                              </w:rPr>
                              <w:t>ください。</w:t>
                            </w:r>
                          </w:p>
                          <w:p w14:paraId="1F872538" w14:textId="16A3BB22" w:rsidR="00F10D41" w:rsidRPr="00382CAF" w:rsidRDefault="00FE2778" w:rsidP="00F10D41">
                            <w:pPr>
                              <w:jc w:val="left"/>
                              <w:rPr>
                                <w:i/>
                                <w:sz w:val="18"/>
                                <w:szCs w:val="18"/>
                              </w:rPr>
                            </w:pPr>
                            <w:r>
                              <w:rPr>
                                <w:rFonts w:hAnsi="ＭＳ 明朝" w:hint="eastAsia"/>
                                <w:i/>
                                <w:color w:val="000000"/>
                                <w:sz w:val="18"/>
                                <w:szCs w:val="18"/>
                              </w:rPr>
                              <w:t>中間評価</w:t>
                            </w:r>
                            <w:r w:rsidR="00771F5A">
                              <w:rPr>
                                <w:rFonts w:hAnsi="ＭＳ 明朝" w:hint="eastAsia"/>
                                <w:i/>
                                <w:color w:val="000000"/>
                                <w:sz w:val="18"/>
                                <w:szCs w:val="18"/>
                              </w:rPr>
                              <w:t>等</w:t>
                            </w:r>
                            <w:r>
                              <w:rPr>
                                <w:rFonts w:hAnsi="ＭＳ 明朝" w:hint="eastAsia"/>
                                <w:i/>
                                <w:color w:val="000000"/>
                                <w:sz w:val="18"/>
                                <w:szCs w:val="18"/>
                              </w:rPr>
                              <w:t>の具体的な時期については、</w:t>
                            </w:r>
                            <w:r w:rsidR="00307F5B">
                              <w:rPr>
                                <w:rFonts w:hAnsi="ＭＳ 明朝" w:hint="eastAsia"/>
                                <w:i/>
                                <w:color w:val="000000"/>
                                <w:sz w:val="18"/>
                                <w:szCs w:val="18"/>
                              </w:rPr>
                              <w:t>採択後、</w:t>
                            </w:r>
                            <w:r w:rsidRPr="00FE2778">
                              <w:rPr>
                                <w:rFonts w:hAnsi="ＭＳ 明朝" w:hint="eastAsia"/>
                                <w:i/>
                                <w:color w:val="000000"/>
                                <w:sz w:val="18"/>
                                <w:szCs w:val="18"/>
                              </w:rPr>
                              <w:t>提案内容や契約締結時期、事業進捗等を踏まえ、プログラム・ディレクター等と協議の上で</w:t>
                            </w:r>
                            <w:r>
                              <w:rPr>
                                <w:rFonts w:hAnsi="ＭＳ 明朝" w:hint="eastAsia"/>
                                <w:i/>
                                <w:color w:val="000000"/>
                                <w:sz w:val="18"/>
                                <w:szCs w:val="18"/>
                              </w:rPr>
                              <w:t>決定するものとします。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86A23" id="_x0000_s1029" type="#_x0000_t61" style="position:absolute;left:0;text-align:left;margin-left:96.2pt;margin-top:2.55pt;width:437.15pt;height:91.9pt;z-index:251664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AFxAIAAAIGAAAOAAAAZHJzL2Uyb0RvYy54bWysVEtv2zAMvg/YfxB0b/1onLRBnSJI0WFA&#10;0QZth54VWYo9yJImKbGzXz9KfiTZih2G5aBQIvmR/Ezy9q6tBdozYyslc5xcxhgxSVVRyW2Ov709&#10;XFxjZB2RBRFKshwfmMV3i8+fbhs9Z6kqlSiYQQAi7bzROS6d0/MosrRkNbGXSjMJSq5MTRxczTYq&#10;DGkAvRZRGsfTqFGm0EZRZi283ndKvAj4nDPqnjm3zCGRY8jNhdOEc+PPaHFL5ltDdFnRPg3yD1nU&#10;pJIQdIS6J46gnan+gKorapRV3F1SVUeK84qyUANUk8S/VfNaEs1CLUCO1SNN9v/B0qf9q14boKHR&#10;dm5B9FW03NT+H/JDbSDrMJLFWocoPGZZllzHGUYUdEkynSVXgc7o6K6NdV+YqpEXctywYste4JOs&#10;iBBq5wJhZP9oXWCuQJLU0CKk+J5gxGsBH2JPBLqYZmk86b/UiVF6ZnQ1m05uvBHE7zFBGjLwAawS&#10;VfFQCREuvsHYShgEIXK82Sa975mVkKiB4tJZHIdkz5ShR48Qrv0AAlIQEnI6khskdxDMZyHkC+Oo&#10;KoDOtAtwnhahlEmXdKqSFKzLNovhN+Q7eITKA6BH5lDniN0DDJYdyIDdUdbbe1cWxmZ07iv/m/Po&#10;ESIr6UbnupLKfFSZgKr6yJ39QFJHjWfJtZsWuMnxlbf0LxtVHNYGGdWNsdX0oYLOeiTWrYmBdoEJ&#10;h13knuHgQsGnU72EUanMz4/evT2ME2gxamAP5Nj+2BHDMBJfJQzaTTKZ+MURLpNslsLFnGo2pxq5&#10;q1cK+gkaGLILord3YhC5UfU7rKyljwoqIinEzjF1ZrisXLefYOlRtlwGM1gWmrhH+aqpB/c8+9Z+&#10;a9+J0f14OZjMJzXsjH4KOo6Ptt5TquXOKV45rzzy2l9g0YRW6pei32Sn92B1XN2LXwAAAP//AwBQ&#10;SwMEFAAGAAgAAAAhANp6vvrfAAAACgEAAA8AAABkcnMvZG93bnJldi54bWxMj81OwzAQhO9IvIO1&#10;SNyo0wpCGuJULahCIC79uXDbxEscEdtR7Dbh7dme4LajGc1+U6wm24kzDaH1TsF8loAgV3vdukbB&#10;8bC9y0CEiE5j5x0p+KEAq/L6qsBc+9Ht6LyPjeASF3JUYGLscylDbchimPmeHHtffrAYWQ6N1AOO&#10;XG47uUiSVFpsHX8w2NOzofp7f7IK6o/X7Yt5e7fVZ7vZjXq9iegnpW5vpvUTiEhT/AvDBZ/RoWSm&#10;yp+cDqJjvVzcc1TBwxzExU/S9BFExVeWLUGWhfw/ofwFAAD//wMAUEsBAi0AFAAGAAgAAAAhALaD&#10;OJL+AAAA4QEAABMAAAAAAAAAAAAAAAAAAAAAAFtDb250ZW50X1R5cGVzXS54bWxQSwECLQAUAAYA&#10;CAAAACEAOP0h/9YAAACUAQAACwAAAAAAAAAAAAAAAAAvAQAAX3JlbHMvLnJlbHNQSwECLQAUAAYA&#10;CAAAACEAb/AwBcQCAAACBgAADgAAAAAAAAAAAAAAAAAuAgAAZHJzL2Uyb0RvYy54bWxQSwECLQAU&#10;AAYACAAAACEA2nq++t8AAAAKAQAADwAAAAAAAAAAAAAAAAAeBQAAZHJzL2Rvd25yZXYueG1sUEsF&#10;BgAAAAAEAAQA8wAAACoGAAAAAA==&#10;" adj="-3284,2668" fillcolor="white [3212]" strokecolor="black [3213]" strokeweight="1pt">
                <v:textbox>
                  <w:txbxContent>
                    <w:p w14:paraId="4758C747" w14:textId="394EAE59" w:rsidR="00F10D41" w:rsidRDefault="00F10D41" w:rsidP="00F10D41">
                      <w:pPr>
                        <w:jc w:val="left"/>
                        <w:rPr>
                          <w:rFonts w:hAnsi="ＭＳ 明朝"/>
                          <w:i/>
                          <w:color w:val="000000"/>
                          <w:sz w:val="18"/>
                          <w:szCs w:val="18"/>
                        </w:rPr>
                      </w:pPr>
                      <w:r>
                        <w:rPr>
                          <w:rFonts w:hAnsi="ＭＳ 明朝" w:hint="eastAsia"/>
                          <w:i/>
                          <w:color w:val="000000"/>
                          <w:sz w:val="18"/>
                          <w:szCs w:val="18"/>
                        </w:rPr>
                        <w:t>「〇〇年度」には研究開発構想</w:t>
                      </w:r>
                      <w:r>
                        <w:rPr>
                          <w:rFonts w:hAnsi="ＭＳ 明朝" w:hint="eastAsia"/>
                          <w:i/>
                          <w:color w:val="000000"/>
                          <w:sz w:val="18"/>
                          <w:szCs w:val="18"/>
                        </w:rPr>
                        <w:t>2</w:t>
                      </w:r>
                      <w:r>
                        <w:rPr>
                          <w:rFonts w:hAnsi="ＭＳ 明朝"/>
                          <w:i/>
                          <w:color w:val="000000"/>
                          <w:sz w:val="18"/>
                          <w:szCs w:val="18"/>
                        </w:rPr>
                        <w:t>.</w:t>
                      </w:r>
                      <w:r>
                        <w:rPr>
                          <w:rFonts w:hAnsi="ＭＳ 明朝" w:hint="eastAsia"/>
                          <w:i/>
                          <w:color w:val="000000"/>
                          <w:sz w:val="18"/>
                          <w:szCs w:val="18"/>
                        </w:rPr>
                        <w:t>（</w:t>
                      </w:r>
                      <w:r>
                        <w:rPr>
                          <w:rFonts w:hAnsi="ＭＳ 明朝" w:hint="eastAsia"/>
                          <w:i/>
                          <w:color w:val="000000"/>
                          <w:sz w:val="18"/>
                          <w:szCs w:val="18"/>
                        </w:rPr>
                        <w:t>3</w:t>
                      </w:r>
                      <w:r>
                        <w:rPr>
                          <w:rFonts w:hAnsi="ＭＳ 明朝" w:hint="eastAsia"/>
                          <w:i/>
                          <w:color w:val="000000"/>
                          <w:sz w:val="18"/>
                          <w:szCs w:val="18"/>
                        </w:rPr>
                        <w:t>）に記載の研究開発項目ごとに設定されている</w:t>
                      </w:r>
                      <w:r w:rsidR="00307F5B">
                        <w:rPr>
                          <w:rFonts w:hAnsi="ＭＳ 明朝" w:hint="eastAsia"/>
                          <w:i/>
                          <w:color w:val="000000"/>
                          <w:sz w:val="18"/>
                          <w:szCs w:val="18"/>
                        </w:rPr>
                        <w:t>中間評価および事後評価の</w:t>
                      </w:r>
                      <w:r>
                        <w:rPr>
                          <w:rFonts w:hAnsi="ＭＳ 明朝" w:hint="eastAsia"/>
                          <w:i/>
                          <w:color w:val="000000"/>
                          <w:sz w:val="18"/>
                          <w:szCs w:val="18"/>
                        </w:rPr>
                        <w:t>年度を記載ください。なお、</w:t>
                      </w:r>
                      <w:r w:rsidR="00307F5B">
                        <w:rPr>
                          <w:rFonts w:hAnsi="ＭＳ 明朝" w:hint="eastAsia"/>
                          <w:i/>
                          <w:color w:val="000000"/>
                          <w:sz w:val="18"/>
                          <w:szCs w:val="18"/>
                        </w:rPr>
                        <w:t>中間評価</w:t>
                      </w:r>
                      <w:r>
                        <w:rPr>
                          <w:rFonts w:hAnsi="ＭＳ 明朝" w:hint="eastAsia"/>
                          <w:i/>
                          <w:color w:val="000000"/>
                          <w:sz w:val="18"/>
                          <w:szCs w:val="18"/>
                        </w:rPr>
                        <w:t>の時期については、研究開発構想で設定している年度と異なる時期</w:t>
                      </w:r>
                      <w:r w:rsidR="00554D9F">
                        <w:rPr>
                          <w:rFonts w:hAnsi="ＭＳ 明朝" w:hint="eastAsia"/>
                          <w:i/>
                          <w:color w:val="000000"/>
                          <w:sz w:val="18"/>
                          <w:szCs w:val="18"/>
                        </w:rPr>
                        <w:t>を記載しても構いませんが、</w:t>
                      </w:r>
                      <w:r w:rsidR="00725684">
                        <w:rPr>
                          <w:rFonts w:hAnsi="ＭＳ 明朝" w:hint="eastAsia"/>
                          <w:i/>
                          <w:color w:val="000000"/>
                          <w:sz w:val="18"/>
                          <w:szCs w:val="18"/>
                        </w:rPr>
                        <w:t>提案書の内容との関係性を踏まえながら記載</w:t>
                      </w:r>
                      <w:r w:rsidR="00554D9F">
                        <w:rPr>
                          <w:rFonts w:hAnsi="ＭＳ 明朝" w:hint="eastAsia"/>
                          <w:i/>
                          <w:color w:val="000000"/>
                          <w:sz w:val="18"/>
                          <w:szCs w:val="18"/>
                        </w:rPr>
                        <w:t>ください。</w:t>
                      </w:r>
                    </w:p>
                    <w:p w14:paraId="1F872538" w14:textId="16A3BB22" w:rsidR="00F10D41" w:rsidRPr="00382CAF" w:rsidRDefault="00FE2778" w:rsidP="00F10D41">
                      <w:pPr>
                        <w:jc w:val="left"/>
                        <w:rPr>
                          <w:i/>
                          <w:sz w:val="18"/>
                          <w:szCs w:val="18"/>
                        </w:rPr>
                      </w:pPr>
                      <w:r>
                        <w:rPr>
                          <w:rFonts w:hAnsi="ＭＳ 明朝" w:hint="eastAsia"/>
                          <w:i/>
                          <w:color w:val="000000"/>
                          <w:sz w:val="18"/>
                          <w:szCs w:val="18"/>
                        </w:rPr>
                        <w:t>中間評価</w:t>
                      </w:r>
                      <w:r w:rsidR="00771F5A">
                        <w:rPr>
                          <w:rFonts w:hAnsi="ＭＳ 明朝" w:hint="eastAsia"/>
                          <w:i/>
                          <w:color w:val="000000"/>
                          <w:sz w:val="18"/>
                          <w:szCs w:val="18"/>
                        </w:rPr>
                        <w:t>等</w:t>
                      </w:r>
                      <w:r>
                        <w:rPr>
                          <w:rFonts w:hAnsi="ＭＳ 明朝" w:hint="eastAsia"/>
                          <w:i/>
                          <w:color w:val="000000"/>
                          <w:sz w:val="18"/>
                          <w:szCs w:val="18"/>
                        </w:rPr>
                        <w:t>の具体的な時期については、</w:t>
                      </w:r>
                      <w:r w:rsidR="00307F5B">
                        <w:rPr>
                          <w:rFonts w:hAnsi="ＭＳ 明朝" w:hint="eastAsia"/>
                          <w:i/>
                          <w:color w:val="000000"/>
                          <w:sz w:val="18"/>
                          <w:szCs w:val="18"/>
                        </w:rPr>
                        <w:t>採択後、</w:t>
                      </w:r>
                      <w:r w:rsidRPr="00FE2778">
                        <w:rPr>
                          <w:rFonts w:hAnsi="ＭＳ 明朝" w:hint="eastAsia"/>
                          <w:i/>
                          <w:color w:val="000000"/>
                          <w:sz w:val="18"/>
                          <w:szCs w:val="18"/>
                        </w:rPr>
                        <w:t>提案内容や契約締結時期、事業進捗等を踏まえ、プログラム・ディレクター等と協議の上で</w:t>
                      </w:r>
                      <w:r>
                        <w:rPr>
                          <w:rFonts w:hAnsi="ＭＳ 明朝" w:hint="eastAsia"/>
                          <w:i/>
                          <w:color w:val="000000"/>
                          <w:sz w:val="18"/>
                          <w:szCs w:val="18"/>
                        </w:rPr>
                        <w:t>決定するものとします。</w:t>
                      </w:r>
                    </w:p>
                  </w:txbxContent>
                </v:textbox>
                <w10:wrap anchorx="margin"/>
              </v:shape>
            </w:pict>
          </mc:Fallback>
        </mc:AlternateContent>
      </w:r>
      <w:r w:rsidR="002A7DAF" w:rsidRPr="00747E9C">
        <w:rPr>
          <w:rFonts w:hint="eastAsia"/>
          <w:color w:val="000000" w:themeColor="text1"/>
          <w:sz w:val="21"/>
          <w:szCs w:val="21"/>
        </w:rPr>
        <w:t>○○年度の中間目標（性能、定量的な検討件数等）及び</w:t>
      </w:r>
      <w:r w:rsidR="00792A91">
        <w:rPr>
          <w:rFonts w:hint="eastAsia"/>
          <w:color w:val="000000" w:themeColor="text1"/>
          <w:sz w:val="21"/>
          <w:szCs w:val="21"/>
        </w:rPr>
        <w:t>〇〇</w:t>
      </w:r>
      <w:r w:rsidR="00792A91" w:rsidRPr="00747E9C">
        <w:rPr>
          <w:rFonts w:hint="eastAsia"/>
          <w:color w:val="000000" w:themeColor="text1"/>
          <w:sz w:val="21"/>
          <w:szCs w:val="21"/>
        </w:rPr>
        <w:t>年度</w:t>
      </w:r>
      <w:r w:rsidR="002A7DAF" w:rsidRPr="00747E9C">
        <w:rPr>
          <w:rFonts w:hint="eastAsia"/>
          <w:color w:val="000000" w:themeColor="text1"/>
          <w:sz w:val="21"/>
          <w:szCs w:val="21"/>
        </w:rPr>
        <w:t>の最終目標（性能、定量的な検討件数等）を具体的に記入してください。</w:t>
      </w:r>
      <w:r w:rsidR="00792A91">
        <w:rPr>
          <w:rFonts w:hint="eastAsia"/>
          <w:color w:val="000000" w:themeColor="text1"/>
          <w:sz w:val="21"/>
          <w:szCs w:val="21"/>
        </w:rPr>
        <w:t>研究開発項目の中に</w:t>
      </w:r>
      <w:r w:rsidR="002A7DAF" w:rsidRPr="00747E9C">
        <w:rPr>
          <w:rFonts w:hint="eastAsia"/>
          <w:color w:val="000000" w:themeColor="text1"/>
          <w:sz w:val="21"/>
          <w:szCs w:val="21"/>
        </w:rPr>
        <w:t>研究開発テーマが設定されているプロジェクトの場合は、テーマごとに記載してください。（「△△△△が可能なこと。」、「○○○○式であるこ</w:t>
      </w:r>
      <w:r w:rsidR="002A7DAF" w:rsidRPr="00747E9C">
        <w:rPr>
          <w:rFonts w:hint="eastAsia"/>
          <w:color w:val="000000" w:themeColor="text1"/>
          <w:sz w:val="21"/>
          <w:szCs w:val="21"/>
        </w:rPr>
        <w:lastRenderedPageBreak/>
        <w:t>と。」、「△△△△については○○以上であること。」、「○○個以上について△△する。」、その他、可能な限り具体的かつ定量的な表現により記載）</w:t>
      </w:r>
    </w:p>
    <w:p w14:paraId="0F5179C2" w14:textId="5ED177A8"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457410D2" w:rsidR="002A7DAF" w:rsidRPr="00747E9C" w:rsidRDefault="002A7DAF" w:rsidP="002A7DAF">
      <w:pPr>
        <w:pStyle w:val="af1"/>
        <w:ind w:firstLineChars="100" w:firstLine="220"/>
        <w:rPr>
          <w:rFonts w:hAnsi="ＭＳ 明朝"/>
          <w:color w:val="000000" w:themeColor="text1"/>
          <w:spacing w:val="0"/>
        </w:rPr>
      </w:pPr>
    </w:p>
    <w:p w14:paraId="21BDAABF" w14:textId="6A1F86E4"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3302362A"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39CDC18B"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C74A381"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0D72D583"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07778CF6"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22596051">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B5CDF" id="Rectangle 36" o:spid="_x0000_s1026" style="position:absolute;left:0;text-align:left;margin-left:9.3pt;margin-top:10.05pt;width:482.25pt;height:588.9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23A4AF5E" w14:textId="1067619B" w:rsidR="002A7DAF" w:rsidRPr="00747E9C" w:rsidRDefault="00C7687A"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69183F8A">
                <wp:simplePos x="0" y="0"/>
                <wp:positionH relativeFrom="margin">
                  <wp:align>right</wp:align>
                </wp:positionH>
                <wp:positionV relativeFrom="paragraph">
                  <wp:posOffset>35559</wp:posOffset>
                </wp:positionV>
                <wp:extent cx="2282190" cy="1179195"/>
                <wp:effectExtent l="0" t="0" r="22860" b="2095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190" cy="1179195"/>
                        </a:xfrm>
                        <a:prstGeom prst="rect">
                          <a:avLst/>
                        </a:prstGeom>
                        <a:solidFill>
                          <a:srgbClr val="FFFFFF"/>
                        </a:solidFill>
                        <a:ln w="9525">
                          <a:solidFill>
                            <a:srgbClr val="000000"/>
                          </a:solidFill>
                          <a:miter lim="800000"/>
                          <a:headEnd/>
                          <a:tailEnd/>
                        </a:ln>
                      </wps:spPr>
                      <wps:txbx>
                        <w:txbxContent>
                          <w:p w14:paraId="6DCDE7D7" w14:textId="224EB6C9" w:rsidR="002A7DAF" w:rsidRDefault="00F40026" w:rsidP="002A7DAF">
                            <w:pPr>
                              <w:rPr>
                                <w:sz w:val="18"/>
                              </w:rPr>
                            </w:pPr>
                            <w:r>
                              <w:rPr>
                                <w:rFonts w:hint="eastAsia"/>
                                <w:sz w:val="18"/>
                              </w:rPr>
                              <w:t>ＰＤ</w:t>
                            </w:r>
                          </w:p>
                          <w:p w14:paraId="262E9581" w14:textId="77777777" w:rsidR="00434F95" w:rsidRDefault="002A7DAF" w:rsidP="002A7DAF">
                            <w:pPr>
                              <w:rPr>
                                <w:sz w:val="18"/>
                                <w:u w:val="single"/>
                              </w:rPr>
                            </w:pPr>
                            <w:r>
                              <w:rPr>
                                <w:rFonts w:hint="eastAsia"/>
                                <w:sz w:val="18"/>
                              </w:rPr>
                              <w:t>・所属</w:t>
                            </w:r>
                            <w:r>
                              <w:rPr>
                                <w:rFonts w:hint="eastAsia"/>
                                <w:sz w:val="18"/>
                                <w:u w:val="single"/>
                              </w:rPr>
                              <w:t xml:space="preserve">　</w:t>
                            </w:r>
                            <w:r w:rsidR="00C7687A" w:rsidRPr="00C7687A">
                              <w:rPr>
                                <w:rFonts w:hint="eastAsia"/>
                                <w:sz w:val="18"/>
                                <w:u w:val="single"/>
                              </w:rPr>
                              <w:t>国立大学法人神戸大学大学院</w:t>
                            </w:r>
                          </w:p>
                          <w:p w14:paraId="0F440318" w14:textId="40C6EFAC" w:rsidR="002A7DAF" w:rsidRDefault="00C7687A" w:rsidP="00434F95">
                            <w:pPr>
                              <w:ind w:firstLineChars="300" w:firstLine="540"/>
                              <w:rPr>
                                <w:sz w:val="18"/>
                                <w:u w:val="single"/>
                              </w:rPr>
                            </w:pPr>
                            <w:r w:rsidRPr="00C7687A">
                              <w:rPr>
                                <w:rFonts w:hint="eastAsia"/>
                                <w:sz w:val="18"/>
                                <w:u w:val="single"/>
                              </w:rPr>
                              <w:t>科学技術イノベーション研究科</w:t>
                            </w:r>
                            <w:r w:rsidR="002A7DAF">
                              <w:rPr>
                                <w:rFonts w:hint="eastAsia"/>
                                <w:sz w:val="18"/>
                                <w:u w:val="single"/>
                              </w:rPr>
                              <w:t xml:space="preserve">　</w:t>
                            </w:r>
                          </w:p>
                          <w:p w14:paraId="3F37570E" w14:textId="2AE56B3C" w:rsidR="002A7DAF" w:rsidRDefault="002A7DAF" w:rsidP="002A7DAF">
                            <w:pPr>
                              <w:rPr>
                                <w:sz w:val="18"/>
                                <w:u w:val="single"/>
                              </w:rPr>
                            </w:pPr>
                            <w:r>
                              <w:rPr>
                                <w:rFonts w:hint="eastAsia"/>
                                <w:sz w:val="18"/>
                              </w:rPr>
                              <w:t>・役職名</w:t>
                            </w:r>
                            <w:r>
                              <w:rPr>
                                <w:rFonts w:hint="eastAsia"/>
                                <w:sz w:val="18"/>
                                <w:u w:val="single"/>
                              </w:rPr>
                              <w:t xml:space="preserve">　</w:t>
                            </w:r>
                            <w:r w:rsidR="00C7687A">
                              <w:rPr>
                                <w:rFonts w:hint="eastAsia"/>
                                <w:sz w:val="18"/>
                                <w:u w:val="single"/>
                              </w:rPr>
                              <w:t>特命教授</w:t>
                            </w:r>
                            <w:r>
                              <w:rPr>
                                <w:rFonts w:hint="eastAsia"/>
                                <w:sz w:val="18"/>
                                <w:u w:val="single"/>
                              </w:rPr>
                              <w:t xml:space="preserve">　</w:t>
                            </w:r>
                          </w:p>
                          <w:p w14:paraId="49139BC9" w14:textId="0E58B3DB" w:rsidR="002A7DAF" w:rsidRDefault="002A7DAF" w:rsidP="002A7DAF">
                            <w:pPr>
                              <w:rPr>
                                <w:sz w:val="18"/>
                                <w:u w:val="single"/>
                              </w:rPr>
                            </w:pPr>
                            <w:r>
                              <w:rPr>
                                <w:rFonts w:hint="eastAsia"/>
                                <w:sz w:val="18"/>
                              </w:rPr>
                              <w:t>・氏名</w:t>
                            </w:r>
                            <w:r>
                              <w:rPr>
                                <w:rFonts w:hint="eastAsia"/>
                                <w:sz w:val="18"/>
                                <w:u w:val="single"/>
                              </w:rPr>
                              <w:t xml:space="preserve">　</w:t>
                            </w:r>
                            <w:r w:rsidR="00C7687A">
                              <w:rPr>
                                <w:rFonts w:hint="eastAsia"/>
                                <w:sz w:val="18"/>
                                <w:u w:val="single"/>
                              </w:rPr>
                              <w:t>内田</w:t>
                            </w:r>
                            <w:r w:rsidR="000E7E32">
                              <w:rPr>
                                <w:rFonts w:hint="eastAsia"/>
                                <w:sz w:val="18"/>
                                <w:u w:val="single"/>
                              </w:rPr>
                              <w:t xml:space="preserve">　</w:t>
                            </w:r>
                            <w:r w:rsidR="00C7687A">
                              <w:rPr>
                                <w:rFonts w:hint="eastAsia"/>
                                <w:sz w:val="18"/>
                                <w:u w:val="single"/>
                              </w:rPr>
                              <w:t>和久</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30" type="#_x0000_t202" style="position:absolute;left:0;text-align:left;margin-left:128.5pt;margin-top:2.8pt;width:179.7pt;height:92.8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X4nGwIAADMEAAAOAAAAZHJzL2Uyb0RvYy54bWysU9uO2yAQfa/Uf0C8N47dpI2tOKtttqkq&#10;bS/Sth+AMbZRMUOBxN5+/Q7Ym01vL1V5QAwDZ2bOnNlejb0iJ2GdBF3SdLGkRGgOtdRtSb9+ObzY&#10;UOI80zVToEVJ74WjV7vnz7aDKUQGHahaWIIg2hWDKWnnvSmSxPFO9MwtwAiNzgZszzyatk1qywZE&#10;71WSLZevkgFsbSxw4Rze3kxOuov4TSO4/9Q0TniiSoq5+bjbuFdhT3ZbVrSWmU7yOQ32D1n0TGoM&#10;eoa6YZ6Ro5W/QfWSW3DQ+AWHPoGmkVzEGrCadPlLNXcdMyLWguQ4c6bJ/T9Y/vF0Zz5b4sc3MGID&#10;YxHO3AL/5oiGfcd0K66thaETrMbAaaAsGYwr5q+Bale4AFINH6DGJrOjhwg0NrYPrGCdBNGxAfdn&#10;0sXoCcfLLNtkaY4ujr40fZ2n+TrGYMXjd2OdfyegJ+FQUotdjfDsdOt8SIcVj09CNAdK1gepVDRs&#10;W+2VJSeGCjjENaP/9ExpMpQ0X2friYG/Qizj+hNELz1KWcm+pJvzI1YE3t7qOgrNM6mmM6as9Exk&#10;4G5i0Y/VSGRd0lUIEHitoL5HZi1MysVJw0MH9gclA6q2pO77kVlBiXqvsTt5uloFmUfj5SrP0LCX&#10;nurSwzRHqJJ6Sqbj3k+jcTRWth1GmvSg4Ro72sjI9VNWc/qozNiCeYqC9C/t+Opp1ncPAAAA//8D&#10;AFBLAwQUAAYACAAAACEAStNnWtoAAAAGAQAADwAAAGRycy9kb3ducmV2LnhtbEyPwU7DMBBE70j8&#10;g7VI3KhTSqo2jVMVBB9ACuLqxCZOa68j20nD37Oc6HE0o5k35X52lk06xN6jgOUiA6ax9arHTsDH&#10;8e1hAywmiUpaj1rAj46wr25vSlkof8F3PdWpY1SCsZACTEpDwXlsjXYyLvygkbxvH5xMJEPHVZAX&#10;KneWP2bZmjvZIy0YOegXo9tzPToBx17W+WtzCJvp9Dzy5tN8newsxP3dfNgBS3pO/2H4wyd0qIip&#10;8SOqyKwAOpIE5GtgZK7y7ROwhlLb5Qp4VfJr/OoXAAD//wMAUEsBAi0AFAAGAAgAAAAhALaDOJL+&#10;AAAA4QEAABMAAAAAAAAAAAAAAAAAAAAAAFtDb250ZW50X1R5cGVzXS54bWxQSwECLQAUAAYACAAA&#10;ACEAOP0h/9YAAACUAQAACwAAAAAAAAAAAAAAAAAvAQAAX3JlbHMvLnJlbHNQSwECLQAUAAYACAAA&#10;ACEAblF+JxsCAAAzBAAADgAAAAAAAAAAAAAAAAAuAgAAZHJzL2Uyb0RvYy54bWxQSwECLQAUAAYA&#10;CAAAACEAStNnWtoAAAAGAQAADwAAAAAAAAAAAAAAAAB1BAAAZHJzL2Rvd25yZXYueG1sUEsFBgAA&#10;AAAEAAQA8wAAAHwFAAAAAA==&#10;">
                <v:textbox inset=",.97mm,,.97mm">
                  <w:txbxContent>
                    <w:p w14:paraId="6DCDE7D7" w14:textId="224EB6C9" w:rsidR="002A7DAF" w:rsidRDefault="00F40026" w:rsidP="002A7DAF">
                      <w:pPr>
                        <w:rPr>
                          <w:sz w:val="18"/>
                        </w:rPr>
                      </w:pPr>
                      <w:r>
                        <w:rPr>
                          <w:rFonts w:hint="eastAsia"/>
                          <w:sz w:val="18"/>
                        </w:rPr>
                        <w:t>ＰＤ</w:t>
                      </w:r>
                    </w:p>
                    <w:p w14:paraId="262E9581" w14:textId="77777777" w:rsidR="00434F95" w:rsidRDefault="002A7DAF" w:rsidP="002A7DAF">
                      <w:pPr>
                        <w:rPr>
                          <w:sz w:val="18"/>
                          <w:u w:val="single"/>
                        </w:rPr>
                      </w:pPr>
                      <w:r>
                        <w:rPr>
                          <w:rFonts w:hint="eastAsia"/>
                          <w:sz w:val="18"/>
                        </w:rPr>
                        <w:t>・所属</w:t>
                      </w:r>
                      <w:r>
                        <w:rPr>
                          <w:rFonts w:hint="eastAsia"/>
                          <w:sz w:val="18"/>
                          <w:u w:val="single"/>
                        </w:rPr>
                        <w:t xml:space="preserve">　</w:t>
                      </w:r>
                      <w:r w:rsidR="00C7687A" w:rsidRPr="00C7687A">
                        <w:rPr>
                          <w:rFonts w:hint="eastAsia"/>
                          <w:sz w:val="18"/>
                          <w:u w:val="single"/>
                        </w:rPr>
                        <w:t>国立大学法人神戸大学大学院</w:t>
                      </w:r>
                    </w:p>
                    <w:p w14:paraId="0F440318" w14:textId="40C6EFAC" w:rsidR="002A7DAF" w:rsidRDefault="00C7687A" w:rsidP="00434F95">
                      <w:pPr>
                        <w:ind w:firstLineChars="300" w:firstLine="540"/>
                        <w:rPr>
                          <w:sz w:val="18"/>
                          <w:u w:val="single"/>
                        </w:rPr>
                      </w:pPr>
                      <w:r w:rsidRPr="00C7687A">
                        <w:rPr>
                          <w:rFonts w:hint="eastAsia"/>
                          <w:sz w:val="18"/>
                          <w:u w:val="single"/>
                        </w:rPr>
                        <w:t>科学技術イノベーション研究科</w:t>
                      </w:r>
                      <w:r w:rsidR="002A7DAF">
                        <w:rPr>
                          <w:rFonts w:hint="eastAsia"/>
                          <w:sz w:val="18"/>
                          <w:u w:val="single"/>
                        </w:rPr>
                        <w:t xml:space="preserve">　</w:t>
                      </w:r>
                    </w:p>
                    <w:p w14:paraId="3F37570E" w14:textId="2AE56B3C" w:rsidR="002A7DAF" w:rsidRDefault="002A7DAF" w:rsidP="002A7DAF">
                      <w:pPr>
                        <w:rPr>
                          <w:sz w:val="18"/>
                          <w:u w:val="single"/>
                        </w:rPr>
                      </w:pPr>
                      <w:r>
                        <w:rPr>
                          <w:rFonts w:hint="eastAsia"/>
                          <w:sz w:val="18"/>
                        </w:rPr>
                        <w:t>・役職名</w:t>
                      </w:r>
                      <w:r>
                        <w:rPr>
                          <w:rFonts w:hint="eastAsia"/>
                          <w:sz w:val="18"/>
                          <w:u w:val="single"/>
                        </w:rPr>
                        <w:t xml:space="preserve">　</w:t>
                      </w:r>
                      <w:r w:rsidR="00C7687A">
                        <w:rPr>
                          <w:rFonts w:hint="eastAsia"/>
                          <w:sz w:val="18"/>
                          <w:u w:val="single"/>
                        </w:rPr>
                        <w:t>特命教授</w:t>
                      </w:r>
                      <w:r>
                        <w:rPr>
                          <w:rFonts w:hint="eastAsia"/>
                          <w:sz w:val="18"/>
                          <w:u w:val="single"/>
                        </w:rPr>
                        <w:t xml:space="preserve">　</w:t>
                      </w:r>
                    </w:p>
                    <w:p w14:paraId="49139BC9" w14:textId="0E58B3DB" w:rsidR="002A7DAF" w:rsidRDefault="002A7DAF" w:rsidP="002A7DAF">
                      <w:pPr>
                        <w:rPr>
                          <w:sz w:val="18"/>
                          <w:u w:val="single"/>
                        </w:rPr>
                      </w:pPr>
                      <w:r>
                        <w:rPr>
                          <w:rFonts w:hint="eastAsia"/>
                          <w:sz w:val="18"/>
                        </w:rPr>
                        <w:t>・氏名</w:t>
                      </w:r>
                      <w:r>
                        <w:rPr>
                          <w:rFonts w:hint="eastAsia"/>
                          <w:sz w:val="18"/>
                          <w:u w:val="single"/>
                        </w:rPr>
                        <w:t xml:space="preserve">　</w:t>
                      </w:r>
                      <w:r w:rsidR="00C7687A">
                        <w:rPr>
                          <w:rFonts w:hint="eastAsia"/>
                          <w:sz w:val="18"/>
                          <w:u w:val="single"/>
                        </w:rPr>
                        <w:t>内田</w:t>
                      </w:r>
                      <w:r w:rsidR="000E7E32">
                        <w:rPr>
                          <w:rFonts w:hint="eastAsia"/>
                          <w:sz w:val="18"/>
                          <w:u w:val="single"/>
                        </w:rPr>
                        <w:t xml:space="preserve">　</w:t>
                      </w:r>
                      <w:r w:rsidR="00C7687A">
                        <w:rPr>
                          <w:rFonts w:hint="eastAsia"/>
                          <w:sz w:val="18"/>
                          <w:u w:val="single"/>
                        </w:rPr>
                        <w:t>和久</w:t>
                      </w:r>
                      <w:r>
                        <w:rPr>
                          <w:rFonts w:hint="eastAsia"/>
                          <w:sz w:val="18"/>
                          <w:u w:val="single"/>
                        </w:rPr>
                        <w:t xml:space="preserve">　</w:t>
                      </w:r>
                    </w:p>
                  </w:txbxContent>
                </v:textbox>
                <w10:wrap anchorx="margin"/>
              </v:shape>
            </w:pict>
          </mc:Fallback>
        </mc:AlternateContent>
      </w:r>
    </w:p>
    <w:p w14:paraId="7FE880F6" w14:textId="3C3FC2E5"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1"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4O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U8M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I8Q4OGAIAADIEAAAOAAAAAAAAAAAAAAAAAC4CAABkcnMvZTJvRG9jLnhtbFBLAQItABQA&#10;BgAIAAAAIQDEN9oO3wAAAAkBAAAPAAAAAAAAAAAAAAAAAHIEAABkcnMvZG93bnJldi54bWxQSwUG&#10;AAAAAAQABADzAAAAfgU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2"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Swd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QVX8a+UUsNzYHUIEzbQttNlxbwF2cDbUrF/c+dQMVZ99mSI5fFYhFXKwWL96s5&#10;BXheqc8rwkqCqnjgbLrehGkddw7NtqVO0wwsXJOL2iSFL6yO9GkbkvDj5sZ1O4/Tq5f/a/Mb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CKksHeQBAACnAwAADgAAAAAAAAAAAAAAAAAuAgAAZHJzL2Uyb0RvYy54bWxQSwEC&#10;LQAUAAYACAAAACEA6zJSMN4AAAAJAQAADwAAAAAAAAAAAAAAAAA+BAAAZHJzL2Rvd25yZXYueG1s&#10;UEsFBgAAAAAEAAQA8wAAAEkFA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2D0DE" id="Line 39"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F3A5D" id="Line 40"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F1298" id="Line 42" o:spid="_x0000_s1026" style="position:absolute;left:0;text-align:lef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110A6" id="Rectangle 43" o:spid="_x0000_s1026" style="position:absolute;left:0;text-align:left;margin-left:13.4pt;margin-top:3.9pt;width:452.7pt;height:30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1CB26" id="Line 44" o:spid="_x0000_s1026" style="position:absolute;left:0;text-align:lef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2BF5E" id="Line 45" o:spid="_x0000_s1026" style="position:absolute;left:0;text-align:left;flip:x;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9FF2D" id="Line 46" o:spid="_x0000_s1026" style="position:absolute;left:0;text-align:lef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3"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0yYGgIAADMEAAAOAAAAZHJzL2Uyb0RvYy54bWysU9tu2zAMfR+wfxD0vviyZGmMOEWXLsOA&#10;7gJ0+wBZlm1hsqhJSuzu60fJbprdXob5QRBN6pA8PNxej70iJ2GdBF3SbJFSIjSHWuq2pF8+H15c&#10;UeI80zVToEVJH4Sj17vnz7aDKUQOHahaWIIg2hWDKWnnvSmSxPFO9MwtwAiNzgZszzyatk1qywZE&#10;71WSp+mrZABbGwtcOId/bycn3UX8phHcf2waJzxRJcXafDxtPKtwJrstK1rLTCf5XAb7hyp6JjUm&#10;PUPdMs/I0crfoHrJLTho/IJDn0DTSC5iD9hNlv7SzX3HjIi9IDnOnGly/w+Wfzjdm0+W+PE1jDjA&#10;2IQzd8C/OqJh3zHdihtrYegEqzFxFihLBuOK+Wmg2hUugFTDe6hxyOzoIQKNje0DK9gnQXQcwMOZ&#10;dDF6wkPKdb5ZL9HF0ZdlL/M8XcUcrHh8bqzzbwX0JFxKanGqEZ6d7pwP5bDiMSRkc6BkfZBKRcO2&#10;1V5ZcmKogEP8ZvSfwpQmQ0k3q3w1MfBXiDR+f4LopUcpK9mX9OocxIrA2xtdR6F5JtV0x5KVnokM&#10;3E0s+rEaiaxLug4JAq8V1A/IrIVJubhpeOnAfqdkQNWW1H07MisoUe80TmeTLQOVPhrL1TpHw156&#10;qksP0xyhSuopma57P63G0VjZdphp0oOGG5xoIyPXT1XN5aMy4wjmLQrSv7Rj1NOu734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0c0yYGgIAADMEAAAOAAAAAAAAAAAAAAAAAC4CAABkcnMvZTJvRG9jLnhtbFBLAQIt&#10;ABQABgAIAAAAIQDatdBB4AAAAAoBAAAPAAAAAAAAAAAAAAAAAHQEAABkcnMvZG93bnJldi54bWxQ&#10;SwUGAAAAAAQABADzAAAAgQU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08E0A" id="Line 48" o:spid="_x0000_s1026" style="position:absolute;left:0;text-align:lef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E80A5" id="Line 49"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4"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8tGQ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isCiAkirzuoTsQswqBc2jS6NIA/OetItSX3Pw4CFWfmo6XpLPNppDIkYzqbT8jAa8/u&#10;2iOsJKiSB86G6yYMq3FwqPcNZRr0YOGWJlrrxPVzVefySZlpBOctitK/tlPU866vfwE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Yk4/LRkCAAAzBAAADgAAAAAAAAAAAAAAAAAuAgAAZHJzL2Uyb0RvYy54bWxQSwEC&#10;LQAUAAYACAAAACEAwio0jOIAAAAMAQAADwAAAAAAAAAAAAAAAABzBAAAZHJzL2Rvd25yZXYueG1s&#10;UEsFBgAAAAAEAAQA8wAAAIIFA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5"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0qVGwIAADMEAAAOAAAAZHJzL2Uyb0RvYy54bWysU9tu2zAMfR+wfxD0vthJkyUx4hRdugwD&#10;ugvQ7QMUWY6FyaJGKbG7ry8lp2nQbS/D/CCIJnV4eEiurvvWsKNCr8GWfDzKOVNWQqXtvuTfv23f&#10;LDjzQdhKGLCq5A/K8+v161erzhVqAg2YSiEjEOuLzpW8CcEVWeZlo1rhR+CUJWcN2IpAJu6zCkVH&#10;6K3JJnn+NusAK4cglff093Zw8nXCr2slw5e69iowU3LiFtKJ6dzFM1uvRLFH4RotTzTEP7BohbaU&#10;9Ax1K4JgB9S/QbVaIniow0hCm0Fda6lSDVTNOH9RzX0jnEq1kDjenWXy/w9Wfj7eu6/IQv8Oempg&#10;KsK7O5A/PLOwaYTdqxtE6BolKko8jpJlnfPF6WmU2hc+guy6T1BRk8UhQALqa2yjKlQnI3RqwMNZ&#10;dNUHJmPK+WQ5n5JLku8qX8yv5qktmSienjv04YOClsVLyZG6muDF8c6HSEcUTyExmwejq602Jhm4&#10;320MsqOgCdimL1XwIsxY1pV8OZvMBgX+CpGn708QrQ40yka3JV+cg0QRdXtvqzRoQWgz3ImysSch&#10;o3aDiqHf9UxXRCQmiLruoHogZRGGyaVNo0sD+Iuzjqa25P7nQaDizHy01J3leBqlDMmYzuYTMvDS&#10;s7v0CCsJquSBs+G6CcNqHBzqfUOZhnmwcEMdrXXS+pnViT5NZmrBaYvi6F/aKep519eP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DRTSpU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6"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j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JMzIawX1AzGLMCqXfhoZLeAPznpSbcn9971AxZl5b2k6V7P5PMo8HeaL15FXPPdU&#10;5x5hJUGVPHA2mpswfo29Q71rKdOoBws3NNFGJ7KfqzrWT8pMMzj+oij983OKev7r60c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B5+uujGgIAADMEAAAOAAAAAAAAAAAAAAAAAC4CAABkcnMvZTJvRG9jLnhtbFBLAQIt&#10;ABQABgAIAAAAIQBseMkr4AAAAAoBAAAPAAAAAAAAAAAAAAAAAHQEAABkcnMvZG93bnJldi54bWxQ&#10;SwUGAAAAAAQABADzAAAAgQU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7"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2BsgIAAM8FAAAOAAAAZHJzL2Uyb0RvYy54bWysVMlu2zAQvRfoPxC8N7IcL7EROTAcpCgQ&#10;JEGSImeaIm21FIclaUvu12dILXZan4pepBnOm325vqlLRfbCugJ0RtOLASVCc8gLvcno99e7L1eU&#10;OM90zhRokdGDcPRm8fnTdWXmYghbULmwBI1oN69MRrfem3mSOL4VJXMXYIRGoQRbMo+s3SS5ZRVa&#10;L1UyHAwmSQU2Nxa4cA5fbxshXUT7UgruH6V0whOVUYzNx6+N33X4JotrNt9YZrYFb8Ng/xBFyQqN&#10;TntTt8wzsrPFX6bKgltwIP0FhzIBKQsuYg6YTTr4I5uXLTMi5oLFcaYvk/t/ZvnD/sU8WSxDZdzc&#10;IRmyqKUtwx/jI3Us1qEvlqg94fh4mU6m6WxGCUfZcDYZj8ahmslR21jnvwooSSAyWol8I55hp/Nn&#10;bMuKKQU7H4vG9vfOx+rlRLMSx4TlP1JKZKmwGXumyCidXXXNOsEMTzHpYDocjdqOnoAuP4Amk8m0&#10;jbN1ixF3kYYYlCZVyG46jrE5UEV+VygVZHEsxUpZgkFl1Ndpa+oEheaUxjoc6xkpf1CiMf8sJCly&#10;rOCwcRBG/WiTcS60n7R2lUZ0UJMYQa+YnlNUvgumxQY1EVegVxycU/zosdeIXkH7XrksNNhzBvKf&#10;vecG32Xf5BzS9/W6xqTxQkRoeFpDfniyxEKzk87wuwLn5J45/8Qs9h3XFQ+Lf8SPVIA9gZaiZAv2&#10;97n3gMfdQCklFS51Rt2vHbOCEvVN49bM0tEoXIHIjMbTITL2VLI+lehduQJsM04iRhfJgPeqI6WF&#10;8g3vzzJ4RRHTHH1nlHvbMSvfHBu8YFwslxGGm2+Yv9cvhgfjodBhAF/rN2ZNuywe1+wBugPA5nFW&#10;m/U6YoOmhuXOgyx8EB7r2jJ4NZD6cJZO+Yg63uHFOwA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ClWfYG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8"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8cI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Q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UZvHCF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5EA5D415" w14:textId="243438EC" w:rsidR="00317FCD" w:rsidRPr="005471A3" w:rsidRDefault="00317FCD" w:rsidP="00317FCD">
      <w:pPr>
        <w:rPr>
          <w:rFonts w:asciiTheme="minorEastAsia" w:eastAsiaTheme="minorEastAsia" w:hAnsiTheme="minorEastAsia"/>
        </w:rPr>
      </w:pPr>
      <w:r>
        <w:rPr>
          <w:rFonts w:asciiTheme="minorEastAsia" w:eastAsiaTheme="minorEastAsia" w:hAnsiTheme="minorEastAsia" w:hint="eastAsia"/>
        </w:rPr>
        <w:t>（</w:t>
      </w:r>
      <w:r w:rsidRPr="005471A3">
        <w:rPr>
          <w:rFonts w:asciiTheme="minorEastAsia" w:eastAsiaTheme="minorEastAsia" w:hAnsiTheme="minorEastAsia" w:hint="eastAsia"/>
        </w:rPr>
        <w:t>参考）会計監査人の定義</w:t>
      </w:r>
    </w:p>
    <w:p w14:paraId="0F6BF6AD" w14:textId="6C96905D" w:rsidR="00317FCD" w:rsidRDefault="00317FCD" w:rsidP="00317FCD">
      <w:pPr>
        <w:ind w:leftChars="337" w:left="708"/>
        <w:rPr>
          <w:rFonts w:asciiTheme="minorEastAsia" w:eastAsiaTheme="minorEastAsia" w:hAnsiTheme="minorEastAsia"/>
        </w:rPr>
      </w:pPr>
      <w:r w:rsidRPr="005471A3">
        <w:rPr>
          <w:rFonts w:asciiTheme="minorEastAsia" w:eastAsiaTheme="minorEastAsia" w:hAnsiTheme="minorEastAsia" w:hint="eastAsia"/>
        </w:rPr>
        <w:t>株式会社の会計監査を行う公認会計士または監査法人。会社法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062E849" w14:textId="77777777" w:rsidR="00317FCD" w:rsidRDefault="00317FCD" w:rsidP="00317FCD">
      <w:pPr>
        <w:ind w:leftChars="337" w:left="708"/>
        <w:rPr>
          <w:color w:val="000000" w:themeColor="text1"/>
        </w:rPr>
      </w:pPr>
    </w:p>
    <w:p w14:paraId="081C1B35" w14:textId="10A8C041" w:rsidR="00317FCD"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w:t>
      </w:r>
      <w:r w:rsidR="00317FCD">
        <w:rPr>
          <w:rFonts w:asciiTheme="minorEastAsia" w:eastAsiaTheme="minorEastAsia" w:hAnsiTheme="minorEastAsia" w:hint="eastAsia"/>
          <w:color w:val="000000" w:themeColor="text1"/>
          <w:szCs w:val="21"/>
        </w:rPr>
        <w:t>企業種別の定義</w:t>
      </w:r>
    </w:p>
    <w:p w14:paraId="01A11056" w14:textId="62827432" w:rsidR="002A7DAF" w:rsidRPr="00DA05F0" w:rsidRDefault="00317FCD" w:rsidP="00317FCD">
      <w:pPr>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r w:rsidR="002A7DAF" w:rsidRPr="00DA05F0">
        <w:rPr>
          <w:rFonts w:asciiTheme="minorEastAsia" w:eastAsiaTheme="minorEastAsia" w:hAnsiTheme="minorEastAsia" w:hint="eastAsia"/>
          <w:color w:val="000000" w:themeColor="text1"/>
          <w:szCs w:val="21"/>
        </w:rPr>
        <w:t>中堅・中小・ベンチャー企業の定義</w:t>
      </w:r>
    </w:p>
    <w:p w14:paraId="1AFC60BA" w14:textId="0975C295" w:rsidR="002A7DAF" w:rsidRDefault="002A7DAF" w:rsidP="00317FCD">
      <w:pPr>
        <w:pStyle w:val="affff3"/>
        <w:ind w:leftChars="30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0C0142FA" w14:textId="77777777" w:rsidR="00317FCD" w:rsidRDefault="00317FCD" w:rsidP="00317FCD">
      <w:pPr>
        <w:pStyle w:val="affff3"/>
        <w:ind w:leftChars="300" w:left="630"/>
        <w:rPr>
          <w:rFonts w:asciiTheme="minorEastAsia" w:eastAsiaTheme="minorEastAsia" w:hAnsiTheme="minorEastAsia"/>
          <w:color w:val="000000" w:themeColor="text1"/>
          <w:sz w:val="21"/>
          <w:szCs w:val="21"/>
        </w:rPr>
      </w:pPr>
    </w:p>
    <w:p w14:paraId="0AD16DF9" w14:textId="77777777" w:rsidR="00317FCD" w:rsidRPr="005471A3" w:rsidRDefault="00317FCD" w:rsidP="00317FC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（注）次の企業は、大企業等の出資比率が一定比率を超えているものとします。</w:t>
      </w:r>
    </w:p>
    <w:p w14:paraId="1F7491C5" w14:textId="77777777" w:rsidR="00317FCD" w:rsidRPr="005471A3" w:rsidRDefault="00317FCD" w:rsidP="00317FCD">
      <w:pPr>
        <w:ind w:leftChars="500" w:left="1260" w:hangingChars="100" w:hanging="210"/>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・発行済株式の総数又は出資の総額の2分の1以上が同一の大企業（＊＊）の所有に属している企業</w:t>
      </w:r>
    </w:p>
    <w:p w14:paraId="560901C4" w14:textId="77777777" w:rsidR="00317FCD" w:rsidRPr="005471A3" w:rsidRDefault="00317FCD" w:rsidP="00317FCD">
      <w:pPr>
        <w:ind w:leftChars="500" w:left="1260" w:hangingChars="100" w:hanging="210"/>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・発行済株式の総数又は出資の総額の3分の2以上が、複数の大企業（＊＊）の所有に属している企業</w:t>
      </w:r>
    </w:p>
    <w:p w14:paraId="755DDEFA" w14:textId="36E264E6" w:rsidR="00317FCD" w:rsidRPr="00317FCD" w:rsidRDefault="00317FCD" w:rsidP="00317FCD">
      <w:pPr>
        <w:pStyle w:val="affff3"/>
        <w:ind w:leftChars="500" w:left="1270" w:hangingChars="100" w:hanging="220"/>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03926156" w14:textId="77777777" w:rsidR="00317FCD" w:rsidRDefault="00317FCD" w:rsidP="00317FCD">
      <w:pPr>
        <w:pStyle w:val="affff3"/>
        <w:ind w:leftChars="300" w:left="630"/>
        <w:rPr>
          <w:color w:val="000000" w:themeColor="text1"/>
          <w:sz w:val="21"/>
          <w:szCs w:val="21"/>
        </w:rPr>
      </w:pPr>
    </w:p>
    <w:p w14:paraId="47E78A2D" w14:textId="77777777" w:rsidR="00317FCD" w:rsidRDefault="00317FCD" w:rsidP="00317FCD">
      <w:pPr>
        <w:pStyle w:val="affff3"/>
        <w:ind w:leftChars="300" w:left="630"/>
        <w:rPr>
          <w:color w:val="000000" w:themeColor="text1"/>
          <w:sz w:val="21"/>
          <w:szCs w:val="21"/>
        </w:rPr>
      </w:pPr>
    </w:p>
    <w:p w14:paraId="177D5365" w14:textId="77777777" w:rsidR="00317FCD" w:rsidRDefault="00317FCD" w:rsidP="00317FCD">
      <w:pPr>
        <w:pStyle w:val="affff3"/>
        <w:ind w:leftChars="300" w:left="630"/>
        <w:rPr>
          <w:color w:val="000000" w:themeColor="text1"/>
          <w:sz w:val="21"/>
          <w:szCs w:val="21"/>
        </w:rPr>
      </w:pPr>
    </w:p>
    <w:p w14:paraId="7B64A37F" w14:textId="77777777" w:rsidR="00317FCD" w:rsidRDefault="00317FCD" w:rsidP="00317FCD">
      <w:pPr>
        <w:pStyle w:val="affff3"/>
        <w:ind w:leftChars="300" w:left="630"/>
        <w:rPr>
          <w:color w:val="000000" w:themeColor="text1"/>
          <w:sz w:val="21"/>
          <w:szCs w:val="21"/>
        </w:rPr>
      </w:pPr>
    </w:p>
    <w:p w14:paraId="0076134F" w14:textId="77777777" w:rsidR="00317FCD" w:rsidRDefault="00317FCD" w:rsidP="00317FCD">
      <w:pPr>
        <w:pStyle w:val="affff3"/>
        <w:ind w:leftChars="300" w:left="630"/>
        <w:rPr>
          <w:color w:val="000000" w:themeColor="text1"/>
          <w:sz w:val="21"/>
          <w:szCs w:val="21"/>
        </w:rPr>
      </w:pPr>
    </w:p>
    <w:p w14:paraId="4AC01958" w14:textId="77777777" w:rsidR="00317FCD" w:rsidRDefault="00317FCD" w:rsidP="00317FCD">
      <w:pPr>
        <w:pStyle w:val="affff3"/>
        <w:ind w:leftChars="300" w:left="630"/>
        <w:rPr>
          <w:color w:val="000000" w:themeColor="text1"/>
          <w:sz w:val="21"/>
          <w:szCs w:val="21"/>
        </w:rPr>
      </w:pPr>
    </w:p>
    <w:p w14:paraId="2BD2B650" w14:textId="77777777" w:rsidR="00317FCD" w:rsidRDefault="00317FCD" w:rsidP="00317FCD">
      <w:pPr>
        <w:pStyle w:val="affff3"/>
        <w:ind w:leftChars="300" w:left="630"/>
        <w:rPr>
          <w:color w:val="000000" w:themeColor="text1"/>
          <w:sz w:val="21"/>
          <w:szCs w:val="21"/>
        </w:rPr>
      </w:pPr>
    </w:p>
    <w:p w14:paraId="11E91E5C" w14:textId="77777777" w:rsidR="00317FCD" w:rsidRDefault="00317FCD" w:rsidP="00317FCD">
      <w:pPr>
        <w:pStyle w:val="affff3"/>
        <w:ind w:leftChars="300" w:left="630"/>
        <w:rPr>
          <w:color w:val="000000" w:themeColor="text1"/>
          <w:sz w:val="21"/>
          <w:szCs w:val="21"/>
        </w:rPr>
      </w:pPr>
    </w:p>
    <w:p w14:paraId="0E28598F" w14:textId="77777777" w:rsidR="00317FCD" w:rsidRDefault="00317FCD" w:rsidP="00317FCD">
      <w:pPr>
        <w:pStyle w:val="affff3"/>
        <w:ind w:leftChars="300" w:left="630"/>
        <w:rPr>
          <w:color w:val="000000" w:themeColor="text1"/>
          <w:sz w:val="21"/>
          <w:szCs w:val="21"/>
        </w:rPr>
      </w:pP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lastRenderedPageBreak/>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671"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317FCD">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317FCD">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317FCD">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317FCD">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317FCD">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317FCD">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317FCD">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Default="002A7DAF" w:rsidP="002A7DA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704100D" w14:textId="77777777" w:rsidR="00E6157E" w:rsidRPr="00747E9C" w:rsidRDefault="00E6157E" w:rsidP="002A7DAF">
      <w:pPr>
        <w:pStyle w:val="affff3"/>
        <w:ind w:left="1260" w:hangingChars="200" w:hanging="420"/>
        <w:rPr>
          <w:color w:val="000000" w:themeColor="text1"/>
          <w:sz w:val="21"/>
          <w:szCs w:val="21"/>
        </w:rPr>
      </w:pP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05B68641"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375652DA" w14:textId="149A4538" w:rsidR="00317FCD" w:rsidRPr="001A748A" w:rsidRDefault="00317FCD" w:rsidP="00317FCD">
      <w:pPr>
        <w:ind w:leftChars="338" w:left="1258" w:hangingChars="261" w:hanging="548"/>
        <w:rPr>
          <w:rFonts w:asciiTheme="minorEastAsia" w:eastAsiaTheme="minorEastAsia" w:hAnsiTheme="minorEastAsia"/>
          <w:color w:val="000000" w:themeColor="text1"/>
          <w:szCs w:val="21"/>
        </w:rPr>
      </w:pPr>
      <w:r>
        <w:rPr>
          <w:rFonts w:hint="eastAsia"/>
          <w:color w:val="000000" w:themeColor="text1"/>
          <w:szCs w:val="21"/>
        </w:rPr>
        <w:t>（</w:t>
      </w:r>
      <w:r w:rsidRPr="00747E9C">
        <w:rPr>
          <w:rFonts w:hint="eastAsia"/>
          <w:color w:val="000000" w:themeColor="text1"/>
          <w:szCs w:val="21"/>
        </w:rPr>
        <w:t>注）</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6BB8E484" w14:textId="77777777" w:rsidR="002A7DAF" w:rsidRPr="00317FCD"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2FC38ACC" w14:textId="3237161A" w:rsidR="00E6157E" w:rsidRDefault="00E6157E" w:rsidP="002A7DAF">
      <w:pPr>
        <w:ind w:leftChars="300" w:left="1260" w:hangingChars="300" w:hanging="63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r w:rsidR="002A7DAF" w:rsidRPr="001A748A">
        <w:rPr>
          <w:rFonts w:asciiTheme="minorEastAsia" w:eastAsiaTheme="minorEastAsia" w:hAnsiTheme="minorEastAsia" w:hint="eastAsia"/>
          <w:color w:val="000000" w:themeColor="text1"/>
          <w:szCs w:val="21"/>
        </w:rPr>
        <w:t>大企業</w:t>
      </w:r>
      <w:r>
        <w:rPr>
          <w:rFonts w:asciiTheme="minorEastAsia" w:eastAsiaTheme="minorEastAsia" w:hAnsiTheme="minorEastAsia" w:hint="eastAsia"/>
          <w:color w:val="000000" w:themeColor="text1"/>
          <w:szCs w:val="21"/>
        </w:rPr>
        <w:t>の定義</w:t>
      </w:r>
    </w:p>
    <w:p w14:paraId="56EB35BC" w14:textId="0657AB9B" w:rsidR="002A7DAF" w:rsidRPr="001A748A" w:rsidRDefault="00E6157E" w:rsidP="00E6157E">
      <w:pPr>
        <w:ind w:leftChars="540" w:left="113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上記の</w:t>
      </w:r>
      <w:r w:rsidR="002A7DAF" w:rsidRPr="001A748A">
        <w:rPr>
          <w:rFonts w:asciiTheme="minorEastAsia" w:eastAsiaTheme="minorEastAsia" w:hAnsiTheme="minorEastAsia" w:hint="eastAsia"/>
          <w:color w:val="000000" w:themeColor="text1"/>
          <w:szCs w:val="21"/>
        </w:rPr>
        <w:t>（ア）から（エ）のいずれにも属さない企業であって事業を営むものをいいます。ただし、以下に該当する者については、大企業として取扱わないものとします。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751271BC" w14:textId="6C5F09B6" w:rsidR="002A7DAF" w:rsidRPr="00747E9C" w:rsidRDefault="002A7DAF" w:rsidP="00E6157E">
      <w:pPr>
        <w:pStyle w:val="affff3"/>
        <w:ind w:leftChars="500" w:left="1260" w:hangingChars="100" w:hanging="210"/>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3A4B51F2" w14:textId="1C39A8EA" w:rsidR="00135B3F" w:rsidRPr="00394276" w:rsidRDefault="00135B3F" w:rsidP="00402BDB">
      <w:pPr>
        <w:widowControl/>
        <w:jc w:val="left"/>
        <w:rPr>
          <w:rFonts w:ascii="Times New Roman" w:eastAsiaTheme="minorEastAsia" w:hAnsi="Times New Roman"/>
        </w:rPr>
      </w:pP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lastRenderedPageBreak/>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6B11D1F3"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D501AF">
        <w:rPr>
          <w:rFonts w:ascii="Times New Roman" w:eastAsiaTheme="minorEastAsia" w:hAnsi="Times New Roman" w:hint="eastAsia"/>
          <w:b/>
          <w:i/>
          <w:szCs w:val="21"/>
        </w:rPr>
        <w:t>2</w:t>
      </w:r>
      <w:r w:rsidR="00393940">
        <w:rPr>
          <w:rFonts w:ascii="Times New Roman" w:eastAsiaTheme="minorEastAsia" w:hAnsi="Times New Roman" w:hint="eastAsia"/>
          <w:b/>
          <w:i/>
          <w:szCs w:val="21"/>
        </w:rPr>
        <w:t>9</w:t>
      </w:r>
      <w:r w:rsidR="00D501AF" w:rsidRPr="00FB5305">
        <w:rPr>
          <w:rFonts w:ascii="Times New Roman" w:eastAsiaTheme="minorEastAsia" w:hAnsi="Times New Roman" w:hint="eastAsia"/>
          <w:b/>
          <w:i/>
          <w:szCs w:val="21"/>
        </w:rPr>
        <w:t>年度</w:t>
      </w:r>
      <w:r w:rsidR="00A15190" w:rsidRPr="00FB5305">
        <w:rPr>
          <w:rFonts w:ascii="Times New Roman" w:eastAsiaTheme="minorEastAsia" w:hAnsi="Times New Roman" w:hint="eastAsia"/>
          <w:b/>
          <w:i/>
          <w:szCs w:val="21"/>
        </w:rPr>
        <w:t>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w:lastRenderedPageBreak/>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9"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dGEQIAAP8DAAAOAAAAZHJzL2Uyb0RvYy54bWysU9tu2zAMfR+wfxD0vjjXNTHiFEW6DgO6&#10;bkC3D5Bl2RYmixqlxM6+fpScpsH2NkwPgiiKh+Th0fZ26Aw7KvQabMFnkylnykqotG0K/v3bw7s1&#10;Zz4IWwkDVhX8pDy/3b19s+1drubQgqkUMgKxPu9dwdsQXJ5lXraqE34CTlly1oCdCGRik1UoekLv&#10;TDafTt9nPWDlEKTynm7vRyffJfy6VjJ8qWuvAjMFp9pC2jHtZdyz3VbkDQrXankuQ/xDFZ3QlpJe&#10;oO5FEOyA+i+oTksED3WYSOgyqGstVeqBuplN/+jmuRVOpV6IHO8uNPn/Byufjs/uK8bSvXsE+cMz&#10;C/tW2EbdIULfKlFRulkkKuudzy8B0fAUysr+M1Q0WnEIkDgYauwiIHXHhkT16UK1GgKTdLmeLuY3&#10;K84kuRbrzXqTRpGJ/CXYoQ8fFXQsHgqONMkELo6PPsRiRP7yJOay8KCNSdM0lvUF36zmqxTgwegq&#10;OlOP2JR7g+wooh7SSp1R99fPOh1IlUZ3sdC4Rp1EMj7YKmUJQpvxTJUYe2YnEhK15/MwlAPTFVG3&#10;iMHxqoTqRHwhjCqkX0OHFvAXZz0psOD+50Gg4sx8ssT5ZrZcRskmY7m6mZOB157y2iOsJKiCB87G&#10;4z6MMj841E1LmWaJDgt3NKdaJw5fqzrXTypL1J5/RJTxtZ1evf7b3W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cg&#10;J0Y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25B05948"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研究項目</w:t>
            </w:r>
          </w:p>
        </w:tc>
        <w:tc>
          <w:tcPr>
            <w:tcW w:w="1134" w:type="dxa"/>
          </w:tcPr>
          <w:p w14:paraId="279DD85C" w14:textId="795DD853" w:rsidR="000E7E32" w:rsidRPr="00394276" w:rsidRDefault="00393940"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w:t>
            </w:r>
            <w:r>
              <w:rPr>
                <w:rFonts w:ascii="Times New Roman" w:eastAsiaTheme="minorEastAsia" w:hAnsi="Times New Roman" w:hint="eastAsia"/>
                <w:color w:val="000000"/>
                <w:szCs w:val="21"/>
              </w:rPr>
              <w:t>5</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6D820EBF" w14:textId="2040D8B2" w:rsidR="000E7E32" w:rsidRPr="00394276" w:rsidRDefault="00393940"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w:t>
            </w:r>
            <w:r>
              <w:rPr>
                <w:rFonts w:ascii="Times New Roman" w:eastAsiaTheme="minorEastAsia" w:hAnsi="Times New Roman" w:hint="eastAsia"/>
                <w:color w:val="000000"/>
                <w:szCs w:val="21"/>
              </w:rPr>
              <w:t>6</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317CA09C" w14:textId="72C5F7E8" w:rsidR="000E7E32" w:rsidRPr="00394276" w:rsidRDefault="00393940"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w:t>
            </w:r>
            <w:r>
              <w:rPr>
                <w:rFonts w:ascii="Times New Roman" w:eastAsiaTheme="minorEastAsia" w:hAnsi="Times New Roman" w:hint="eastAsia"/>
                <w:color w:val="000000"/>
                <w:szCs w:val="21"/>
              </w:rPr>
              <w:t>7</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47E4DCD5" w14:textId="2FC477EB" w:rsidR="000E7E32" w:rsidRPr="00394276" w:rsidRDefault="00393940"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w:t>
            </w:r>
            <w:r>
              <w:rPr>
                <w:rFonts w:ascii="Times New Roman" w:eastAsiaTheme="minorEastAsia" w:hAnsi="Times New Roman" w:hint="eastAsia"/>
                <w:color w:val="000000"/>
                <w:szCs w:val="21"/>
              </w:rPr>
              <w:t>8</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134" w:type="dxa"/>
          </w:tcPr>
          <w:p w14:paraId="102F4E3D" w14:textId="1F3936EF" w:rsidR="000E7E32" w:rsidRPr="00394276" w:rsidRDefault="00393940"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w:t>
            </w:r>
            <w:r>
              <w:rPr>
                <w:rFonts w:ascii="Times New Roman" w:eastAsiaTheme="minorEastAsia" w:hAnsi="Times New Roman" w:hint="eastAsia"/>
                <w:color w:val="000000"/>
                <w:szCs w:val="21"/>
              </w:rPr>
              <w:t>9</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0"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Ux4wEAAKkDAAAOAAAAZHJzL2Uyb0RvYy54bWysU9uO0zAQfUfiHyy/06RRKGzUdLXsahHS&#10;cpEWPsBx7MQi8Zix26R8PWOn2y3whnixPDPOmXPOTLbX8ziwg0JvwNZ8vco5U1ZCa2xX829f71+9&#10;5cwHYVsxgFU1PyrPr3cvX2wnV6kCehhahYxArK8mV/M+BFdlmZe9GoVfgVOWihpwFIFC7LIWxUTo&#10;45AVeb7JJsDWIUjlPWXvliLfJXytlQyftfYqsKHmxC2kE9PZxDPbbUXVoXC9kSca4h9YjMJYanqG&#10;uhNBsD2av6BGIxE86LCSMGagtZEqaSA16/wPNY+9cCppIXO8O9vk/x+s/HR4dF+QhfkdzDTAJMK7&#10;B5DfPbNw2wvbqRtEmHolWmq8jpZlk/PV6dNota98BGmmj9DSkMU+QAKaNY7RFdLJCJ0GcDybrubA&#10;JCU3+dUmp4qkUlEWZV4UqYWonr526MN7BSOLl5ojDTWhi8ODD5GNqJ6exGYW7s0wpMEO9rcEPYyZ&#10;xD4SXqiHuZmZaUlaGRtHNQ20R9KDsOwL7TddesCfnE20KzX3P/YCFWfDB0ueXK3LMi5XCsrXbwoK&#10;8LLSXFaElQRV88DZcr0Ny0LuHZqup07LFCzckI/aJInPrE78aR+S8tPuxoW7jNOr5z9s9wsAAP//&#10;AwBQSwMEFAAGAAgAAAAhAMUsd5HbAAAACQEAAA8AAABkcnMvZG93bnJldi54bWxMT8tOwzAQvCPx&#10;D9YicaN2SoE2xKkQiCuo5SFx28bbJCJeR7HbhL9ne4LT7GhGszPFevKdOtIQ28AWspkBRVwF13Jt&#10;4f3t+WoJKiZkh11gsvBDEdbl+VmBuQsjb+i4TbWSEI45WmhS6nOtY9WQxzgLPbFo+zB4TEKHWrsB&#10;Rwn3nZ4bc6s9tiwfGuzpsaHqe3vwFj5e9l+fC/NaP/mbfgyT0exX2trLi+nhHlSiKf2Z4VRfqkMp&#10;nXbhwC6qTvhSpiTBTPCkZws5dhauV/M70GWh/y8ofwEAAP//AwBQSwECLQAUAAYACAAAACEAtoM4&#10;kv4AAADhAQAAEwAAAAAAAAAAAAAAAAAAAAAAW0NvbnRlbnRfVHlwZXNdLnhtbFBLAQItABQABgAI&#10;AAAAIQA4/SH/1gAAAJQBAAALAAAAAAAAAAAAAAAAAC8BAABfcmVscy8ucmVsc1BLAQItABQABgAI&#10;AAAAIQDbHWUx4wEAAKkDAAAOAAAAAAAAAAAAAAAAAC4CAABkcnMvZTJvRG9jLnhtbFBLAQItABQA&#10;BgAIAAAAIQDFLHeR2wAAAAkBAAAPAAAAAAAAAAAAAAAAAD0EAABkcnMvZG93bnJldi54bWxQSwUG&#10;AAAAAAQABADzAAAARQU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7A9C1" id="Line 55" o:spid="_x0000_s1026" style="position:absolute;left:0;text-align:lef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73.65pt" to="269.65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E6613" id="Line 56" o:spid="_x0000_s1026" style="position:absolute;left:0;text-align:lef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25.15pt" to="270.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strokeweight="2pt">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b4gEAAKkDAAAOAAAAZHJzL2Uyb0RvYy54bWysU8Fu2zAMvQ/YPwi6L3aMNFuNOEXXosOA&#10;bh3Q7QNkWbKF2aJGKbGzrx8lp2m23YpeBJGUH997pDdX09CzvUJvwFZ8ucg5U1ZCY2xb8R/f7959&#10;4MwHYRvRg1UVPyjPr7Zv32xGV6oCOugbhYxArC9HV/EuBFdmmZedGoRfgFOWihpwEIFCbLMGxUjo&#10;Q58Veb7ORsDGIUjlPWVv5yLfJnytlQwPWnsVWF9x4hbSiems45ltN6JsUbjOyCMN8QIWgzCWmp6g&#10;bkUQbIfmP6jBSAQPOiwkDBlobaRKGkjNMv9HzWMnnEpayBzvTjb514OVX/eP7huyMH2EiQaYRHh3&#10;D/KnZxZuOmFbdY0IY6dEQ42X0bJsdL48fhqt9qWPIPX4BRoastgFSECTxiG6QjoZodMADifT1RSY&#10;pOQ6v1znVJFUKtaXy9WqSC1E+fS1Qx8+KRhYvFQcaagJXezvfYhsRPn0JDazcGf6Pg22t38l6GHM&#10;JPaR8Ew9TPXETEPSLmLjqKaG5kB6EOZ9of2mSwf4m7ORdqXi/tdOoOKs/2zJk0g6LlcKVhfvCwrw&#10;vFKfV4SVBFXxwNl8vQnzQu4cmrajTvMULFyTj9okic+sjvxpH5Ly4+7GhTuP06vnP2z7Bw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mK/qG+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9295E" id="Line 62" o:spid="_x0000_s1026" style="position:absolute;left:0;text-align:lef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90.05pt" to="204.6pt,1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2"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7yj5AEAAKkDAAAOAAAAZHJzL2Uyb0RvYy54bWysU12P0zAQfEfiP1h+p0l6pdCo6em40yGk&#10;40M6+AGOYycWides3Sbl17N2er0Cb4gXy/Y6szOzk+31NPTsoNAbsBUvFjlnykpojG0r/u3r/au3&#10;nPkgbCN6sKriR+X59e7li+3oSrWEDvpGISMQ68vRVbwLwZVZ5mWnBuEX4JSlogYcRKAjtlmDYiT0&#10;oc+Web7ORsDGIUjlPd3ezUW+S/haKxk+a+1VYH3FiVtIK6a1jmu224qyReE6I080xD+wGISx1PQM&#10;dSeCYHs0f0ENRiJ40GEhYchAayNV0kBqivwPNY+dcCppIXO8O9vk/x+s/HR4dF+QhekdTDTAJMK7&#10;B5DfPbNw2wnbqhtEGDslGmpcRMuy0fny9Gm02pc+gtTjR2hoyGIfIAFNGofoCulkhE4DOJ5NV1Ng&#10;ki7X+WadU0VSqbjavFnmV6mFKJ++dujDewUDi5uKIw01oYvDgw+RjSifnsRmFu5N36fB9va3C3oY&#10;bxL7SHimHqZ6Yqah7uvYOKqpoTmSHoQ5L5Rv2nSAPzkbKSsV9z/2AhVn/QdLnmyK1SqGKx1Wr0kC&#10;Z3hZqS8rwkqCqnjgbN7ehjmQe4em7ajTPAULN+SjNkniM6sTf8pDUn7Kbgzc5Tm9ev7Ddr8A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RZe8o+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B0C52" id="Line 60" o:spid="_x0000_s1026" style="position:absolute;left:0;text-align:left;flip:y;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43.2pt" to="208.6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strokeweight="2pt">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MH5QEAAKkDAAAOAAAAZHJzL2Uyb0RvYy54bWysU9tu2zAMfR+wfxD0vviCNGmNOEXXosOA&#10;bh3Q7QNkWbaF2aJGKbGzrx8lp2m2vRV9EURSPjznkN5cT0PP9gqdBlPybJFypoyEWpu25D++33+4&#10;5Mx5YWrRg1ElPyjHr7fv321GW6gcOuhrhYxAjCtGW/LOe1skiZOdGoRbgFWGig3gIDyF2CY1ipHQ&#10;hz7J03SVjIC1RZDKOcrezUW+jfhNo6R/bBqnPOtLTtx8PDGeVTiT7UYULQrbaXmkIV7BYhDaUNMT&#10;1J3wgu1Q/wc1aIngoPELCUMCTaOlihpITZb+o+apE1ZFLWSOsyeb3NvByq/7J/sNmZ8+wkQDjCKc&#10;fQD50zEDt50wrbpBhLFToqbGWbAsGa0rjp8Gq13hAkg1foGahix2HiLQ1OAQXCGdjNBpAIeT6Wry&#10;TFJylV6tUqpIKuV5tlpfXsQWonj+2qLznxQMLFxKjjTUiC72D84HNqJ4fhKaGbjXfR8H25u/EvQw&#10;ZCL7QHim7qdqYromaevQOKipoD6QHoR5X2i/6dIB/uZspF0pufu1E6g46z8b8uQqWy7DcsVgebHO&#10;KcDzSnVeEUYSVMk9Z/P11s8LubOo2446zVMwcEM+NjpKfGF15E/7EJUfdzcs3HkcX738Yds/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Drc5MH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4"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HwgQWL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5"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D2g0yy3gAAAAgBAAAPAAAAZHJzL2Rvd25yZXYueG1sTI/NTsMwEITvSLyD&#10;tZW4tXYgKW0ap0IgrqCWH4mbG2+TiHgdxW4T3p7lRI+zM5r5tthOrhNnHELrSUOyUCCQKm9bqjW8&#10;vz3PVyBCNGRN5wk1/GCAbXl9VZjc+pF2eN7HWnAJhdxoaGLscylD1aAzYeF7JPaOfnAmshxqaQcz&#10;crnr5K1SS+lMS7zQmB4fG6y+9yen4ePl+PWZqtf6yWX96Cclya2l1jez6WEDIuIU/8Pwh8/oUDLT&#10;wZ/IBtFpmCf3nOR7moFgf53egThoyJJVBrIs5OUD5S8AAAD//wMAUEsBAi0AFAAGAAgAAAAhALaD&#10;OJL+AAAA4QEAABMAAAAAAAAAAAAAAAAAAAAAAFtDb250ZW50X1R5cGVzXS54bWxQSwECLQAUAAYA&#10;CAAAACEAOP0h/9YAAACUAQAACwAAAAAAAAAAAAAAAAAvAQAAX3JlbHMvLnJlbHNQSwECLQAUAAYA&#10;CAAAACEA3G60juEBAACpAwAADgAAAAAAAAAAAAAAAAAuAgAAZHJzL2Uyb0RvYy54bWxQSwECLQAU&#10;AAYACAAAACEA9oNMst4AAAAIAQAADwAAAAAAAAAAAAAAAAA7BAAAZHJzL2Rvd25yZXYueG1sUEsF&#10;BgAAAAAEAAQA8wAAAEYFA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6"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r/RqPd0AAAAJAQAADwAAAGRycy9kb3ducmV2LnhtbEyPwU7DMBBE70j9&#10;B2uRuFE7aVOVEKeqQFxBtIDEzY23SUS8jmK3CX/P9kSPM7OaeVtsJteJMw6h9aQhmSsQSJW3LdUa&#10;PvYv92sQIRqypvOEGn4xwKac3RQmt36kdzzvYi24hEJuNDQx9rmUoWrQmTD3PRJnRz84E1kOtbSD&#10;GbncdTJVaiWdaYkXGtPjU4PVz+7kNHy+Hr+/luqtfnZZP/pJSXIPUuu722n7CCLiFP+P4YLP6FAy&#10;08GfyAbRaUgzJo/sLxcgLnmasHHQkCXrBciykNcflH8AAAD//wMAUEsBAi0AFAAGAAgAAAAhALaD&#10;OJL+AAAA4QEAABMAAAAAAAAAAAAAAAAAAAAAAFtDb250ZW50X1R5cGVzXS54bWxQSwECLQAUAAYA&#10;CAAAACEAOP0h/9YAAACUAQAACwAAAAAAAAAAAAAAAAAvAQAAX3JlbHMvLnJlbHNQSwECLQAUAAYA&#10;CAAAACEA07EQyeIBAACpAwAADgAAAAAAAAAAAAAAAAAuAgAAZHJzL2Uyb0RvYy54bWxQSwECLQAU&#10;AAYACAAAACEAr/RqPd0AAAAJAQAADwAAAAAAAAAAAAAAAAA8BAAAZHJzL2Rvd25yZXYueG1sUEsF&#10;BgAAAAAEAAQA8wAAAEYFA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7"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7eNcM+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8"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O1JKZTZAAAABwEAAA8AAABkcnMvZG93bnJldi54bWxMjk1PwzAQRO9I&#10;/AdrkbhRu3wUErKpEIgrqIVW4ubG2yQiXkex24R/z/YEx6cZzbxiOflOHWmIbWCE+cyAIq6Ca7lG&#10;+Px4vXoAFZNlZ7vAhPBDEZbl+VlhcxdGXtFxnWolIxxzi9Ck1Odax6ohb+Ms9MSS7cPgbRIcau0G&#10;O8q47/S1MQvtbcvy0NienhuqvtcHj7B5239tb817/eLv+jFMRrPPNOLlxfT0CCrRlP7KcNIXdSjF&#10;aRcO7KLqhOc30kRYZKBOsbkX3iFkJgNdFvq/f/kLAAD//wMAUEsBAi0AFAAGAAgAAAAhALaDOJL+&#10;AAAA4QEAABMAAAAAAAAAAAAAAAAAAAAAAFtDb250ZW50X1R5cGVzXS54bWxQSwECLQAUAAYACAAA&#10;ACEAOP0h/9YAAACUAQAACwAAAAAAAAAAAAAAAAAvAQAAX3JlbHMvLnJlbHNQSwECLQAUAAYACAAA&#10;ACEATDYy3eMBAACoAwAADgAAAAAAAAAAAAAAAAAuAgAAZHJzL2Uyb0RvYy54bWxQSwECLQAUAAYA&#10;CAAAACEA7UkplNkAAAAHAQAADwAAAAAAAAAAAAAAAAA9BAAAZHJzL2Rvd25yZXYueG1sUEsFBgAA&#10;AAAEAAQA8wAAAEMFA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7HjHM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50"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E+bntr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1"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79VrN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2"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E4ABdj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65AEEF24"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6F02761D" w:rsidR="001A3204" w:rsidRDefault="001A3204">
      <w:pPr>
        <w:widowControl/>
        <w:jc w:val="left"/>
        <w:rPr>
          <w:rFonts w:ascii="Times New Roman" w:eastAsiaTheme="minorEastAsia" w:hAnsi="Times New Roman"/>
          <w:color w:val="000000"/>
          <w:kern w:val="0"/>
          <w:sz w:val="22"/>
          <w:szCs w:val="22"/>
        </w:rPr>
      </w:pPr>
      <w:r>
        <w:rPr>
          <w:rFonts w:ascii="Times New Roman" w:eastAsiaTheme="minorEastAsia" w:hAnsi="Times New Roman"/>
          <w:color w:val="000000"/>
          <w:kern w:val="0"/>
          <w:sz w:val="22"/>
          <w:szCs w:val="22"/>
        </w:rPr>
        <w:br w:type="page"/>
      </w: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lastRenderedPageBreak/>
        <w:t xml:space="preserve">4-2. </w:t>
      </w:r>
      <w:r w:rsidR="00B90FD1" w:rsidRPr="00394276">
        <w:rPr>
          <w:rFonts w:ascii="Times New Roman" w:eastAsiaTheme="minorEastAsia" w:hAnsi="Times New Roman"/>
          <w:noProof/>
          <w:szCs w:val="21"/>
        </w:rPr>
        <w:t>予算の概算</w:t>
      </w:r>
    </w:p>
    <w:p w14:paraId="486AC1A0" w14:textId="1A653020"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w:t>
      </w:r>
      <w:r w:rsidRPr="006D212C">
        <w:rPr>
          <w:rFonts w:ascii="Times New Roman" w:eastAsiaTheme="minorEastAsia" w:hAnsi="Times New Roman"/>
          <w:b/>
          <w:i/>
          <w:color w:val="000000"/>
          <w:szCs w:val="21"/>
        </w:rPr>
        <w:t>額を、</w:t>
      </w:r>
      <w:r w:rsidR="00FE4687" w:rsidRPr="006D212C">
        <w:rPr>
          <w:rFonts w:ascii="Times New Roman" w:eastAsiaTheme="minorEastAsia" w:hAnsi="Times New Roman" w:hint="eastAsia"/>
          <w:b/>
          <w:i/>
          <w:color w:val="000000"/>
          <w:szCs w:val="21"/>
        </w:rPr>
        <w:t>経済安全保障重要技術育成プログラム</w:t>
      </w:r>
      <w:r w:rsidRPr="006D212C">
        <w:rPr>
          <w:rFonts w:ascii="Times New Roman" w:eastAsiaTheme="minorEastAsia" w:hAnsi="Times New Roman"/>
          <w:b/>
          <w:i/>
          <w:color w:val="000000"/>
          <w:szCs w:val="21"/>
        </w:rPr>
        <w:t>業務</w:t>
      </w:r>
      <w:r w:rsidRPr="006D212C">
        <w:rPr>
          <w:rFonts w:ascii="Times New Roman" w:eastAsiaTheme="minorEastAsia" w:hAnsi="Times New Roman"/>
          <w:b/>
          <w:i/>
          <w:szCs w:val="21"/>
        </w:rPr>
        <w:t>委託費積算基準（</w:t>
      </w:r>
      <w:r w:rsidR="00FE4687" w:rsidRPr="006D212C">
        <w:rPr>
          <w:rFonts w:ascii="Times New Roman" w:eastAsiaTheme="minorEastAsia" w:hAnsi="Times New Roman" w:hint="eastAsia"/>
          <w:b/>
          <w:i/>
          <w:szCs w:val="21"/>
        </w:rPr>
        <w:t>経済安全保障重要技術育成プログラムに</w:t>
      </w:r>
      <w:r w:rsidR="00FE4687">
        <w:rPr>
          <w:rFonts w:ascii="Times New Roman" w:eastAsiaTheme="minorEastAsia" w:hAnsi="Times New Roman" w:hint="eastAsia"/>
          <w:b/>
          <w:i/>
          <w:szCs w:val="21"/>
        </w:rPr>
        <w:t>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C46468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6D212C" w:rsidRPr="006677B9">
        <w:rPr>
          <w:rFonts w:ascii="Times New Roman" w:eastAsiaTheme="minorEastAsia" w:hAnsi="Times New Roman" w:hint="eastAsia"/>
          <w:b/>
          <w:i/>
          <w:color w:val="000000"/>
          <w:sz w:val="20"/>
          <w:szCs w:val="20"/>
        </w:rPr>
        <w:t>経済安全保障重要技術育成プログラム</w:t>
      </w:r>
      <w:r w:rsidR="006D212C" w:rsidRPr="006677B9">
        <w:rPr>
          <w:rFonts w:ascii="Times New Roman" w:eastAsiaTheme="minorEastAsia" w:hAnsi="Times New Roman"/>
          <w:b/>
          <w:i/>
          <w:color w:val="000000"/>
          <w:sz w:val="20"/>
          <w:szCs w:val="20"/>
        </w:rPr>
        <w:t>業務</w:t>
      </w:r>
      <w:r w:rsidR="006D212C" w:rsidRPr="006677B9">
        <w:rPr>
          <w:rFonts w:ascii="Times New Roman" w:eastAsiaTheme="minorEastAsia" w:hAnsi="Times New Roman"/>
          <w:b/>
          <w:i/>
          <w:sz w:val="20"/>
          <w:szCs w:val="20"/>
        </w:rPr>
        <w:t>委託費積算基準（</w:t>
      </w:r>
      <w:r w:rsidR="006D212C" w:rsidRPr="006677B9">
        <w:rPr>
          <w:rFonts w:ascii="Times New Roman" w:eastAsiaTheme="minorEastAsia" w:hAnsi="Times New Roman" w:hint="eastAsia"/>
          <w:b/>
          <w:i/>
          <w:sz w:val="20"/>
          <w:szCs w:val="20"/>
        </w:rPr>
        <w:t>経済安全保障重要技術育成プログラムに係る特別約款</w:t>
      </w:r>
      <w:r w:rsidR="006D212C" w:rsidRPr="006677B9">
        <w:rPr>
          <w:rFonts w:ascii="Times New Roman" w:eastAsiaTheme="minorEastAsia" w:hAnsi="Times New Roman"/>
          <w:b/>
          <w:i/>
          <w:color w:val="3333FF"/>
          <w:sz w:val="20"/>
          <w:szCs w:val="20"/>
        </w:rPr>
        <w:t xml:space="preserve">　</w:t>
      </w:r>
      <w:r w:rsidR="006D212C" w:rsidRPr="006677B9">
        <w:rPr>
          <w:rFonts w:ascii="Times New Roman" w:eastAsiaTheme="minorEastAsia" w:hAnsi="Times New Roman"/>
          <w:b/>
          <w:i/>
          <w:sz w:val="20"/>
          <w:szCs w:val="20"/>
        </w:rPr>
        <w:t>参照</w:t>
      </w:r>
      <w:r w:rsidR="006D212C" w:rsidRPr="006677B9">
        <w:rPr>
          <w:rStyle w:val="afffd"/>
          <w:rFonts w:ascii="Times New Roman" w:eastAsiaTheme="minorEastAsia" w:hAnsi="Times New Roman"/>
          <w:b/>
          <w:i/>
          <w:noProof w:val="0"/>
          <w:color w:val="auto"/>
          <w:sz w:val="20"/>
          <w:szCs w:val="20"/>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788FA9A3" w:rsidR="00EA785D" w:rsidRPr="006677B9" w:rsidRDefault="00B90FD1" w:rsidP="009A1400">
      <w:pPr>
        <w:widowControl/>
        <w:ind w:leftChars="150" w:left="315"/>
        <w:jc w:val="left"/>
        <w:rPr>
          <w:rFonts w:ascii="Times New Roman" w:eastAsiaTheme="minorEastAsia" w:hAnsi="Times New Roman"/>
          <w:b/>
          <w:i/>
          <w:color w:val="000000"/>
          <w:szCs w:val="21"/>
        </w:rPr>
      </w:pPr>
      <w:r w:rsidRPr="006677B9">
        <w:rPr>
          <w:rFonts w:ascii="Times New Roman" w:eastAsiaTheme="minorEastAsia" w:hAnsi="Times New Roman"/>
          <w:b/>
          <w:i/>
          <w:color w:val="000000"/>
          <w:szCs w:val="21"/>
        </w:rPr>
        <w:t>イ．</w:t>
      </w:r>
      <w:r w:rsidR="00EA785D" w:rsidRPr="006677B9">
        <w:rPr>
          <w:rFonts w:ascii="Times New Roman" w:eastAsiaTheme="minorEastAsia" w:hAnsi="Times New Roman"/>
          <w:b/>
          <w:i/>
          <w:color w:val="000000"/>
          <w:szCs w:val="21"/>
        </w:rPr>
        <w:t>国立研究開発法人等</w:t>
      </w:r>
      <w:r w:rsidRPr="006677B9">
        <w:rPr>
          <w:rFonts w:ascii="Times New Roman" w:eastAsiaTheme="minorEastAsia" w:hAnsi="Times New Roman"/>
          <w:b/>
          <w:i/>
          <w:color w:val="000000"/>
          <w:szCs w:val="21"/>
        </w:rPr>
        <w:t>の場合</w:t>
      </w:r>
      <w:r w:rsidR="00592EC6" w:rsidRPr="006677B9">
        <w:rPr>
          <w:rFonts w:ascii="Times New Roman" w:eastAsiaTheme="minorEastAsia" w:hAnsi="Times New Roman"/>
          <w:b/>
          <w:i/>
          <w:color w:val="000000"/>
          <w:szCs w:val="21"/>
        </w:rPr>
        <w:tab/>
      </w:r>
    </w:p>
    <w:p w14:paraId="28639CA5" w14:textId="13F4A4DD" w:rsidR="00592EC6" w:rsidRPr="006677B9" w:rsidRDefault="00EA785D" w:rsidP="00095FF8">
      <w:pPr>
        <w:widowControl/>
        <w:ind w:leftChars="200" w:left="420" w:firstLineChars="100" w:firstLine="211"/>
        <w:jc w:val="left"/>
        <w:rPr>
          <w:rFonts w:ascii="Times New Roman" w:eastAsiaTheme="minorEastAsia" w:hAnsi="Times New Roman"/>
          <w:b/>
          <w:i/>
          <w:sz w:val="20"/>
          <w:szCs w:val="20"/>
        </w:rPr>
      </w:pPr>
      <w:r w:rsidRPr="006677B9">
        <w:rPr>
          <w:rFonts w:ascii="Times New Roman" w:eastAsiaTheme="minorEastAsia" w:hAnsi="Times New Roman"/>
          <w:b/>
          <w:i/>
          <w:color w:val="000000"/>
          <w:szCs w:val="21"/>
        </w:rPr>
        <w:t>国立研究開発法人等</w:t>
      </w:r>
      <w:r w:rsidR="00355864" w:rsidRPr="00355864">
        <w:rPr>
          <w:rFonts w:ascii="Times New Roman" w:eastAsiaTheme="minorEastAsia" w:hAnsi="Times New Roman" w:hint="eastAsia"/>
          <w:b/>
          <w:i/>
          <w:color w:val="000000"/>
          <w:szCs w:val="21"/>
        </w:rPr>
        <w:t>（国立研究開発法人、独立行政法人及び地方独立行政法人</w:t>
      </w:r>
      <w:r w:rsidR="00355864">
        <w:rPr>
          <w:rFonts w:ascii="Times New Roman" w:eastAsiaTheme="minorEastAsia" w:hAnsi="Times New Roman" w:hint="eastAsia"/>
          <w:b/>
          <w:i/>
          <w:color w:val="000000"/>
          <w:szCs w:val="21"/>
        </w:rPr>
        <w:t>）</w:t>
      </w:r>
      <w:r w:rsidR="00B90FD1" w:rsidRPr="006677B9">
        <w:rPr>
          <w:rFonts w:ascii="Times New Roman" w:eastAsiaTheme="minorEastAsia" w:hAnsi="Times New Roman"/>
          <w:b/>
          <w:i/>
          <w:color w:val="000000"/>
          <w:szCs w:val="21"/>
        </w:rPr>
        <w:t>の場合は、</w:t>
      </w:r>
      <w:r w:rsidR="00D96CFE" w:rsidRPr="00394276">
        <w:rPr>
          <w:rFonts w:ascii="Times New Roman" w:eastAsiaTheme="minorEastAsia" w:hAnsi="Times New Roman"/>
          <w:b/>
          <w:i/>
          <w:color w:val="000000"/>
          <w:sz w:val="20"/>
          <w:szCs w:val="20"/>
        </w:rPr>
        <w:t>国立研究開発法人等の積算基準</w:t>
      </w:r>
      <w:r w:rsidR="00095FF8" w:rsidRPr="00394276">
        <w:rPr>
          <w:rFonts w:ascii="Times New Roman" w:eastAsiaTheme="minorEastAsia" w:hAnsi="Times New Roman"/>
          <w:b/>
          <w:i/>
          <w:color w:val="000000"/>
          <w:szCs w:val="21"/>
        </w:rPr>
        <w:t>（</w:t>
      </w:r>
      <w:hyperlink r:id="rId8" w:history="1">
        <w:r w:rsidR="00095FF8" w:rsidRPr="00575D64">
          <w:rPr>
            <w:rStyle w:val="afffd"/>
            <w:rFonts w:ascii="Times New Roman" w:eastAsiaTheme="minorEastAsia" w:hAnsi="Times New Roman"/>
            <w:b/>
            <w:i/>
            <w:noProof w:val="0"/>
            <w:color w:val="auto"/>
          </w:rPr>
          <w:t>https://www.nedo.go.jp/itaku-gyomu/yakkan.html</w:t>
        </w:r>
      </w:hyperlink>
      <w:r w:rsidR="00095FF8">
        <w:rPr>
          <w:rStyle w:val="afffd"/>
          <w:rFonts w:ascii="Times New Roman" w:eastAsiaTheme="minorEastAsia" w:hAnsi="Times New Roman" w:hint="eastAsia"/>
          <w:b/>
          <w:i/>
          <w:noProof w:val="0"/>
          <w:color w:val="auto"/>
        </w:rPr>
        <w:t>参照）</w:t>
      </w:r>
      <w:r w:rsidR="00D96CFE" w:rsidRPr="00394276">
        <w:rPr>
          <w:rFonts w:ascii="Times New Roman" w:eastAsiaTheme="minorEastAsia" w:hAnsi="Times New Roman"/>
          <w:b/>
          <w:i/>
          <w:color w:val="000000"/>
          <w:sz w:val="20"/>
          <w:szCs w:val="20"/>
        </w:rPr>
        <w:t>に従って総括表を作成してください。</w:t>
      </w:r>
      <w:r w:rsidR="00D96CFE" w:rsidRPr="00394276">
        <w:rPr>
          <w:rFonts w:ascii="Times New Roman" w:eastAsiaTheme="minorEastAsia" w:hAnsi="Times New Roman" w:hint="eastAsia"/>
          <w:b/>
          <w:i/>
          <w:szCs w:val="21"/>
        </w:rPr>
        <w:t>総括表の作成に当たっては、別添</w:t>
      </w:r>
      <w:r w:rsidR="00D96CFE" w:rsidRPr="00394276">
        <w:rPr>
          <w:rFonts w:ascii="Times New Roman" w:eastAsiaTheme="minorEastAsia" w:hAnsi="Times New Roman" w:hint="eastAsia"/>
          <w:b/>
          <w:i/>
          <w:szCs w:val="21"/>
        </w:rPr>
        <w:t>2</w:t>
      </w:r>
      <w:r w:rsidR="00D96CFE" w:rsidRPr="00394276">
        <w:rPr>
          <w:rFonts w:ascii="Times New Roman" w:eastAsiaTheme="minorEastAsia" w:hAnsi="Times New Roman" w:hint="eastAsia"/>
          <w:b/>
          <w:i/>
          <w:szCs w:val="21"/>
        </w:rPr>
        <w:t>のシート「</w:t>
      </w:r>
      <w:r w:rsidR="00D96CFE" w:rsidRPr="00394276">
        <w:rPr>
          <w:rFonts w:ascii="Times New Roman" w:eastAsiaTheme="minorEastAsia" w:hAnsi="Times New Roman" w:hint="eastAsia"/>
          <w:b/>
          <w:i/>
          <w:szCs w:val="21"/>
        </w:rPr>
        <w:t>(2)</w:t>
      </w:r>
      <w:r w:rsidR="00D96CFE" w:rsidRPr="00394276">
        <w:rPr>
          <w:rFonts w:ascii="Times New Roman" w:eastAsiaTheme="minorEastAsia" w:hAnsi="Times New Roman" w:hint="eastAsia"/>
          <w:b/>
          <w:i/>
          <w:szCs w:val="21"/>
        </w:rPr>
        <w:t>委託先総括表</w:t>
      </w:r>
      <w:r w:rsidR="00D96CFE" w:rsidRPr="00394276">
        <w:rPr>
          <w:rFonts w:ascii="Times New Roman" w:eastAsiaTheme="minorEastAsia" w:hAnsi="Times New Roman" w:hint="eastAsia"/>
          <w:b/>
          <w:i/>
          <w:szCs w:val="21"/>
        </w:rPr>
        <w:t>(</w:t>
      </w:r>
      <w:r w:rsidR="00D96CFE" w:rsidRPr="00394276">
        <w:rPr>
          <w:rFonts w:ascii="Times New Roman" w:eastAsiaTheme="minorEastAsia" w:hAnsi="Times New Roman" w:hint="eastAsia"/>
          <w:b/>
          <w:i/>
          <w:szCs w:val="21"/>
        </w:rPr>
        <w:t>イ</w:t>
      </w:r>
      <w:r w:rsidR="00D96CFE" w:rsidRPr="00394276">
        <w:rPr>
          <w:rFonts w:ascii="Times New Roman" w:eastAsiaTheme="minorEastAsia" w:hAnsi="Times New Roman" w:hint="eastAsia"/>
          <w:b/>
          <w:i/>
          <w:szCs w:val="21"/>
        </w:rPr>
        <w:t>.</w:t>
      </w:r>
      <w:r w:rsidR="00D96CFE" w:rsidRPr="00394276">
        <w:rPr>
          <w:rFonts w:ascii="Times New Roman" w:eastAsiaTheme="minorEastAsia" w:hAnsi="Times New Roman" w:hint="eastAsia"/>
          <w:b/>
          <w:i/>
          <w:szCs w:val="21"/>
        </w:rPr>
        <w:t>国立研究開発法人等</w:t>
      </w:r>
      <w:r w:rsidR="00D96CFE" w:rsidRPr="00394276">
        <w:rPr>
          <w:rFonts w:ascii="Times New Roman" w:eastAsiaTheme="minorEastAsia" w:hAnsi="Times New Roman" w:hint="eastAsia"/>
          <w:b/>
          <w:i/>
          <w:szCs w:val="21"/>
        </w:rPr>
        <w:t>)</w:t>
      </w:r>
      <w:r w:rsidR="00D96CFE"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0FA9205" w14:textId="4FEB4B1E" w:rsidR="00D96CFE" w:rsidRPr="00394276" w:rsidRDefault="00D96CFE" w:rsidP="00D96CFE">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w:t>
      </w:r>
      <w:r w:rsidR="00355864">
        <w:rPr>
          <w:rFonts w:ascii="Times New Roman" w:eastAsiaTheme="minorEastAsia" w:hAnsi="Times New Roman" w:hint="eastAsia"/>
          <w:b/>
          <w:i/>
          <w:color w:val="000000"/>
          <w:szCs w:val="21"/>
        </w:rPr>
        <w:t>（</w:t>
      </w:r>
      <w:r w:rsidR="00355864" w:rsidRPr="00355864">
        <w:rPr>
          <w:rFonts w:ascii="Times New Roman" w:eastAsiaTheme="minorEastAsia" w:hAnsi="Times New Roman" w:hint="eastAsia"/>
          <w:b/>
          <w:i/>
          <w:color w:val="000000"/>
          <w:szCs w:val="21"/>
        </w:rPr>
        <w:t>国公立大学法人、大学共同利用機関法人</w:t>
      </w:r>
      <w:r w:rsidR="00355864">
        <w:rPr>
          <w:rFonts w:ascii="Times New Roman" w:eastAsiaTheme="minorEastAsia" w:hAnsi="Times New Roman" w:hint="eastAsia"/>
          <w:b/>
          <w:i/>
          <w:color w:val="000000"/>
          <w:szCs w:val="21"/>
        </w:rPr>
        <w:t>、</w:t>
      </w:r>
      <w:r w:rsidR="00355864" w:rsidRPr="00355864">
        <w:rPr>
          <w:rFonts w:ascii="Times New Roman" w:eastAsiaTheme="minorEastAsia" w:hAnsi="Times New Roman" w:hint="eastAsia"/>
          <w:b/>
          <w:i/>
          <w:color w:val="000000"/>
          <w:szCs w:val="21"/>
        </w:rPr>
        <w:t>公立大学、私立大学、高等専門学校</w:t>
      </w:r>
      <w:r w:rsidR="00355864">
        <w:rPr>
          <w:rFonts w:ascii="Times New Roman" w:eastAsiaTheme="minorEastAsia" w:hAnsi="Times New Roman" w:hint="eastAsia"/>
          <w:b/>
          <w:i/>
          <w:color w:val="000000"/>
          <w:szCs w:val="21"/>
        </w:rPr>
        <w:t>）</w:t>
      </w:r>
      <w:r w:rsidRPr="00394276">
        <w:rPr>
          <w:rFonts w:ascii="Times New Roman" w:eastAsiaTheme="minorEastAsia" w:hAnsi="Times New Roman"/>
          <w:b/>
          <w:i/>
          <w:color w:val="000000"/>
          <w:szCs w:val="21"/>
        </w:rPr>
        <w:t>の場合は、大学用の積算基準</w:t>
      </w:r>
      <w:r w:rsidR="00095FF8" w:rsidRPr="00575D64">
        <w:rPr>
          <w:rFonts w:ascii="Times New Roman" w:eastAsiaTheme="minorEastAsia" w:hAnsi="Times New Roman"/>
          <w:b/>
          <w:i/>
          <w:szCs w:val="21"/>
        </w:rPr>
        <w:t>（</w:t>
      </w:r>
      <w:hyperlink r:id="rId9" w:history="1">
        <w:r w:rsidR="00095FF8" w:rsidRPr="00575D64">
          <w:rPr>
            <w:rStyle w:val="afffd"/>
            <w:rFonts w:ascii="Times New Roman" w:eastAsiaTheme="minorEastAsia" w:hAnsi="Times New Roman"/>
            <w:b/>
            <w:i/>
            <w:noProof w:val="0"/>
            <w:color w:val="auto"/>
          </w:rPr>
          <w:t>https://www.nedo.go.jp/itaku-gyomu/yakkan.html</w:t>
        </w:r>
      </w:hyperlink>
      <w:r w:rsidR="00095FF8" w:rsidRPr="00394276">
        <w:rPr>
          <w:rFonts w:ascii="Times New Roman" w:eastAsiaTheme="minorEastAsia" w:hAnsi="Times New Roman"/>
          <w:b/>
          <w:i/>
          <w:color w:val="000000"/>
          <w:szCs w:val="21"/>
        </w:rPr>
        <w:t>参照）</w:t>
      </w:r>
      <w:r w:rsidRPr="00394276">
        <w:rPr>
          <w:rFonts w:ascii="Times New Roman" w:eastAsiaTheme="minorEastAsia" w:hAnsi="Times New Roman"/>
          <w:b/>
          <w:i/>
          <w:color w:val="000000"/>
          <w:szCs w:val="21"/>
        </w:rPr>
        <w:t>に従って総括表を作成してください。</w:t>
      </w:r>
      <w:r w:rsidRPr="00394276">
        <w:rPr>
          <w:rFonts w:ascii="Times New Roman" w:eastAsiaTheme="minorEastAsia" w:hAnsi="Times New Roman" w:hint="eastAsia"/>
          <w:b/>
          <w:i/>
          <w:szCs w:val="21"/>
        </w:rPr>
        <w:t>総括表の作成に当たっては、別添</w:t>
      </w:r>
      <w:r w:rsidRPr="00394276">
        <w:rPr>
          <w:rFonts w:ascii="Times New Roman" w:eastAsiaTheme="minorEastAsia" w:hAnsi="Times New Roman" w:hint="eastAsia"/>
          <w:b/>
          <w:i/>
          <w:szCs w:val="21"/>
        </w:rPr>
        <w:t>2</w:t>
      </w:r>
      <w:r w:rsidRPr="00394276">
        <w:rPr>
          <w:rFonts w:ascii="Times New Roman" w:eastAsiaTheme="minorEastAsia" w:hAnsi="Times New Roman" w:hint="eastAsia"/>
          <w:b/>
          <w:i/>
          <w:szCs w:val="21"/>
        </w:rPr>
        <w:t>のシート「</w:t>
      </w:r>
      <w:r w:rsidRPr="00394276">
        <w:rPr>
          <w:rFonts w:ascii="Times New Roman" w:eastAsiaTheme="minorEastAsia" w:hAnsi="Times New Roman" w:hint="eastAsia"/>
          <w:b/>
          <w:i/>
          <w:szCs w:val="21"/>
        </w:rPr>
        <w:t>(2)</w:t>
      </w:r>
      <w:r w:rsidRPr="00394276">
        <w:rPr>
          <w:rFonts w:ascii="Times New Roman" w:eastAsiaTheme="minorEastAsia" w:hAnsi="Times New Roman" w:hint="eastAsia"/>
          <w:b/>
          <w:i/>
          <w:szCs w:val="21"/>
        </w:rPr>
        <w:t>委託先総括表</w:t>
      </w:r>
      <w:r w:rsidRPr="00394276">
        <w:rPr>
          <w:rFonts w:ascii="Times New Roman" w:eastAsiaTheme="minorEastAsia" w:hAnsi="Times New Roman" w:hint="eastAsia"/>
          <w:b/>
          <w:i/>
          <w:szCs w:val="21"/>
        </w:rPr>
        <w:t>(</w:t>
      </w:r>
      <w:r w:rsidRPr="00394276">
        <w:rPr>
          <w:rFonts w:ascii="Times New Roman" w:eastAsiaTheme="minorEastAsia" w:hAnsi="Times New Roman" w:hint="eastAsia"/>
          <w:b/>
          <w:i/>
          <w:szCs w:val="21"/>
        </w:rPr>
        <w:t>ウ</w:t>
      </w:r>
      <w:r w:rsidRPr="00394276">
        <w:rPr>
          <w:rFonts w:ascii="Times New Roman" w:eastAsiaTheme="minorEastAsia" w:hAnsi="Times New Roman" w:hint="eastAsia"/>
          <w:b/>
          <w:i/>
          <w:szCs w:val="21"/>
        </w:rPr>
        <w:t>.</w:t>
      </w:r>
      <w:r w:rsidRPr="00394276">
        <w:rPr>
          <w:rFonts w:ascii="Times New Roman" w:eastAsiaTheme="minorEastAsia" w:hAnsi="Times New Roman" w:hint="eastAsia"/>
          <w:b/>
          <w:i/>
          <w:szCs w:val="21"/>
        </w:rPr>
        <w:t>大学等</w:t>
      </w:r>
      <w:r w:rsidRPr="00394276">
        <w:rPr>
          <w:rFonts w:ascii="Times New Roman" w:eastAsiaTheme="minorEastAsia" w:hAnsi="Times New Roman" w:hint="eastAsia"/>
          <w:b/>
          <w:i/>
          <w:szCs w:val="21"/>
        </w:rPr>
        <w:t>)</w:t>
      </w:r>
      <w:r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288EF3F8"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w:t>
      </w:r>
      <w:r w:rsidR="00D96CFE" w:rsidRPr="00394276">
        <w:rPr>
          <w:rFonts w:ascii="Times New Roman" w:eastAsiaTheme="minorEastAsia" w:hAnsi="Times New Roman"/>
          <w:b/>
          <w:i/>
          <w:spacing w:val="2"/>
          <w:kern w:val="0"/>
          <w:szCs w:val="21"/>
        </w:rPr>
        <w:t>研究開発に必要な経費の概算額を、委託費積算基準</w:t>
      </w:r>
      <w:r w:rsidR="00D96CFE" w:rsidRPr="00575D64">
        <w:rPr>
          <w:rFonts w:ascii="Times New Roman" w:eastAsiaTheme="minorEastAsia" w:hAnsi="Times New Roman"/>
          <w:b/>
          <w:i/>
          <w:spacing w:val="2"/>
          <w:kern w:val="0"/>
          <w:szCs w:val="21"/>
        </w:rPr>
        <w:t>（</w:t>
      </w:r>
      <w:hyperlink r:id="rId10" w:history="1">
        <w:r w:rsidR="00D96CFE" w:rsidRPr="00575D64">
          <w:rPr>
            <w:rStyle w:val="afffd"/>
            <w:rFonts w:ascii="Times New Roman" w:eastAsiaTheme="minorEastAsia" w:hAnsi="Times New Roman"/>
            <w:b/>
            <w:i/>
            <w:noProof w:val="0"/>
            <w:color w:val="auto"/>
          </w:rPr>
          <w:t>https://www.nedo.go.jp/itaku-gyomu/yakkan.html</w:t>
        </w:r>
      </w:hyperlink>
      <w:r w:rsidR="00D96CFE" w:rsidRPr="00575D64">
        <w:rPr>
          <w:rFonts w:ascii="Times New Roman" w:eastAsiaTheme="minorEastAsia" w:hAnsi="Times New Roman"/>
          <w:b/>
          <w:i/>
          <w:spacing w:val="2"/>
          <w:kern w:val="0"/>
          <w:szCs w:val="21"/>
        </w:rPr>
        <w:t>参照）</w:t>
      </w:r>
      <w:r w:rsidRPr="00575D64">
        <w:rPr>
          <w:rFonts w:ascii="Times New Roman" w:eastAsiaTheme="minorEastAsia" w:hAnsi="Times New Roman"/>
          <w:b/>
          <w:i/>
          <w:spacing w:val="2"/>
          <w:kern w:val="0"/>
          <w:szCs w:val="21"/>
        </w:rPr>
        <w:t>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0F3237FB"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w:t>
      </w:r>
      <w:r w:rsidR="00095FF8">
        <w:rPr>
          <w:rFonts w:ascii="Times New Roman" w:eastAsiaTheme="minorEastAsia" w:hAnsi="Times New Roman" w:hint="eastAsia"/>
          <w:b/>
          <w:i/>
          <w:szCs w:val="21"/>
        </w:rPr>
        <w:t>国立研究開発</w:t>
      </w:r>
      <w:r w:rsidRPr="00FB5305">
        <w:rPr>
          <w:rFonts w:ascii="Times New Roman" w:eastAsiaTheme="minorEastAsia" w:hAnsi="Times New Roman"/>
          <w:b/>
          <w:i/>
          <w:szCs w:val="21"/>
        </w:rPr>
        <w:t>法人</w:t>
      </w:r>
      <w:r w:rsidR="00095FF8">
        <w:rPr>
          <w:rFonts w:ascii="Times New Roman" w:eastAsiaTheme="minorEastAsia" w:hAnsi="Times New Roman" w:hint="eastAsia"/>
          <w:b/>
          <w:i/>
          <w:szCs w:val="21"/>
        </w:rPr>
        <w:t>等</w:t>
      </w:r>
      <w:r w:rsidRPr="00FB5305">
        <w:rPr>
          <w:rFonts w:ascii="Times New Roman" w:eastAsiaTheme="minorEastAsia" w:hAnsi="Times New Roman"/>
          <w:b/>
          <w:i/>
          <w:szCs w:val="21"/>
        </w:rPr>
        <w:t>・大学等・免税事業者等）に応じて、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3"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IRVAIAAK4EAAAOAAAAZHJzL2Uyb0RvYy54bWysVNtu2zAMfR+wfxD03jp2Ejcx6hRFug4D&#10;ugva7QMUSba1SaImKXG6rx+tXOZuexrmB4ESKerwHNLXN3ujyU76oMDWNL+cUCItB6FsW9Mvn+8v&#10;FpSEyKxgGqys6bMM9Gb1+tV17ypZQAdaSE8wiQ1V72raxeiqLAu8k4aFS3DSorMBb1jErW8z4VmP&#10;2Y3OismkzHrwwnngMgQ8vTs46SrlbxrJ48emCTISXVPEFtPq07oZ1mx1zarWM9cpfoTB/gGFYcri&#10;o+dUdywysvXqj1RGcQ8BmnjJwWTQNIrLVANWk09+q+apY06mWpCc4M40hf+Xln/YPblPfoAe3APw&#10;b4FYWHfMtvLWe+g7yQQ+lw9EZb0L1fnCsAl4lWz69yBQWraNkDjYN94MCbE6sk9UP5+plvtIOB7O&#10;pot8PkFFOPoWZTGdJi0yVp1uOx/iWwmGDEZNeyla+QhbKx5R1DXTGrYxPcd2DyEm7gWxzAxIxNec&#10;ksZolHLHNLko5/PZ7Kj1KKgYB82upuWpH0Yx03FMXpblVaKCVcdnEfEJaSIRtBL3Suu08e1mrT1B&#10;DDW9T9/xchiHaUv6mi7nxTzV88IXxikm6ftbCqMijpFWBsk8B7FqUO+NFanJI1P6YCNkbY9yDgoO&#10;wxKquN/siRI1LVKFw9EGxDMK7OEwNjjmaHTgf1DS48jUNHzfMi8p0e8sNsnVrFjOccbSZrFYorp+&#10;7NiMHMxyTFTTSMnBXMfDVG6dV22H7+SJDAu32FaNiqf+O2A6osehQOvF1I33KerXb2b1EwAA//8D&#10;AFBLAwQUAAYACAAAACEAk/FAquEAAAALAQAADwAAAGRycy9kb3ducmV2LnhtbEyPzU7DMBCE70i8&#10;g7VI3KhTh7+GbKqC1EpUCIkWiasbm8Rgr6PYbcLb45zguLOjmW/K5egsO+k+GE8I81kGTFPtlaEG&#10;4X2/vroHFqIkJa0njfCjAyyr87NSFsoP9KZPu9iwFEKhkAhtjF3Beahb7WSY+U5T+n363smYzr7h&#10;qpdDCneWiyy75U4aSg2t7PRTq+vv3dEhuFq8mOev9av4eNzszXYcbL1ZIV5ejKsHYFGP8c8ME35C&#10;hyoxHfyRVGAWIc+vE3pEWNwsgE2GTEzKAUHk8zvgVcn/b6h+AQAA//8DAFBLAQItABQABgAIAAAA&#10;IQC2gziS/gAAAOEBAAATAAAAAAAAAAAAAAAAAAAAAABbQ29udGVudF9UeXBlc10ueG1sUEsBAi0A&#10;FAAGAAgAAAAhADj9If/WAAAAlAEAAAsAAAAAAAAAAAAAAAAALwEAAF9yZWxzLy5yZWxzUEsBAi0A&#10;FAAGAAgAAAAhAEMnEhFUAgAArgQAAA4AAAAAAAAAAAAAAAAALgIAAGRycy9lMm9Eb2MueG1sUEsB&#10;Ai0AFAAGAAgAAAAhAJPxQKrhAAAACwEAAA8AAAAAAAAAAAAAAAAArgQAAGRycy9kb3ducmV2Lnht&#10;bFBLBQYAAAAABAAEAPMAAAC8BQ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44D1A7D9" w14:textId="77777777" w:rsidR="00782D7E" w:rsidRDefault="00782D7E" w:rsidP="00CD552C">
      <w:pPr>
        <w:widowControl/>
        <w:ind w:firstLineChars="100" w:firstLine="211"/>
        <w:jc w:val="left"/>
        <w:rPr>
          <w:rFonts w:ascii="Times New Roman" w:eastAsiaTheme="minorEastAsia" w:hAnsi="Times New Roman"/>
          <w:b/>
          <w:i/>
          <w:color w:val="000000" w:themeColor="text1"/>
          <w:szCs w:val="21"/>
        </w:rPr>
      </w:pPr>
    </w:p>
    <w:p w14:paraId="1F0E9B27" w14:textId="7F2A667B" w:rsidR="00782D7E" w:rsidRDefault="00782D7E">
      <w:pPr>
        <w:widowControl/>
        <w:jc w:val="left"/>
        <w:rPr>
          <w:rFonts w:ascii="Times New Roman" w:eastAsiaTheme="minorEastAsia" w:hAnsi="Times New Roman"/>
          <w:b/>
          <w:i/>
          <w:color w:val="000000" w:themeColor="text1"/>
          <w:szCs w:val="21"/>
        </w:rPr>
      </w:pPr>
      <w:r>
        <w:rPr>
          <w:rFonts w:ascii="Times New Roman" w:eastAsiaTheme="minorEastAsia" w:hAnsi="Times New Roman"/>
          <w:b/>
          <w:i/>
          <w:color w:val="000000" w:themeColor="text1"/>
          <w:szCs w:val="21"/>
        </w:rPr>
        <w:br w:type="page"/>
      </w:r>
    </w:p>
    <w:p w14:paraId="311C9761" w14:textId="6353F07B" w:rsidR="00D37194" w:rsidRPr="00374547" w:rsidRDefault="00374547" w:rsidP="00374547">
      <w:pPr>
        <w:widowControl/>
        <w:jc w:val="left"/>
        <w:rPr>
          <w:rFonts w:asciiTheme="minorEastAsia" w:eastAsiaTheme="minorEastAsia" w:hAnsiTheme="minorEastAsia"/>
          <w:b/>
          <w:szCs w:val="21"/>
        </w:rPr>
      </w:pPr>
      <w:r w:rsidRPr="00374547">
        <w:rPr>
          <w:rFonts w:asciiTheme="minorEastAsia" w:eastAsiaTheme="minorEastAsia" w:hAnsiTheme="minorEastAsia" w:hint="eastAsia"/>
          <w:b/>
          <w:szCs w:val="21"/>
        </w:rPr>
        <w:lastRenderedPageBreak/>
        <w:t>7</w:t>
      </w:r>
      <w:r w:rsidRPr="00374547">
        <w:rPr>
          <w:rFonts w:asciiTheme="minorEastAsia" w:eastAsiaTheme="minorEastAsia" w:hAnsiTheme="minorEastAsia"/>
          <w:b/>
          <w:szCs w:val="21"/>
        </w:rPr>
        <w:t>.</w:t>
      </w:r>
      <w:r>
        <w:rPr>
          <w:rFonts w:asciiTheme="minorEastAsia" w:eastAsiaTheme="minorEastAsia" w:hAnsiTheme="minorEastAsia"/>
          <w:b/>
          <w:szCs w:val="21"/>
        </w:rPr>
        <w:t xml:space="preserve"> </w:t>
      </w:r>
      <w:r w:rsidR="00D37194" w:rsidRPr="00374547">
        <w:rPr>
          <w:rFonts w:asciiTheme="minorEastAsia" w:eastAsiaTheme="minorEastAsia" w:hAnsiTheme="minorEastAsia" w:hint="eastAsia"/>
          <w:b/>
          <w:szCs w:val="21"/>
        </w:rPr>
        <w:t>利益相反の管理及び法令・倫理指針等の遵守について</w:t>
      </w:r>
    </w:p>
    <w:p w14:paraId="22D5227E" w14:textId="7FF1C4BD" w:rsidR="002B3371" w:rsidRPr="0005659E" w:rsidRDefault="0005659E" w:rsidP="0005659E">
      <w:pPr>
        <w:widowControl/>
        <w:spacing w:line="360" w:lineRule="exact"/>
        <w:ind w:leftChars="202" w:left="424" w:firstLineChars="68" w:firstLine="143"/>
        <w:rPr>
          <w:rFonts w:asciiTheme="minorEastAsia" w:eastAsiaTheme="minorEastAsia" w:hAnsiTheme="minorEastAsia"/>
          <w:b/>
          <w:sz w:val="28"/>
          <w:szCs w:val="28"/>
        </w:rPr>
      </w:pPr>
      <w:r w:rsidRPr="0005659E">
        <w:rPr>
          <w:rFonts w:ascii="Times New Roman" w:eastAsiaTheme="minorEastAsia" w:hAnsi="Times New Roman"/>
          <w:color w:val="000000" w:themeColor="text1"/>
          <w:u w:val="single"/>
        </w:rPr>
        <w:t>研究の公正性、信頼性を確保するため、</w:t>
      </w:r>
      <w:r w:rsidRPr="0005659E">
        <w:rPr>
          <w:color w:val="000000" w:themeColor="text1"/>
          <w:szCs w:val="21"/>
        </w:rPr>
        <w:t>研究開発提</w:t>
      </w:r>
      <w:r w:rsidRPr="0005659E">
        <w:rPr>
          <w:szCs w:val="21"/>
        </w:rPr>
        <w:t>案時点で</w:t>
      </w:r>
      <w:r w:rsidRPr="0005659E">
        <w:rPr>
          <w:rFonts w:ascii="Times New Roman" w:eastAsiaTheme="minorEastAsia" w:hAnsi="Times New Roman" w:hint="eastAsia"/>
          <w:color w:val="000000" w:themeColor="text1"/>
          <w:u w:val="single"/>
        </w:rPr>
        <w:t>の利益相反の管理状況及び法令・倫理指針等の遵守</w:t>
      </w:r>
      <w:r>
        <w:rPr>
          <w:rFonts w:ascii="Times New Roman" w:eastAsiaTheme="minorEastAsia" w:hAnsi="Times New Roman" w:hint="eastAsia"/>
          <w:color w:val="000000" w:themeColor="text1"/>
          <w:u w:val="single"/>
        </w:rPr>
        <w:t>状況</w:t>
      </w:r>
      <w:r w:rsidRPr="0005659E">
        <w:rPr>
          <w:rFonts w:ascii="Times New Roman" w:eastAsiaTheme="minorEastAsia" w:hAnsi="Times New Roman" w:hint="eastAsia"/>
          <w:color w:val="000000" w:themeColor="text1"/>
          <w:u w:val="single"/>
        </w:rPr>
        <w:t>について、下記の様式に従って記載ください。</w:t>
      </w:r>
    </w:p>
    <w:p w14:paraId="08763328" w14:textId="77777777" w:rsidR="00374547" w:rsidRPr="005166A9" w:rsidRDefault="00374547" w:rsidP="00D37194">
      <w:pPr>
        <w:widowControl/>
        <w:spacing w:line="360" w:lineRule="exact"/>
        <w:rPr>
          <w:rFonts w:asciiTheme="minorEastAsia" w:eastAsiaTheme="minorEastAsia" w:hAnsiTheme="minorEastAsia"/>
          <w:b/>
          <w:sz w:val="28"/>
          <w:szCs w:val="28"/>
        </w:rPr>
      </w:pPr>
    </w:p>
    <w:p w14:paraId="659908B9" w14:textId="15359320" w:rsidR="002B3371" w:rsidRPr="005166A9" w:rsidRDefault="00374547" w:rsidP="002B3371">
      <w:pPr>
        <w:widowControl/>
        <w:spacing w:line="360" w:lineRule="exact"/>
        <w:jc w:val="left"/>
        <w:rPr>
          <w:rFonts w:asciiTheme="minorEastAsia" w:eastAsiaTheme="minorEastAsia" w:hAnsiTheme="minorEastAsia"/>
          <w:b/>
          <w:bCs/>
          <w:szCs w:val="21"/>
        </w:rPr>
      </w:pPr>
      <w:r w:rsidRPr="005166A9">
        <w:rPr>
          <w:rFonts w:asciiTheme="minorEastAsia" w:eastAsiaTheme="minorEastAsia" w:hAnsiTheme="minorEastAsia" w:hint="eastAsia"/>
          <w:b/>
          <w:bCs/>
          <w:szCs w:val="21"/>
        </w:rPr>
        <w:t>7</w:t>
      </w:r>
      <w:r w:rsidRPr="005166A9">
        <w:rPr>
          <w:rFonts w:asciiTheme="minorEastAsia" w:eastAsiaTheme="minorEastAsia" w:hAnsiTheme="minorEastAsia"/>
          <w:b/>
          <w:bCs/>
          <w:szCs w:val="21"/>
        </w:rPr>
        <w:t xml:space="preserve">-1. </w:t>
      </w:r>
      <w:r w:rsidR="002B3371" w:rsidRPr="005166A9">
        <w:rPr>
          <w:rFonts w:asciiTheme="minorEastAsia" w:eastAsiaTheme="minorEastAsia" w:hAnsiTheme="minorEastAsia" w:hint="eastAsia"/>
          <w:b/>
          <w:bCs/>
          <w:szCs w:val="21"/>
        </w:rPr>
        <w:t>利益相反（COI）の管理を適切に行っているか</w:t>
      </w:r>
    </w:p>
    <w:p w14:paraId="3AF08FF4" w14:textId="77777777" w:rsidR="002B3371" w:rsidRPr="005166A9" w:rsidRDefault="002B3371" w:rsidP="002B3371">
      <w:pPr>
        <w:widowControl/>
        <w:spacing w:beforeLines="50" w:before="164" w:line="360" w:lineRule="exact"/>
        <w:jc w:val="center"/>
        <w:rPr>
          <w:rFonts w:asciiTheme="minorEastAsia" w:eastAsiaTheme="minorEastAsia" w:hAnsiTheme="minorEastAsia"/>
          <w:szCs w:val="21"/>
        </w:rPr>
      </w:pPr>
      <w:r w:rsidRPr="005166A9">
        <w:rPr>
          <w:rFonts w:asciiTheme="minorEastAsia" w:eastAsiaTheme="minorEastAsia" w:hAnsiTheme="minorEastAsia" w:hint="eastAsia"/>
          <w:szCs w:val="21"/>
        </w:rPr>
        <w:t>□　いる　　　・　　□　いない　（該当する方を「■」にしてください。）</w:t>
      </w:r>
    </w:p>
    <w:p w14:paraId="39CF48F3" w14:textId="270C3284" w:rsidR="002B3371" w:rsidRPr="005166A9" w:rsidRDefault="002B3371" w:rsidP="002B3371">
      <w:pPr>
        <w:widowControl/>
        <w:spacing w:line="360" w:lineRule="exact"/>
        <w:ind w:firstLineChars="200" w:firstLine="420"/>
        <w:jc w:val="left"/>
        <w:rPr>
          <w:rFonts w:asciiTheme="minorEastAsia" w:eastAsiaTheme="minorEastAsia" w:hAnsiTheme="minorEastAsia"/>
          <w:szCs w:val="21"/>
        </w:rPr>
      </w:pPr>
      <w:r w:rsidRPr="005166A9">
        <w:rPr>
          <w:rFonts w:asciiTheme="minorEastAsia" w:eastAsiaTheme="minorEastAsia" w:hAnsiTheme="minorEastAsia" w:hint="eastAsia"/>
          <w:szCs w:val="21"/>
        </w:rPr>
        <w:t>（COI</w:t>
      </w:r>
      <w:r w:rsidR="0005659E" w:rsidRPr="005166A9">
        <w:rPr>
          <w:rFonts w:asciiTheme="minorEastAsia" w:eastAsiaTheme="minorEastAsia" w:hAnsiTheme="minorEastAsia" w:hint="eastAsia"/>
          <w:szCs w:val="21"/>
        </w:rPr>
        <w:t>に</w:t>
      </w:r>
      <w:r w:rsidRPr="005166A9">
        <w:rPr>
          <w:rFonts w:asciiTheme="minorEastAsia" w:eastAsiaTheme="minorEastAsia" w:hAnsiTheme="minorEastAsia" w:hint="eastAsia"/>
          <w:szCs w:val="21"/>
        </w:rPr>
        <w:t>ついての特記事項）</w:t>
      </w:r>
    </w:p>
    <w:p w14:paraId="602E6CCA" w14:textId="77777777" w:rsidR="002B3371" w:rsidRPr="005166A9" w:rsidRDefault="002B3371" w:rsidP="002B3371">
      <w:pPr>
        <w:widowControl/>
        <w:spacing w:line="360" w:lineRule="exact"/>
        <w:jc w:val="left"/>
        <w:rPr>
          <w:rFonts w:asciiTheme="minorEastAsia" w:eastAsiaTheme="minorEastAsia" w:hAnsiTheme="minorEastAsia"/>
          <w:szCs w:val="21"/>
        </w:rPr>
      </w:pPr>
    </w:p>
    <w:p w14:paraId="70106B67" w14:textId="435A01AD" w:rsidR="002B3371" w:rsidRPr="005166A9" w:rsidRDefault="00374547" w:rsidP="002B3371">
      <w:pPr>
        <w:pStyle w:val="affffd"/>
        <w:spacing w:before="125" w:line="360" w:lineRule="exact"/>
        <w:rPr>
          <w:rFonts w:asciiTheme="minorEastAsia" w:eastAsiaTheme="minorEastAsia" w:hAnsiTheme="minorEastAsia"/>
          <w:b/>
          <w:bCs/>
          <w:sz w:val="21"/>
          <w:szCs w:val="21"/>
        </w:rPr>
      </w:pPr>
      <w:r w:rsidRPr="005166A9">
        <w:rPr>
          <w:rFonts w:asciiTheme="minorEastAsia" w:eastAsiaTheme="minorEastAsia" w:hAnsiTheme="minorEastAsia" w:hint="eastAsia"/>
          <w:b/>
          <w:bCs/>
          <w:sz w:val="21"/>
          <w:szCs w:val="21"/>
        </w:rPr>
        <w:t>7</w:t>
      </w:r>
      <w:r w:rsidRPr="005166A9">
        <w:rPr>
          <w:rFonts w:asciiTheme="minorEastAsia" w:eastAsiaTheme="minorEastAsia" w:hAnsiTheme="minorEastAsia"/>
          <w:b/>
          <w:bCs/>
          <w:sz w:val="21"/>
          <w:szCs w:val="21"/>
        </w:rPr>
        <w:t xml:space="preserve">-2. </w:t>
      </w:r>
      <w:r w:rsidR="002B3371" w:rsidRPr="005166A9">
        <w:rPr>
          <w:rFonts w:asciiTheme="minorEastAsia" w:eastAsiaTheme="minorEastAsia" w:hAnsiTheme="minorEastAsia" w:hint="eastAsia"/>
          <w:b/>
          <w:bCs/>
          <w:sz w:val="21"/>
          <w:szCs w:val="21"/>
        </w:rPr>
        <w:t>遵守すべき関係法令・指針等</w:t>
      </w:r>
    </w:p>
    <w:p w14:paraId="40F54F72" w14:textId="77777777" w:rsidR="002B3371" w:rsidRPr="005166A9" w:rsidRDefault="002B3371" w:rsidP="002B3371">
      <w:pPr>
        <w:spacing w:line="360" w:lineRule="exact"/>
        <w:ind w:leftChars="100" w:left="210" w:firstLineChars="100" w:firstLine="211"/>
        <w:rPr>
          <w:rFonts w:asciiTheme="minorEastAsia" w:eastAsiaTheme="minorEastAsia" w:hAnsiTheme="minorEastAsia" w:cs="Meiryo UI"/>
          <w:b/>
          <w:bCs/>
          <w:iCs/>
        </w:rPr>
      </w:pPr>
      <w:r w:rsidRPr="005166A9">
        <w:rPr>
          <w:rFonts w:asciiTheme="minorEastAsia" w:eastAsiaTheme="minorEastAsia" w:hAnsiTheme="minorEastAsia" w:cs="Meiryo UI" w:hint="eastAsia"/>
          <w:b/>
          <w:bCs/>
          <w:iCs/>
        </w:rPr>
        <w:t>研究開発計画の策定にあたり、以下の法令・指針等を遵守しています。</w:t>
      </w:r>
    </w:p>
    <w:p w14:paraId="1DF59A2A" w14:textId="77777777" w:rsidR="002B3371" w:rsidRPr="005166A9" w:rsidRDefault="002B3371" w:rsidP="002B3371">
      <w:pPr>
        <w:spacing w:line="360" w:lineRule="exact"/>
        <w:ind w:leftChars="100" w:left="210" w:firstLineChars="100" w:firstLine="210"/>
        <w:rPr>
          <w:rFonts w:asciiTheme="minorEastAsia" w:eastAsiaTheme="minorEastAsia" w:hAnsiTheme="minorEastAsia" w:cs="Meiryo UI"/>
          <w:iCs/>
        </w:rPr>
      </w:pPr>
      <w:r w:rsidRPr="005166A9">
        <w:rPr>
          <w:rFonts w:asciiTheme="minorEastAsia" w:eastAsiaTheme="minorEastAsia" w:hAnsiTheme="minorEastAsia" w:cs="Meiryo UI" w:hint="eastAsia"/>
          <w:iCs/>
        </w:rPr>
        <w:t>（研究開発計画の内容に照らし、遵守すべき法令・指針等の「□」を「■」にしてください。）</w:t>
      </w:r>
    </w:p>
    <w:p w14:paraId="5A606C69" w14:textId="77777777" w:rsidR="00D37194" w:rsidRPr="005166A9" w:rsidRDefault="00D37194" w:rsidP="002B3371">
      <w:pPr>
        <w:spacing w:line="360" w:lineRule="exact"/>
        <w:ind w:leftChars="100" w:left="210" w:firstLineChars="100" w:firstLine="210"/>
        <w:rPr>
          <w:rFonts w:asciiTheme="minorEastAsia" w:eastAsiaTheme="minorEastAsia" w:hAnsiTheme="minorEastAsia" w:cs="Meiryo UI"/>
        </w:rPr>
      </w:pPr>
    </w:p>
    <w:p w14:paraId="55002FF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ヒトに関するクローン技術等の規制に関する法律</w:t>
      </w:r>
    </w:p>
    <w:p w14:paraId="033E3D1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感染症の予防及び感染症の患者に対する医療に関する法律</w:t>
      </w:r>
    </w:p>
    <w:p w14:paraId="05BAE4C4"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遺伝子組換え生物等の使用等の規制による生物多様性の確保に関する法律</w:t>
      </w:r>
    </w:p>
    <w:p w14:paraId="6DE6F045"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再生医療等の安全性の確保等に関する法律</w:t>
      </w:r>
    </w:p>
    <w:p w14:paraId="4F9C7952"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臨床研究法</w:t>
      </w:r>
    </w:p>
    <w:p w14:paraId="40E72FD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臨床研究法施行規則</w:t>
      </w:r>
    </w:p>
    <w:p w14:paraId="0023C21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医薬品の臨床試験の実施の基準に関する省令</w:t>
      </w:r>
    </w:p>
    <w:p w14:paraId="76D8FA6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医療機器の臨床試験の実施の基準に関する省令</w:t>
      </w:r>
    </w:p>
    <w:p w14:paraId="7D0A9D9A"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再生医療等製品の臨床試験の実施の基準に関する省令</w:t>
      </w:r>
    </w:p>
    <w:p w14:paraId="1B4D0BE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医薬品の安全性に関する非臨床試験の実施の基準に関する省令</w:t>
      </w:r>
    </w:p>
    <w:p w14:paraId="75CEEA4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医療機器の安全性に関する非臨床試験の実施の基準に関する省令</w:t>
      </w:r>
    </w:p>
    <w:p w14:paraId="1DFF3AB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再生医療等製品の安全性に関する非臨床試験の実施の基準に関する省令</w:t>
      </w:r>
    </w:p>
    <w:p w14:paraId="637CD898"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特定胚の取扱いに関する指針</w:t>
      </w:r>
    </w:p>
    <w:p w14:paraId="478E360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ヒトES細胞の樹立に関する指針</w:t>
      </w:r>
    </w:p>
    <w:p w14:paraId="35BC941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ヒトES細胞の使用に関する指針</w:t>
      </w:r>
    </w:p>
    <w:p w14:paraId="1E896057"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ヒトES細胞の分配機関に関する指針</w:t>
      </w:r>
    </w:p>
    <w:p w14:paraId="1741AF5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ヒトiPS細胞又はヒト組織幹細胞からの生殖細胞の作成を行う研究に関する指針</w:t>
      </w:r>
    </w:p>
    <w:p w14:paraId="4DF160B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ヒト受精胚の作成を行う生殖補助医療研究に関する倫理指針</w:t>
      </w:r>
    </w:p>
    <w:p w14:paraId="401950A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ヒト受精胚に遺伝情報改変技術等を用いる研究に関する倫理指針</w:t>
      </w:r>
    </w:p>
    <w:p w14:paraId="2639267D"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手術等で摘出されたヒト組織を用いた研究開発の在り方について</w:t>
      </w:r>
    </w:p>
    <w:p w14:paraId="798645E0"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人を対象とする生命科学・医学系研究に関する倫理指針</w:t>
      </w:r>
    </w:p>
    <w:p w14:paraId="2F33929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遺伝子治療等臨床研究に関する指針</w:t>
      </w:r>
    </w:p>
    <w:p w14:paraId="688C9522" w14:textId="77777777" w:rsidR="00D37194" w:rsidRPr="005166A9" w:rsidRDefault="00D37194" w:rsidP="00362646">
      <w:pPr>
        <w:spacing w:line="360" w:lineRule="exact"/>
        <w:ind w:leftChars="200" w:left="842" w:hangingChars="200" w:hanging="422"/>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研究機関等における動物実験等の実施に関する基本指針、厚生労働省の所管する実施機関における動物実験等の実施に関する基本指針又は農林水産省の所管する研究機関等における動物実験等の実施に関する基本指針</w:t>
      </w:r>
    </w:p>
    <w:p w14:paraId="74421C1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遺伝資源の取得の機会及びその利用から生ずる利益の公正かつ衡平な配分に関する指針</w:t>
      </w:r>
    </w:p>
    <w:p w14:paraId="0A9DB43C"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Segoe UI Symbol"/>
          <w:b/>
        </w:rPr>
        <w:t>☐</w:t>
      </w:r>
      <w:r w:rsidRPr="005166A9">
        <w:rPr>
          <w:rFonts w:asciiTheme="minorEastAsia" w:eastAsiaTheme="minorEastAsia" w:hAnsiTheme="minorEastAsia" w:cs="Meiryo UI" w:hint="eastAsia"/>
          <w:b/>
        </w:rPr>
        <w:t xml:space="preserve">　その他の指針等</w:t>
      </w:r>
    </w:p>
    <w:p w14:paraId="16D69755" w14:textId="6EFF1586" w:rsidR="006B4774" w:rsidRPr="00394276" w:rsidRDefault="00D37194" w:rsidP="0005659E">
      <w:pPr>
        <w:spacing w:line="360" w:lineRule="exact"/>
        <w:ind w:leftChars="100" w:left="210" w:firstLineChars="300" w:firstLine="632"/>
        <w:rPr>
          <w:rFonts w:ascii="Times New Roman" w:eastAsiaTheme="minorEastAsia" w:hAnsi="Times New Roman"/>
          <w:b/>
          <w:i/>
          <w:color w:val="000000"/>
          <w:sz w:val="20"/>
          <w:szCs w:val="20"/>
        </w:rPr>
      </w:pPr>
      <w:r w:rsidRPr="005166A9">
        <w:rPr>
          <w:rFonts w:asciiTheme="minorEastAsia" w:eastAsiaTheme="minorEastAsia" w:hAnsiTheme="minorEastAsia" w:cs="Meiryo UI" w:hint="eastAsia"/>
          <w:b/>
        </w:rPr>
        <w:t xml:space="preserve">（指針等の名称：　　　　　　　</w:t>
      </w:r>
      <w:r w:rsidRPr="00374547">
        <w:rPr>
          <w:rFonts w:asciiTheme="minorEastAsia" w:eastAsiaTheme="minorEastAsia" w:hAnsiTheme="minorEastAsia" w:cs="Meiryo UI" w:hint="eastAsia"/>
          <w:b/>
          <w:color w:val="4F81BD" w:themeColor="accent1"/>
        </w:rPr>
        <w:t xml:space="preserve">　　　　　　</w:t>
      </w:r>
      <w:r w:rsidR="00362646" w:rsidRPr="00374547">
        <w:rPr>
          <w:rFonts w:asciiTheme="minorEastAsia" w:eastAsiaTheme="minorEastAsia" w:hAnsiTheme="minorEastAsia" w:cs="Meiryo UI" w:hint="eastAsia"/>
          <w:b/>
          <w:color w:val="4F81BD" w:themeColor="accent1"/>
        </w:rPr>
        <w:t xml:space="preserve">　　　　　　　　　　　　　　　　　　</w:t>
      </w:r>
      <w:r w:rsidRPr="00374547">
        <w:rPr>
          <w:rFonts w:asciiTheme="minorEastAsia" w:eastAsiaTheme="minorEastAsia" w:hAnsiTheme="minorEastAsia" w:cs="Meiryo UI" w:hint="eastAsia"/>
          <w:b/>
          <w:color w:val="4F81BD" w:themeColor="accent1"/>
        </w:rPr>
        <w:t>）</w:t>
      </w: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412EE9"/>
    <w:multiLevelType w:val="hybridMultilevel"/>
    <w:tmpl w:val="C49C4112"/>
    <w:lvl w:ilvl="0" w:tplc="250CBB3A">
      <w:numFmt w:val="bullet"/>
      <w:lvlText w:val="□"/>
      <w:lvlJc w:val="left"/>
      <w:pPr>
        <w:ind w:left="840" w:hanging="420"/>
      </w:pPr>
      <w:rPr>
        <w:rFonts w:ascii="メイリオ" w:eastAsia="メイリオ" w:hAnsi="メイリオ" w:cstheme="minorBidi"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6"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7"/>
  </w:num>
  <w:num w:numId="12" w16cid:durableId="316426277">
    <w:abstractNumId w:val="34"/>
  </w:num>
  <w:num w:numId="13" w16cid:durableId="34431987">
    <w:abstractNumId w:val="19"/>
  </w:num>
  <w:num w:numId="14" w16cid:durableId="1376658141">
    <w:abstractNumId w:val="23"/>
  </w:num>
  <w:num w:numId="15" w16cid:durableId="468862847">
    <w:abstractNumId w:val="28"/>
  </w:num>
  <w:num w:numId="16" w16cid:durableId="345324431">
    <w:abstractNumId w:val="10"/>
  </w:num>
  <w:num w:numId="17" w16cid:durableId="1279875391">
    <w:abstractNumId w:val="30"/>
  </w:num>
  <w:num w:numId="18" w16cid:durableId="361900139">
    <w:abstractNumId w:val="14"/>
  </w:num>
  <w:num w:numId="19" w16cid:durableId="733505704">
    <w:abstractNumId w:val="31"/>
  </w:num>
  <w:num w:numId="20" w16cid:durableId="865025506">
    <w:abstractNumId w:val="29"/>
  </w:num>
  <w:num w:numId="21" w16cid:durableId="968707039">
    <w:abstractNumId w:val="32"/>
  </w:num>
  <w:num w:numId="22" w16cid:durableId="2091272512">
    <w:abstractNumId w:val="21"/>
  </w:num>
  <w:num w:numId="23" w16cid:durableId="1968078520">
    <w:abstractNumId w:val="13"/>
  </w:num>
  <w:num w:numId="24" w16cid:durableId="2022589510">
    <w:abstractNumId w:val="15"/>
  </w:num>
  <w:num w:numId="25" w16cid:durableId="1608809780">
    <w:abstractNumId w:val="33"/>
  </w:num>
  <w:num w:numId="26" w16cid:durableId="1832595233">
    <w:abstractNumId w:val="11"/>
  </w:num>
  <w:num w:numId="27" w16cid:durableId="438068112">
    <w:abstractNumId w:val="26"/>
  </w:num>
  <w:num w:numId="28" w16cid:durableId="929196154">
    <w:abstractNumId w:val="25"/>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4"/>
  </w:num>
  <w:num w:numId="35" w16cid:durableId="1444567889">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59E"/>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5F0F"/>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5FF8"/>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C7"/>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5F33"/>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204"/>
    <w:rsid w:val="001A3DBE"/>
    <w:rsid w:val="001A41FE"/>
    <w:rsid w:val="001A4DEC"/>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46F7F"/>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371"/>
    <w:rsid w:val="002B3582"/>
    <w:rsid w:val="002B4DD6"/>
    <w:rsid w:val="002B5223"/>
    <w:rsid w:val="002B6DC5"/>
    <w:rsid w:val="002C02B8"/>
    <w:rsid w:val="002C0C11"/>
    <w:rsid w:val="002C185E"/>
    <w:rsid w:val="002C1A2F"/>
    <w:rsid w:val="002C2A82"/>
    <w:rsid w:val="002C2D9E"/>
    <w:rsid w:val="002C3330"/>
    <w:rsid w:val="002C4366"/>
    <w:rsid w:val="002C4AE7"/>
    <w:rsid w:val="002C60BB"/>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07F5B"/>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17FCD"/>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497F"/>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864"/>
    <w:rsid w:val="00355E93"/>
    <w:rsid w:val="00356B74"/>
    <w:rsid w:val="00357582"/>
    <w:rsid w:val="00357A0F"/>
    <w:rsid w:val="003604FD"/>
    <w:rsid w:val="0036177C"/>
    <w:rsid w:val="00361C29"/>
    <w:rsid w:val="00361EBE"/>
    <w:rsid w:val="00362646"/>
    <w:rsid w:val="00362C04"/>
    <w:rsid w:val="003644C4"/>
    <w:rsid w:val="00364566"/>
    <w:rsid w:val="003652EA"/>
    <w:rsid w:val="003656AB"/>
    <w:rsid w:val="0036620E"/>
    <w:rsid w:val="00366D5B"/>
    <w:rsid w:val="00370230"/>
    <w:rsid w:val="0037140B"/>
    <w:rsid w:val="00371EDA"/>
    <w:rsid w:val="00373D63"/>
    <w:rsid w:val="00374547"/>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5CB0"/>
    <w:rsid w:val="00387512"/>
    <w:rsid w:val="003929CD"/>
    <w:rsid w:val="00392D97"/>
    <w:rsid w:val="00393940"/>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3F6404"/>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4F95"/>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63C8"/>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577D"/>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6A9"/>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4D9F"/>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0EF0"/>
    <w:rsid w:val="005A3054"/>
    <w:rsid w:val="005A4A3E"/>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396D"/>
    <w:rsid w:val="005D423B"/>
    <w:rsid w:val="005D460C"/>
    <w:rsid w:val="005D5344"/>
    <w:rsid w:val="005D53AE"/>
    <w:rsid w:val="005D5E1A"/>
    <w:rsid w:val="005D5FD4"/>
    <w:rsid w:val="005D63EF"/>
    <w:rsid w:val="005D64B6"/>
    <w:rsid w:val="005D6964"/>
    <w:rsid w:val="005E0292"/>
    <w:rsid w:val="005E0951"/>
    <w:rsid w:val="005E09DF"/>
    <w:rsid w:val="005E0E80"/>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7B9"/>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2C"/>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684"/>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1F5A"/>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2D7E"/>
    <w:rsid w:val="007852E9"/>
    <w:rsid w:val="0078540A"/>
    <w:rsid w:val="007858D6"/>
    <w:rsid w:val="0078663B"/>
    <w:rsid w:val="007866EE"/>
    <w:rsid w:val="00787A58"/>
    <w:rsid w:val="007907C8"/>
    <w:rsid w:val="00791F19"/>
    <w:rsid w:val="00791F6F"/>
    <w:rsid w:val="007927C0"/>
    <w:rsid w:val="00792A91"/>
    <w:rsid w:val="00794487"/>
    <w:rsid w:val="007946B5"/>
    <w:rsid w:val="00794889"/>
    <w:rsid w:val="00794985"/>
    <w:rsid w:val="007954C1"/>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127"/>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37B"/>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5A3D"/>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6A1"/>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4E6D"/>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1AB6"/>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4F"/>
    <w:rsid w:val="00C12ACE"/>
    <w:rsid w:val="00C12D43"/>
    <w:rsid w:val="00C12ED0"/>
    <w:rsid w:val="00C13019"/>
    <w:rsid w:val="00C13679"/>
    <w:rsid w:val="00C13967"/>
    <w:rsid w:val="00C13E17"/>
    <w:rsid w:val="00C14DA0"/>
    <w:rsid w:val="00C159B6"/>
    <w:rsid w:val="00C15A28"/>
    <w:rsid w:val="00C15EA4"/>
    <w:rsid w:val="00C16483"/>
    <w:rsid w:val="00C17298"/>
    <w:rsid w:val="00C208F6"/>
    <w:rsid w:val="00C22060"/>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87A"/>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917"/>
    <w:rsid w:val="00CD4A09"/>
    <w:rsid w:val="00CD552C"/>
    <w:rsid w:val="00CD695A"/>
    <w:rsid w:val="00CD6DBF"/>
    <w:rsid w:val="00CD6DEE"/>
    <w:rsid w:val="00CD701A"/>
    <w:rsid w:val="00CD715B"/>
    <w:rsid w:val="00CE011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194"/>
    <w:rsid w:val="00D37940"/>
    <w:rsid w:val="00D37E9B"/>
    <w:rsid w:val="00D4088A"/>
    <w:rsid w:val="00D41ADD"/>
    <w:rsid w:val="00D41E96"/>
    <w:rsid w:val="00D427A6"/>
    <w:rsid w:val="00D42DAF"/>
    <w:rsid w:val="00D42FEC"/>
    <w:rsid w:val="00D43AD3"/>
    <w:rsid w:val="00D440D1"/>
    <w:rsid w:val="00D4675A"/>
    <w:rsid w:val="00D47473"/>
    <w:rsid w:val="00D47A25"/>
    <w:rsid w:val="00D501AF"/>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CFE"/>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2F54"/>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157E"/>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1844"/>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6BF"/>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5D1C"/>
    <w:rsid w:val="00F07455"/>
    <w:rsid w:val="00F075E9"/>
    <w:rsid w:val="00F1058B"/>
    <w:rsid w:val="00F10625"/>
    <w:rsid w:val="00F10BE2"/>
    <w:rsid w:val="00F10D41"/>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8DC"/>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2778"/>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ffffd">
    <w:name w:val="一太郎"/>
    <w:basedOn w:val="a2"/>
    <w:rsid w:val="002B3371"/>
    <w:pPr>
      <w:widowControl/>
      <w:spacing w:line="298" w:lineRule="exact"/>
    </w:pPr>
    <w:rPr>
      <w:rFonts w:ascii="Century" w:eastAsia="ＭＳ Ｐゴシック" w:hAnsi="Century"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9031">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8102</Words>
  <Characters>6555</Characters>
  <Application>Microsoft Office Word</Application>
  <DocSecurity>0</DocSecurity>
  <Lines>54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2025-01-09T04:36:00Z</dcterms:created>
  <dcterms:modified xsi:type="dcterms:W3CDTF">2025-01-10T09:56:00Z</dcterms:modified>
</cp:coreProperties>
</file>