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A42C44">
        <w:rPr>
          <w:rFonts w:hAnsi="ＭＳ 明朝" w:hint="eastAsia"/>
          <w:color w:val="000000" w:themeColor="text1"/>
          <w:spacing w:val="60"/>
          <w:sz w:val="24"/>
          <w:szCs w:val="24"/>
          <w:fitText w:val="3300" w:id="-1009477120"/>
        </w:rPr>
        <w:t>提案書作成上の注</w:t>
      </w:r>
      <w:r w:rsidRPr="00A42C44">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lastRenderedPageBreak/>
        <w:t>2025年度「新エネルギー等のシーズ発掘・事業化に向けた技術研究開発事業」</w:t>
      </w:r>
    </w:p>
    <w:p w14:paraId="52C02602" w14:textId="654C0E4A"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w:t>
      </w:r>
      <w:r w:rsidR="00103AC3" w:rsidRPr="00E7112C">
        <w:rPr>
          <w:rFonts w:ascii="Meiryo UI" w:eastAsia="Meiryo UI" w:hAnsi="Meiryo UI" w:hint="eastAsia"/>
          <w:szCs w:val="22"/>
        </w:rPr>
        <w:t>新市場開拓枠フェーズ</w:t>
      </w:r>
      <w:r w:rsidR="005E7099">
        <w:rPr>
          <w:rFonts w:ascii="Meiryo UI" w:eastAsia="Meiryo UI" w:hAnsi="Meiryo UI" w:hint="eastAsia"/>
          <w:szCs w:val="22"/>
        </w:rPr>
        <w:t>β</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C366CB">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5"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2"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C366CB">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5"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2"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C366CB">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5"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2"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C366CB">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5" w:type="dxa"/>
            <w:vAlign w:val="center"/>
          </w:tcPr>
          <w:p w14:paraId="59E7FED1" w14:textId="5677BD9C"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別添１：課題設定型産業技術開発費助成事業提案書</w:t>
            </w:r>
          </w:p>
        </w:tc>
        <w:tc>
          <w:tcPr>
            <w:tcW w:w="742"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C366CB">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5"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2"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C366CB">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5"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2"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C366CB">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5"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2"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C366CB">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5"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2"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C366CB">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5"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2"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C366CB">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5"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2"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103AC3" w:rsidRPr="00246233" w14:paraId="66927D9C" w14:textId="77777777" w:rsidTr="00C366CB">
        <w:trPr>
          <w:trHeight w:val="454"/>
          <w:jc w:val="center"/>
        </w:trPr>
        <w:tc>
          <w:tcPr>
            <w:tcW w:w="736" w:type="dxa"/>
            <w:vAlign w:val="center"/>
          </w:tcPr>
          <w:p w14:paraId="73C9A3A5" w14:textId="626FFC25" w:rsidR="00103AC3" w:rsidRPr="006E5BB7" w:rsidRDefault="00103AC3" w:rsidP="00000FD8">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10</w:t>
            </w:r>
          </w:p>
        </w:tc>
        <w:tc>
          <w:tcPr>
            <w:tcW w:w="4305" w:type="dxa"/>
            <w:vAlign w:val="center"/>
          </w:tcPr>
          <w:p w14:paraId="1997E2FC" w14:textId="6483C674" w:rsidR="00103AC3" w:rsidRPr="006E5BB7" w:rsidRDefault="00103AC3" w:rsidP="00000FD8">
            <w:pPr>
              <w:tabs>
                <w:tab w:val="center" w:pos="2310"/>
                <w:tab w:val="center" w:pos="7260"/>
              </w:tabs>
              <w:snapToGrid w:val="0"/>
              <w:spacing w:line="260" w:lineRule="exact"/>
              <w:rPr>
                <w:rFonts w:ascii="Meiryo UI" w:eastAsia="Meiryo UI" w:hAnsi="Meiryo UI"/>
                <w:szCs w:val="20"/>
                <w:lang w:eastAsia="zh-TW"/>
              </w:rPr>
            </w:pPr>
            <w:r w:rsidRPr="00103AC3">
              <w:rPr>
                <w:rFonts w:ascii="Meiryo UI" w:eastAsia="Meiryo UI" w:hAnsi="Meiryo UI" w:hint="eastAsia"/>
                <w:szCs w:val="20"/>
                <w:lang w:eastAsia="zh-TW"/>
              </w:rPr>
              <w:t>別添8：出資理由確認書</w:t>
            </w:r>
          </w:p>
        </w:tc>
        <w:tc>
          <w:tcPr>
            <w:tcW w:w="742" w:type="dxa"/>
            <w:vAlign w:val="center"/>
          </w:tcPr>
          <w:p w14:paraId="72EBA2B4" w14:textId="0BB011DF" w:rsidR="00103AC3" w:rsidRPr="006E5BB7" w:rsidRDefault="00C366CB"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54CDC654" w14:textId="0070B212"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53E76EE" w14:textId="65D1BE34"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c>
          <w:tcPr>
            <w:tcW w:w="794" w:type="dxa"/>
            <w:vAlign w:val="center"/>
          </w:tcPr>
          <w:p w14:paraId="7865704F" w14:textId="03550FC0"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r>
      <w:tr w:rsidR="00C366CB" w:rsidRPr="00246233" w14:paraId="5B573FA6" w14:textId="77777777" w:rsidTr="00C366CB">
        <w:trPr>
          <w:trHeight w:val="454"/>
          <w:jc w:val="center"/>
        </w:trPr>
        <w:tc>
          <w:tcPr>
            <w:tcW w:w="736" w:type="dxa"/>
            <w:vAlign w:val="center"/>
          </w:tcPr>
          <w:p w14:paraId="4B08C9FF" w14:textId="66B6B08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11</w:t>
            </w:r>
          </w:p>
        </w:tc>
        <w:tc>
          <w:tcPr>
            <w:tcW w:w="4305" w:type="dxa"/>
            <w:vAlign w:val="center"/>
          </w:tcPr>
          <w:p w14:paraId="2B3A1A59" w14:textId="7D16DB5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別添9：投資契約書等の出資を証明する書類の写し</w:t>
            </w:r>
          </w:p>
        </w:tc>
        <w:tc>
          <w:tcPr>
            <w:tcW w:w="742" w:type="dxa"/>
            <w:vAlign w:val="center"/>
          </w:tcPr>
          <w:p w14:paraId="6F119295" w14:textId="351ABF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10315E8F" w14:textId="730AC07A"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51055450" w14:textId="7E8708B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4805C06" w14:textId="1D676E1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401C0521" w14:textId="77777777" w:rsidTr="00C366CB">
        <w:trPr>
          <w:trHeight w:val="454"/>
          <w:jc w:val="center"/>
        </w:trPr>
        <w:tc>
          <w:tcPr>
            <w:tcW w:w="736" w:type="dxa"/>
            <w:vAlign w:val="center"/>
          </w:tcPr>
          <w:p w14:paraId="02CD9645" w14:textId="3F4C824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12</w:t>
            </w:r>
          </w:p>
        </w:tc>
        <w:tc>
          <w:tcPr>
            <w:tcW w:w="4305" w:type="dxa"/>
            <w:vAlign w:val="center"/>
          </w:tcPr>
          <w:p w14:paraId="6074C23E"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（フェーズα）</w:t>
            </w:r>
          </w:p>
          <w:p w14:paraId="7A4CB3CA"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別添10：出資（検討）意向確認書</w:t>
            </w:r>
          </w:p>
          <w:p w14:paraId="6B9A4278"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（フェーズβ）</w:t>
            </w:r>
          </w:p>
          <w:p w14:paraId="240A950F" w14:textId="17F4D9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別添10：出資意向及び理由確認書</w:t>
            </w:r>
          </w:p>
        </w:tc>
        <w:tc>
          <w:tcPr>
            <w:tcW w:w="742" w:type="dxa"/>
            <w:vAlign w:val="center"/>
          </w:tcPr>
          <w:p w14:paraId="45051893" w14:textId="60D3CCE9"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6F8C8BC0" w14:textId="40811E7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DDA4878" w14:textId="3479A3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A1B3062" w14:textId="397B1685"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960D953" w14:textId="77777777" w:rsidTr="00C366CB">
        <w:trPr>
          <w:trHeight w:val="454"/>
          <w:jc w:val="center"/>
        </w:trPr>
        <w:tc>
          <w:tcPr>
            <w:tcW w:w="736" w:type="dxa"/>
            <w:vAlign w:val="center"/>
          </w:tcPr>
          <w:p w14:paraId="26A054C0" w14:textId="2190948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3</w:t>
            </w:r>
          </w:p>
        </w:tc>
        <w:tc>
          <w:tcPr>
            <w:tcW w:w="4305" w:type="dxa"/>
            <w:vAlign w:val="center"/>
          </w:tcPr>
          <w:p w14:paraId="6FE01CEB" w14:textId="36E2E79D"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2" w:type="dxa"/>
            <w:vAlign w:val="center"/>
          </w:tcPr>
          <w:p w14:paraId="03C2550B"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5145293D" w14:textId="14DFC7D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73F2A0D" w14:textId="77777777" w:rsidTr="00C366CB">
        <w:trPr>
          <w:trHeight w:val="454"/>
          <w:jc w:val="center"/>
        </w:trPr>
        <w:tc>
          <w:tcPr>
            <w:tcW w:w="736" w:type="dxa"/>
            <w:vAlign w:val="center"/>
          </w:tcPr>
          <w:p w14:paraId="437E3B9D" w14:textId="429FD89D"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4</w:t>
            </w:r>
          </w:p>
        </w:tc>
        <w:tc>
          <w:tcPr>
            <w:tcW w:w="4305" w:type="dxa"/>
            <w:vAlign w:val="center"/>
          </w:tcPr>
          <w:p w14:paraId="5CC1D68B" w14:textId="4FB44BF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2" w:type="dxa"/>
            <w:vAlign w:val="center"/>
          </w:tcPr>
          <w:p w14:paraId="13506A8A"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F13F405" w14:textId="40589E32"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2506B5B0" w14:textId="77777777" w:rsidTr="00C366CB">
        <w:trPr>
          <w:trHeight w:val="454"/>
          <w:jc w:val="center"/>
        </w:trPr>
        <w:tc>
          <w:tcPr>
            <w:tcW w:w="736" w:type="dxa"/>
            <w:vAlign w:val="center"/>
          </w:tcPr>
          <w:p w14:paraId="7D3D22DD" w14:textId="0945CE63"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5</w:t>
            </w:r>
          </w:p>
        </w:tc>
        <w:tc>
          <w:tcPr>
            <w:tcW w:w="4305" w:type="dxa"/>
            <w:vAlign w:val="center"/>
          </w:tcPr>
          <w:p w14:paraId="46D0F90C"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C366CB" w:rsidRPr="006E5BB7" w:rsidRDefault="00C366CB" w:rsidP="00C366CB">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2" w:type="dxa"/>
            <w:vAlign w:val="center"/>
          </w:tcPr>
          <w:p w14:paraId="287F6462"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C366CB" w:rsidRPr="00246233" w14:paraId="2FBAA86E" w14:textId="77777777" w:rsidTr="00C366CB">
        <w:trPr>
          <w:trHeight w:val="454"/>
          <w:jc w:val="center"/>
        </w:trPr>
        <w:tc>
          <w:tcPr>
            <w:tcW w:w="736" w:type="dxa"/>
            <w:vAlign w:val="center"/>
          </w:tcPr>
          <w:p w14:paraId="0D74E008" w14:textId="560B6D27"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6</w:t>
            </w:r>
          </w:p>
        </w:tc>
        <w:tc>
          <w:tcPr>
            <w:tcW w:w="4305" w:type="dxa"/>
            <w:vAlign w:val="center"/>
          </w:tcPr>
          <w:p w14:paraId="57C34422" w14:textId="09DF493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2" w:type="dxa"/>
            <w:vAlign w:val="center"/>
          </w:tcPr>
          <w:p w14:paraId="7919B326"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C366CB" w:rsidRPr="00246233" w14:paraId="4D640C33" w14:textId="77777777" w:rsidTr="00C366CB">
        <w:trPr>
          <w:trHeight w:val="454"/>
          <w:jc w:val="center"/>
        </w:trPr>
        <w:tc>
          <w:tcPr>
            <w:tcW w:w="736" w:type="dxa"/>
            <w:vAlign w:val="center"/>
          </w:tcPr>
          <w:p w14:paraId="26DC5363" w14:textId="0F674C0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7</w:t>
            </w:r>
          </w:p>
        </w:tc>
        <w:tc>
          <w:tcPr>
            <w:tcW w:w="4305" w:type="dxa"/>
            <w:vAlign w:val="center"/>
          </w:tcPr>
          <w:p w14:paraId="6D77C51E" w14:textId="768DDB22" w:rsidR="00C366CB" w:rsidRPr="006E5BB7" w:rsidRDefault="00C366CB" w:rsidP="00C366CB">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2" w:type="dxa"/>
            <w:vAlign w:val="center"/>
          </w:tcPr>
          <w:p w14:paraId="26D20D08"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5D138851" w:rsidR="005F6B03" w:rsidRPr="00C366CB" w:rsidRDefault="00C366CB" w:rsidP="00C366CB">
      <w:pPr>
        <w:ind w:firstLineChars="400" w:firstLine="720"/>
        <w:rPr>
          <w:rFonts w:ascii="Meiryo UI" w:eastAsia="Meiryo UI" w:hAnsi="Meiryo UI"/>
          <w:color w:val="000000" w:themeColor="text1"/>
          <w:spacing w:val="2"/>
          <w:kern w:val="0"/>
          <w:sz w:val="22"/>
          <w:szCs w:val="22"/>
        </w:rPr>
      </w:pPr>
      <w:r w:rsidRPr="00C366CB">
        <w:rPr>
          <w:rFonts w:ascii="Meiryo UI" w:eastAsia="Meiryo UI" w:hAnsi="Meiryo UI" w:hint="eastAsia"/>
          <w:color w:val="FF0000"/>
          <w:sz w:val="18"/>
          <w:szCs w:val="18"/>
        </w:rPr>
        <w:t>（※</w:t>
      </w:r>
      <w:r w:rsidRPr="00C366CB">
        <w:rPr>
          <w:rFonts w:ascii="Meiryo UI" w:eastAsia="Meiryo UI" w:hAnsi="Meiryo UI"/>
          <w:color w:val="FF0000"/>
          <w:sz w:val="18"/>
          <w:szCs w:val="18"/>
        </w:rPr>
        <w:t>3）公募要領のとおり、</w:t>
      </w:r>
      <w:r w:rsidRPr="00C366CB">
        <w:rPr>
          <w:rFonts w:ascii="Meiryo UI" w:eastAsia="Meiryo UI" w:hAnsi="Meiryo UI" w:hint="eastAsia"/>
          <w:color w:val="FF0000"/>
          <w:sz w:val="18"/>
          <w:szCs w:val="18"/>
        </w:rPr>
        <w:t>資料番号10及び11又は資料番号12、いずれかの資料提出が必須となります。</w:t>
      </w: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31CD1C01" w:rsidR="00091149" w:rsidRPr="0065397A" w:rsidRDefault="00091149" w:rsidP="00742781">
      <w:pPr>
        <w:jc w:val="center"/>
        <w:rPr>
          <w:b/>
          <w:bCs/>
          <w:i/>
          <w:iCs/>
        </w:rP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w:t>
      </w:r>
      <w:r w:rsidR="005C7C31" w:rsidRPr="0065397A">
        <w:rPr>
          <w:rFonts w:hint="eastAsia"/>
          <w:b/>
          <w:bCs/>
          <w:i/>
          <w:iCs/>
          <w:sz w:val="28"/>
          <w:szCs w:val="28"/>
        </w:rPr>
        <w:t>新市場開拓枠フェーズ</w:t>
      </w:r>
      <w:r w:rsidR="005E7099" w:rsidRPr="0065397A">
        <w:rPr>
          <w:rFonts w:hint="eastAsia"/>
          <w:b/>
          <w:bCs/>
          <w:i/>
          <w:iCs/>
          <w:sz w:val="28"/>
          <w:szCs w:val="28"/>
        </w:rPr>
        <w:t>β</w:t>
      </w:r>
      <w:r w:rsidR="00F51CF7" w:rsidRPr="0065397A">
        <w:rPr>
          <w:rFonts w:asciiTheme="minorEastAsia" w:eastAsiaTheme="minorEastAsia" w:hAnsiTheme="minorEastAsia" w:hint="eastAsia"/>
          <w:b/>
          <w:bCs/>
          <w:i/>
          <w:iCs/>
          <w:color w:val="000000" w:themeColor="text1"/>
          <w:sz w:val="28"/>
          <w:szCs w:val="28"/>
        </w:rPr>
        <w:t>）</w:t>
      </w:r>
      <w:r w:rsidRPr="0065397A">
        <w:rPr>
          <w:rFonts w:hAnsi="ＭＳ 明朝" w:hint="eastAsia"/>
          <w:b/>
          <w:bCs/>
          <w:i/>
          <w:i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65397A" w:rsidRDefault="00EE31FA" w:rsidP="003B380E">
      <w:pPr>
        <w:pStyle w:val="af1"/>
        <w:numPr>
          <w:ilvl w:val="0"/>
          <w:numId w:val="48"/>
        </w:numPr>
        <w:ind w:leftChars="270" w:left="581" w:hanging="14"/>
        <w:rPr>
          <w:rFonts w:hAnsi="ＭＳ 明朝"/>
          <w:b/>
          <w:bCs/>
          <w:color w:val="0070C0"/>
          <w:sz w:val="21"/>
          <w:szCs w:val="21"/>
        </w:rPr>
      </w:pPr>
      <w:r w:rsidRPr="0065397A">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65397A">
        <w:rPr>
          <w:rFonts w:hAnsi="ＭＳ 明朝" w:hint="eastAsia"/>
          <w:b/>
          <w:bCs/>
          <w:i/>
          <w:iCs/>
          <w:color w:val="0070C0"/>
          <w:sz w:val="21"/>
          <w:szCs w:val="21"/>
        </w:rPr>
        <w:t>。</w:t>
      </w:r>
    </w:p>
    <w:p w14:paraId="650B4185" w14:textId="3A16DF7C" w:rsidR="00742781" w:rsidRPr="0065397A"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65397A">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65397A"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65397A">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65397A"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243D2756" w14:textId="77777777" w:rsidR="00212C28" w:rsidRPr="006F0480"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65397A">
      <w:pPr>
        <w:pStyle w:val="af1"/>
        <w:ind w:firstLineChars="200" w:firstLine="430"/>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5A33D49A"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0065397A">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0FA0E7C1" w14:textId="08C24C1A" w:rsidR="00022C32" w:rsidRPr="00D404A8" w:rsidRDefault="005B0102" w:rsidP="00174900">
      <w:pPr>
        <w:ind w:leftChars="135" w:left="283" w:firstLineChars="134" w:firstLine="282"/>
        <w:rPr>
          <w:b/>
          <w:color w:val="0070C0"/>
          <w:sz w:val="18"/>
          <w:szCs w:val="18"/>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r w:rsidR="00022C32" w:rsidRPr="00D404A8">
        <w:rPr>
          <w:rFonts w:hint="eastAsia"/>
          <w:b/>
          <w:i/>
          <w:color w:val="0070C0"/>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64C2F35E" w14:textId="6FE6AE13" w:rsidR="005B0102" w:rsidRPr="006F0480" w:rsidRDefault="005B0102" w:rsidP="00174900">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6B1596A6" w:rsidR="005B0102" w:rsidRPr="006F0480" w:rsidRDefault="005B0102" w:rsidP="006F0480">
      <w:pPr>
        <w:ind w:leftChars="202" w:left="635" w:hangingChars="100" w:hanging="211"/>
        <w:rPr>
          <w:b/>
          <w:i/>
          <w:color w:val="0070C0"/>
        </w:rPr>
      </w:pPr>
      <w:r w:rsidRPr="006F0480">
        <w:rPr>
          <w:rFonts w:hint="eastAsia"/>
          <w:b/>
          <w:i/>
          <w:color w:val="0070C0"/>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469D1" w:rsidRPr="00B469D1">
        <w:rPr>
          <w:rFonts w:hint="eastAsia"/>
          <w:b/>
          <w:i/>
          <w:color w:val="0070C0"/>
        </w:rPr>
        <w:t>フェーズ</w:t>
      </w:r>
      <w:r w:rsidR="005E7099">
        <w:rPr>
          <w:rFonts w:hint="eastAsia"/>
          <w:b/>
          <w:i/>
          <w:color w:val="0070C0"/>
        </w:rPr>
        <w:t>βの達成目標</w:t>
      </w:r>
      <w:r w:rsidR="00B469D1" w:rsidRPr="00B469D1">
        <w:rPr>
          <w:rFonts w:hint="eastAsia"/>
          <w:b/>
          <w:i/>
          <w:color w:val="0070C0"/>
        </w:rPr>
        <w:t>」、「フェーズβ終了時</w:t>
      </w:r>
      <w:r w:rsidR="005E7099">
        <w:rPr>
          <w:rFonts w:hint="eastAsia"/>
          <w:b/>
          <w:i/>
          <w:color w:val="0070C0"/>
        </w:rPr>
        <w:t>1</w:t>
      </w:r>
      <w:r w:rsidR="005E7099">
        <w:rPr>
          <w:rFonts w:hint="eastAsia"/>
          <w:b/>
          <w:i/>
          <w:color w:val="0070C0"/>
        </w:rPr>
        <w:t>年目</w:t>
      </w:r>
      <w:r w:rsidR="00B469D1" w:rsidRPr="00B469D1">
        <w:rPr>
          <w:rFonts w:hint="eastAsia"/>
          <w:b/>
          <w:i/>
          <w:color w:val="0070C0"/>
        </w:rPr>
        <w:t>」及び「フェーズβ終了後</w:t>
      </w:r>
      <w:r w:rsidR="005E7099">
        <w:rPr>
          <w:rFonts w:hint="eastAsia"/>
          <w:b/>
          <w:i/>
          <w:color w:val="0070C0"/>
        </w:rPr>
        <w:t>2</w:t>
      </w:r>
      <w:r w:rsidR="00B469D1" w:rsidRPr="00B469D1">
        <w:rPr>
          <w:rFonts w:hint="eastAsia"/>
          <w:b/>
          <w:i/>
          <w:color w:val="0070C0"/>
        </w:rPr>
        <w:t>年目」</w:t>
      </w:r>
      <w:r w:rsidRPr="006F0480">
        <w:rPr>
          <w:rFonts w:hint="eastAsia"/>
          <w:b/>
          <w:i/>
          <w:color w:val="0070C0"/>
        </w:rPr>
        <w:t>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18648139"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5B0102" w:rsidRPr="00A95C68" w14:paraId="4BE01F22" w14:textId="77777777" w:rsidTr="001654C6">
        <w:trPr>
          <w:trHeight w:val="662"/>
        </w:trPr>
        <w:tc>
          <w:tcPr>
            <w:tcW w:w="2689" w:type="dxa"/>
            <w:vAlign w:val="center"/>
          </w:tcPr>
          <w:p w14:paraId="5DBFE849"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5F621185" w14:textId="36414A34"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5E7099">
              <w:rPr>
                <w:rFonts w:asciiTheme="majorEastAsia" w:eastAsiaTheme="majorEastAsia" w:hAnsiTheme="majorEastAsia" w:hint="eastAsia"/>
                <w:bCs/>
                <w:iCs/>
              </w:rPr>
              <w:t>β</w:t>
            </w:r>
            <w:r w:rsidRPr="00A95C68">
              <w:rPr>
                <w:rFonts w:asciiTheme="majorEastAsia" w:eastAsiaTheme="majorEastAsia" w:hAnsiTheme="majorEastAsia" w:hint="eastAsia"/>
                <w:bCs/>
                <w:iCs/>
              </w:rPr>
              <w:t>の</w:t>
            </w:r>
          </w:p>
          <w:p w14:paraId="5046F514" w14:textId="77777777" w:rsidR="005B0102" w:rsidRPr="00A95C68" w:rsidRDefault="005B0102" w:rsidP="001654C6">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D34F155" w14:textId="01C875F3"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005E7099">
              <w:rPr>
                <w:rFonts w:asciiTheme="majorEastAsia" w:eastAsiaTheme="majorEastAsia" w:hAnsiTheme="majorEastAsia" w:hint="eastAsia"/>
                <w:bCs/>
                <w:iCs/>
              </w:rPr>
              <w:t>終了後</w:t>
            </w:r>
          </w:p>
          <w:p w14:paraId="031B2765" w14:textId="2E21902B" w:rsidR="005B0102" w:rsidRPr="00A95C68" w:rsidRDefault="005E7099" w:rsidP="001654C6">
            <w:pPr>
              <w:jc w:val="center"/>
              <w:rPr>
                <w:rFonts w:asciiTheme="majorEastAsia" w:eastAsiaTheme="majorEastAsia" w:hAnsiTheme="majorEastAsia"/>
                <w:bCs/>
                <w:iCs/>
              </w:rPr>
            </w:pPr>
            <w:r>
              <w:rPr>
                <w:rFonts w:asciiTheme="majorEastAsia" w:eastAsiaTheme="majorEastAsia" w:hAnsiTheme="majorEastAsia" w:hint="eastAsia"/>
                <w:bCs/>
                <w:iCs/>
              </w:rPr>
              <w:t>1年目の</w:t>
            </w:r>
            <w:r w:rsidR="005B0102" w:rsidRPr="00A95C68">
              <w:rPr>
                <w:rFonts w:asciiTheme="majorEastAsia" w:eastAsiaTheme="majorEastAsia" w:hAnsiTheme="majorEastAsia" w:hint="eastAsia"/>
                <w:bCs/>
                <w:iCs/>
              </w:rPr>
              <w:t>達成目標</w:t>
            </w:r>
          </w:p>
        </w:tc>
        <w:tc>
          <w:tcPr>
            <w:tcW w:w="2410" w:type="dxa"/>
            <w:vAlign w:val="center"/>
          </w:tcPr>
          <w:p w14:paraId="43C2F52E" w14:textId="6E05869E" w:rsidR="005B0102"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Pr="00A95C68">
              <w:rPr>
                <w:rFonts w:asciiTheme="majorEastAsia" w:eastAsiaTheme="majorEastAsia" w:hAnsiTheme="majorEastAsia" w:hint="eastAsia"/>
                <w:bCs/>
                <w:iCs/>
              </w:rPr>
              <w:t>終了</w:t>
            </w:r>
            <w:r>
              <w:rPr>
                <w:rFonts w:asciiTheme="majorEastAsia" w:eastAsiaTheme="majorEastAsia" w:hAnsiTheme="majorEastAsia" w:hint="eastAsia"/>
                <w:bCs/>
                <w:iCs/>
              </w:rPr>
              <w:t>後</w:t>
            </w:r>
          </w:p>
          <w:p w14:paraId="2944B4FD" w14:textId="0261A294" w:rsidR="005B0102" w:rsidRPr="00A95C68" w:rsidRDefault="005E7099" w:rsidP="001654C6">
            <w:pPr>
              <w:jc w:val="center"/>
              <w:rPr>
                <w:rFonts w:asciiTheme="majorEastAsia" w:eastAsiaTheme="majorEastAsia" w:hAnsiTheme="majorEastAsia"/>
                <w:bCs/>
                <w:iCs/>
              </w:rPr>
            </w:pPr>
            <w:r>
              <w:rPr>
                <w:rFonts w:asciiTheme="majorEastAsia" w:eastAsiaTheme="majorEastAsia" w:hAnsiTheme="majorEastAsia" w:hint="eastAsia"/>
                <w:bCs/>
                <w:iCs/>
              </w:rPr>
              <w:t>2</w:t>
            </w:r>
            <w:r w:rsidR="005B0102" w:rsidRPr="00A95C68">
              <w:rPr>
                <w:rFonts w:asciiTheme="majorEastAsia" w:eastAsiaTheme="majorEastAsia" w:hAnsiTheme="majorEastAsia" w:hint="eastAsia"/>
                <w:bCs/>
                <w:iCs/>
              </w:rPr>
              <w:t>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22A2BFB" w14:textId="76A6BD30"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5E7099">
        <w:rPr>
          <w:rFonts w:hAnsi="ＭＳ 明朝" w:hint="eastAsia"/>
          <w:b/>
          <w:i/>
          <w:color w:val="0070C0"/>
        </w:rPr>
        <w:t>β</w:t>
      </w:r>
      <w:r w:rsidRPr="006F0480">
        <w:rPr>
          <w:rFonts w:hAnsi="ＭＳ 明朝" w:hint="eastAsia"/>
          <w:b/>
          <w:i/>
          <w:color w:val="0070C0"/>
        </w:rPr>
        <w:t>の達成目標の設定理由：○○○○</w:t>
      </w:r>
    </w:p>
    <w:p w14:paraId="26E5EDDD" w14:textId="7D6628D0"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00093335">
        <w:rPr>
          <w:rFonts w:hAnsi="ＭＳ 明朝" w:hint="eastAsia"/>
          <w:b/>
          <w:i/>
          <w:color w:val="0070C0"/>
        </w:rPr>
        <w:t>終了後</w:t>
      </w:r>
      <w:r w:rsidR="00093335">
        <w:rPr>
          <w:rFonts w:hAnsi="ＭＳ 明朝" w:hint="eastAsia"/>
          <w:b/>
          <w:i/>
          <w:color w:val="0070C0"/>
        </w:rPr>
        <w:t>1</w:t>
      </w:r>
      <w:r w:rsidR="00093335">
        <w:rPr>
          <w:rFonts w:hAnsi="ＭＳ 明朝" w:hint="eastAsia"/>
          <w:b/>
          <w:i/>
          <w:color w:val="0070C0"/>
        </w:rPr>
        <w:t>年目</w:t>
      </w:r>
      <w:r w:rsidRPr="006F0480">
        <w:rPr>
          <w:rFonts w:hAnsi="ＭＳ 明朝" w:hint="eastAsia"/>
          <w:b/>
          <w:i/>
          <w:color w:val="0070C0"/>
        </w:rPr>
        <w:t>の達成目標の設定理由：○○○○</w:t>
      </w:r>
    </w:p>
    <w:p w14:paraId="5DE2FB2C" w14:textId="75B4DED4"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Pr="006F0480">
        <w:rPr>
          <w:rFonts w:hAnsi="ＭＳ 明朝" w:hint="eastAsia"/>
          <w:b/>
          <w:i/>
          <w:color w:val="0070C0"/>
        </w:rPr>
        <w:t>終了後</w:t>
      </w:r>
      <w:r w:rsidR="00093335">
        <w:rPr>
          <w:rFonts w:hAnsi="ＭＳ 明朝" w:hint="eastAsia"/>
          <w:b/>
          <w:i/>
          <w:color w:val="0070C0"/>
        </w:rPr>
        <w:t>2</w:t>
      </w:r>
      <w:r w:rsidRPr="006F0480">
        <w:rPr>
          <w:rFonts w:hAnsi="ＭＳ 明朝" w:hint="eastAsia"/>
          <w:b/>
          <w:i/>
          <w:color w:val="0070C0"/>
        </w:rPr>
        <w:t>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6F4E4A10" w14:textId="4278A9F9" w:rsidR="005B0102" w:rsidRPr="005B0102" w:rsidRDefault="005B0102" w:rsidP="001078AB">
      <w:pPr>
        <w:pStyle w:val="af1"/>
        <w:rPr>
          <w:rFonts w:hAnsi="ＭＳ 明朝"/>
          <w:b/>
          <w:bCs/>
          <w:color w:val="000000" w:themeColor="text1"/>
          <w:spacing w:val="0"/>
          <w:sz w:val="21"/>
          <w:szCs w:val="21"/>
        </w:rPr>
      </w:pPr>
      <w:r w:rsidRPr="00BC5546">
        <w:rPr>
          <w:noProof/>
        </w:rPr>
        <w:drawing>
          <wp:inline distT="0" distB="0" distL="0" distR="0" wp14:anchorId="2A1D930B" wp14:editId="4B9EE1D1">
            <wp:extent cx="6120130" cy="3284220"/>
            <wp:effectExtent l="0" t="0" r="0" b="0"/>
            <wp:docPr id="896310133"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1F6DF66B" w14:textId="77777777" w:rsidR="005B0102" w:rsidRDefault="005B0102" w:rsidP="00713FA1">
      <w:pPr>
        <w:pStyle w:val="af1"/>
        <w:rPr>
          <w:rFonts w:hAnsi="ＭＳ 明朝"/>
          <w:i/>
          <w:iCs/>
          <w:color w:val="0070C0"/>
          <w:sz w:val="21"/>
          <w:szCs w:val="21"/>
        </w:rPr>
      </w:pPr>
    </w:p>
    <w:p w14:paraId="172F84D8" w14:textId="4397C4FB" w:rsidR="005B0102" w:rsidRDefault="005B0102" w:rsidP="00713FA1">
      <w:pPr>
        <w:pStyle w:val="af1"/>
        <w:rPr>
          <w:rFonts w:hAnsi="ＭＳ 明朝"/>
          <w:i/>
          <w:iCs/>
          <w:color w:val="0070C0"/>
          <w:sz w:val="21"/>
          <w:szCs w:val="21"/>
        </w:rPr>
      </w:pPr>
      <w:r w:rsidRPr="00BC5546">
        <w:rPr>
          <w:noProof/>
        </w:rPr>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088440B0" w14:textId="47B062E9" w:rsidR="00093335" w:rsidRDefault="00093335" w:rsidP="00C83905">
      <w:pPr>
        <w:pStyle w:val="af1"/>
        <w:rPr>
          <w:rFonts w:hAnsi="ＭＳ 明朝"/>
          <w:color w:val="000000" w:themeColor="text1"/>
          <w:spacing w:val="0"/>
          <w:sz w:val="21"/>
          <w:szCs w:val="21"/>
        </w:rPr>
      </w:pPr>
      <w:r w:rsidRPr="00035498">
        <w:rPr>
          <w:rFonts w:hint="eastAsia"/>
          <w:noProof/>
        </w:rPr>
        <w:drawing>
          <wp:inline distT="0" distB="0" distL="0" distR="0" wp14:anchorId="54CF6022" wp14:editId="1A69B505">
            <wp:extent cx="6192520" cy="3321685"/>
            <wp:effectExtent l="0" t="0" r="0" b="0"/>
            <wp:docPr id="742363834"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2520" cy="3321685"/>
                    </a:xfrm>
                    <a:prstGeom prst="rect">
                      <a:avLst/>
                    </a:prstGeom>
                    <a:noFill/>
                    <a:ln>
                      <a:noFill/>
                    </a:ln>
                  </pic:spPr>
                </pic:pic>
              </a:graphicData>
            </a:graphic>
          </wp:inline>
        </w:drawing>
      </w:r>
    </w:p>
    <w:p w14:paraId="704D9BB5" w14:textId="77777777" w:rsidR="00093335" w:rsidRDefault="00093335" w:rsidP="00143E5A">
      <w:pPr>
        <w:pStyle w:val="af1"/>
        <w:rPr>
          <w:rFonts w:hAnsi="ＭＳ 明朝"/>
          <w:color w:val="000000" w:themeColor="text1"/>
          <w:sz w:val="21"/>
          <w:szCs w:val="21"/>
        </w:rPr>
      </w:pPr>
    </w:p>
    <w:p w14:paraId="5C56F7F4" w14:textId="2D71581A"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72697F9A" w14:textId="43EF838B" w:rsidR="00862273" w:rsidRPr="007D3F29" w:rsidRDefault="006E6BC8" w:rsidP="00174900">
      <w:pPr>
        <w:pStyle w:val="af1"/>
        <w:rPr>
          <w:rFonts w:hAnsi="ＭＳ 明朝"/>
          <w:b/>
          <w:bCs/>
          <w:i/>
          <w:iCs/>
          <w:color w:val="0070C0"/>
          <w:sz w:val="21"/>
          <w:szCs w:val="21"/>
        </w:rPr>
      </w:pPr>
      <w:r>
        <w:rPr>
          <w:rFonts w:hAnsi="ＭＳ 明朝" w:hint="eastAsia"/>
          <w:color w:val="000000" w:themeColor="text1"/>
          <w:sz w:val="21"/>
          <w:szCs w:val="21"/>
        </w:rPr>
        <w:t xml:space="preserve">　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らに準ずる機関）、一般財団法人、一般社団法人とします。また、当該事業の妥当性を実績も含め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7BAC9D75"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w:t>
      </w:r>
      <w:r w:rsidR="0065397A">
        <w:rPr>
          <w:rFonts w:hAnsi="ＭＳ 明朝" w:hint="eastAsia"/>
          <w:b/>
          <w:bCs/>
          <w:i/>
          <w:iCs/>
          <w:color w:val="0070C0"/>
          <w:sz w:val="21"/>
          <w:szCs w:val="21"/>
        </w:rPr>
        <w:t>別表</w:t>
      </w:r>
      <w:r w:rsidRPr="007D3F29">
        <w:rPr>
          <w:rFonts w:hAnsi="ＭＳ 明朝" w:hint="eastAsia"/>
          <w:b/>
          <w:bCs/>
          <w:i/>
          <w:iCs/>
          <w:color w:val="0070C0"/>
          <w:sz w:val="21"/>
          <w:szCs w:val="21"/>
        </w:rPr>
        <w:t>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38A495F2"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65397A">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5F140257" w:rsidR="004C2E8B" w:rsidRPr="006529FB" w:rsidRDefault="004C2E8B" w:rsidP="00174900">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651181ED" w14:textId="77777777" w:rsidR="00174900" w:rsidRDefault="00174900" w:rsidP="004C2E8B">
      <w:pPr>
        <w:pStyle w:val="af1"/>
        <w:rPr>
          <w:rFonts w:hAnsi="ＭＳ 明朝"/>
          <w:b/>
          <w:bCs/>
          <w:i/>
          <w:iCs/>
          <w:color w:val="0070C0"/>
          <w:sz w:val="21"/>
          <w:szCs w:val="21"/>
        </w:rPr>
      </w:pPr>
    </w:p>
    <w:p w14:paraId="39BD3631" w14:textId="0F7DB83C"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4"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3D891A86" w14:textId="77777777" w:rsidR="00B469D1" w:rsidRDefault="00B469D1"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6F4BD9C7">
            <wp:extent cx="5158683" cy="5252314"/>
            <wp:effectExtent l="0" t="0" r="444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9078" cy="5262898"/>
                    </a:xfrm>
                    <a:prstGeom prst="rect">
                      <a:avLst/>
                    </a:prstGeom>
                    <a:noFill/>
                    <a:ln>
                      <a:noFill/>
                    </a:ln>
                  </pic:spPr>
                </pic:pic>
              </a:graphicData>
            </a:graphic>
          </wp:inline>
        </w:drawing>
      </w:r>
    </w:p>
    <w:p w14:paraId="1E461D55" w14:textId="77777777" w:rsidR="00B469D1" w:rsidRDefault="00B469D1" w:rsidP="00B469D1">
      <w:pPr>
        <w:rPr>
          <w:rFonts w:hAnsi="ＭＳ 明朝"/>
          <w:color w:val="000000" w:themeColor="text1"/>
        </w:rPr>
      </w:pPr>
    </w:p>
    <w:p w14:paraId="0218BC28" w14:textId="38747238" w:rsidR="00091149" w:rsidRPr="0006484A" w:rsidRDefault="001D6BE1" w:rsidP="00B469D1">
      <w:pPr>
        <w:rPr>
          <w:rFonts w:hAnsi="ＭＳ 明朝"/>
          <w:color w:val="0070C0"/>
          <w:szCs w:val="21"/>
          <w:lang w:eastAsia="zh-TW"/>
        </w:rPr>
      </w:pPr>
      <w:r>
        <w:rPr>
          <w:rFonts w:hAnsi="ＭＳ 明朝" w:hint="eastAsia"/>
          <w:color w:val="000000" w:themeColor="text1"/>
          <w:szCs w:val="21"/>
          <w:lang w:eastAsia="zh-TW"/>
        </w:rPr>
        <w:t>（</w:t>
      </w:r>
      <w:r w:rsidR="00091149" w:rsidRPr="00747E9C">
        <w:rPr>
          <w:rFonts w:hAnsi="ＭＳ 明朝" w:hint="eastAsia"/>
          <w:color w:val="000000" w:themeColor="text1"/>
          <w:szCs w:val="21"/>
          <w:lang w:eastAsia="zh-TW"/>
        </w:rPr>
        <w:t>3</w:t>
      </w:r>
      <w:r>
        <w:rPr>
          <w:rFonts w:hAnsi="ＭＳ 明朝" w:hint="eastAsia"/>
          <w:color w:val="000000" w:themeColor="text1"/>
          <w:szCs w:val="21"/>
          <w:lang w:eastAsia="zh-TW"/>
        </w:rPr>
        <w:t>）</w:t>
      </w:r>
      <w:bookmarkStart w:id="19" w:name="_Hlk181893426"/>
      <w:r w:rsidR="00091149" w:rsidRPr="00747E9C">
        <w:rPr>
          <w:rFonts w:hAnsi="ＭＳ 明朝" w:hint="eastAsia"/>
          <w:color w:val="000000" w:themeColor="text1"/>
          <w:szCs w:val="21"/>
          <w:lang w:eastAsia="zh-TW"/>
        </w:rPr>
        <w:t>委託先</w:t>
      </w:r>
      <w:r w:rsidR="00FA62FC">
        <w:rPr>
          <w:rFonts w:hAnsi="ＭＳ 明朝" w:hint="eastAsia"/>
          <w:color w:val="000000" w:themeColor="text1"/>
          <w:szCs w:val="21"/>
          <w:lang w:eastAsia="zh-TW"/>
        </w:rPr>
        <w:t>、共同研究先</w:t>
      </w:r>
      <w:r w:rsidR="00091149" w:rsidRPr="00747E9C">
        <w:rPr>
          <w:rFonts w:hAnsi="ＭＳ 明朝" w:hint="eastAsia"/>
          <w:color w:val="000000" w:themeColor="text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45B9B18D" w14:textId="71E3432E" w:rsidR="00386C2A" w:rsidRDefault="00386C2A" w:rsidP="003659CD">
      <w:pPr>
        <w:pStyle w:val="af1"/>
        <w:ind w:leftChars="240" w:left="769" w:hangingChars="144" w:hanging="265"/>
        <w:rPr>
          <w:rFonts w:hAnsi="ＭＳ 明朝"/>
          <w:color w:val="0070C0"/>
          <w:sz w:val="21"/>
          <w:szCs w:val="21"/>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3D8D3A7" w14:textId="3D4A486B" w:rsidR="00E45CCF" w:rsidRPr="00747E9C" w:rsidRDefault="00673BCB" w:rsidP="00673BCB">
      <w:pPr>
        <w:widowControl/>
        <w:jc w:val="left"/>
        <w:rPr>
          <w:rFonts w:hAnsi="ＭＳ 明朝"/>
          <w:color w:val="000000" w:themeColor="text1"/>
          <w:szCs w:val="21"/>
          <w:lang w:eastAsia="zh-TW"/>
        </w:rPr>
      </w:pPr>
      <w:r>
        <w:rPr>
          <w:rFonts w:hAnsi="ＭＳ 明朝"/>
          <w:b/>
          <w:i/>
          <w:iCs/>
          <w:color w:val="0000FF"/>
          <w:lang w:eastAsia="zh-TW"/>
        </w:rPr>
        <w:br w:type="page"/>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6222968D"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2025年度、2026年度）</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1328D43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w:t>
      </w:r>
      <w:r w:rsidR="00B469D1">
        <w:rPr>
          <w:rFonts w:asciiTheme="minorEastAsia" w:eastAsiaTheme="minorEastAsia" w:hAnsiTheme="minorEastAsia" w:hint="eastAsia"/>
          <w:bCs/>
          <w:iCs/>
          <w:color w:val="0070C0"/>
          <w:sz w:val="21"/>
          <w:szCs w:val="21"/>
        </w:rPr>
        <w:t>2</w:t>
      </w:r>
      <w:r w:rsidRPr="006529FB">
        <w:rPr>
          <w:rFonts w:asciiTheme="minorEastAsia" w:eastAsiaTheme="minorEastAsia" w:hAnsiTheme="minorEastAsia" w:hint="eastAsia"/>
          <w:bCs/>
          <w:iCs/>
          <w:color w:val="0070C0"/>
          <w:sz w:val="21"/>
          <w:szCs w:val="21"/>
        </w:rPr>
        <w:t>／</w:t>
      </w:r>
      <w:r w:rsidR="00B469D1">
        <w:rPr>
          <w:rFonts w:asciiTheme="minorEastAsia" w:eastAsiaTheme="minorEastAsia" w:hAnsiTheme="minorEastAsia" w:hint="eastAsia"/>
          <w:bCs/>
          <w:iCs/>
          <w:color w:val="0070C0"/>
          <w:sz w:val="21"/>
          <w:szCs w:val="21"/>
        </w:rPr>
        <w:t>3</w:t>
      </w:r>
      <w:r w:rsidRPr="006529FB">
        <w:rPr>
          <w:rFonts w:asciiTheme="minorEastAsia" w:eastAsiaTheme="minorEastAsia" w:hAnsiTheme="minorEastAsia" w:hint="eastAsia"/>
          <w:bCs/>
          <w:iCs/>
          <w:color w:val="0070C0"/>
          <w:sz w:val="21"/>
          <w:szCs w:val="21"/>
        </w:rPr>
        <w:t>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7"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77777777" w:rsidR="005A2655" w:rsidRDefault="005A2655" w:rsidP="005A2655">
      <w:pPr>
        <w:ind w:leftChars="1" w:left="141" w:hangingChars="66" w:hanging="139"/>
        <w:rPr>
          <w:rFonts w:hAnsi="ＭＳ 明朝"/>
          <w:b/>
          <w:i/>
          <w:noProof/>
          <w:color w:val="0000FF"/>
        </w:rPr>
      </w:pPr>
      <w:r w:rsidRPr="009C15BD">
        <w:rPr>
          <w:rFonts w:hint="eastAsia"/>
          <w:noProof/>
        </w:rPr>
        <w:drawing>
          <wp:inline distT="0" distB="0" distL="0" distR="0" wp14:anchorId="20244BFF" wp14:editId="2B844763">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2B871C8C" w14:textId="77777777" w:rsidR="0020779F" w:rsidRDefault="0020779F" w:rsidP="005A2655">
      <w:pPr>
        <w:jc w:val="left"/>
        <w:rPr>
          <w:rFonts w:hAnsi="ＭＳ 明朝"/>
          <w:b/>
          <w:i/>
          <w:noProof/>
          <w:color w:val="0000FF"/>
        </w:rPr>
      </w:pPr>
    </w:p>
    <w:p w14:paraId="43D091C4" w14:textId="77777777" w:rsidR="0020779F" w:rsidRDefault="0020779F" w:rsidP="005A2655">
      <w:pPr>
        <w:jc w:val="left"/>
        <w:rPr>
          <w:rFonts w:hAnsi="ＭＳ 明朝"/>
          <w:b/>
          <w:i/>
          <w:noProof/>
          <w:color w:val="0000FF"/>
        </w:rPr>
      </w:pPr>
    </w:p>
    <w:p w14:paraId="2FE6F436"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77777777" w:rsidR="005A2655" w:rsidRPr="00D5627B" w:rsidRDefault="005A2655" w:rsidP="005A2655">
      <w:pPr>
        <w:jc w:val="left"/>
        <w:rPr>
          <w:rFonts w:hAnsi="ＭＳ 明朝"/>
          <w:b/>
          <w:i/>
          <w:noProof/>
          <w:color w:val="0000FF"/>
        </w:rPr>
      </w:pPr>
      <w:r w:rsidRPr="009C15BD">
        <w:rPr>
          <w:noProof/>
        </w:rPr>
        <w:drawing>
          <wp:inline distT="0" distB="0" distL="0" distR="0" wp14:anchorId="0CB35AF6" wp14:editId="57B55978">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22"/>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6E5BB7">
      <w:pgSz w:w="11906" w:h="16838" w:code="9"/>
      <w:pgMar w:top="1276"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335"/>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AC3"/>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0"/>
    <w:rsid w:val="00174909"/>
    <w:rsid w:val="0017502B"/>
    <w:rsid w:val="00175206"/>
    <w:rsid w:val="0017537E"/>
    <w:rsid w:val="00175701"/>
    <w:rsid w:val="00175B2D"/>
    <w:rsid w:val="00175B89"/>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1043"/>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E7EF8"/>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59CD"/>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31B"/>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4A1E"/>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360"/>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0"/>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C31"/>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099"/>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397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26FDD"/>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375"/>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B62"/>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2C44"/>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845"/>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9D1"/>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6CB"/>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0E8E"/>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0857"/>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hyperlink" Target="http://www.nedo.go.jp/itaku-gyomu/hojo_josei_koufukitei_koufukitei.html" TargetMode="Externa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nedo.go.jp/itaku-gyomu/hojo_josei_koufukitei_koufukitei.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2672</Words>
  <Characters>15234</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17871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2025-04-16T06:02:00Z</dcterms:created>
  <dcterms:modified xsi:type="dcterms:W3CDTF">2025-04-22T22:18:00Z</dcterms:modified>
</cp:coreProperties>
</file>