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A97645">
        <w:rPr>
          <w:rFonts w:hAnsi="ＭＳ 明朝" w:hint="eastAsia"/>
          <w:color w:val="000000" w:themeColor="text1"/>
          <w:spacing w:val="60"/>
          <w:sz w:val="24"/>
          <w:szCs w:val="24"/>
          <w:fitText w:val="3300" w:id="-1009477120"/>
        </w:rPr>
        <w:t>提案書作成上の注</w:t>
      </w:r>
      <w:r w:rsidRPr="00A97645">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0958FE87"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375B97">
        <w:rPr>
          <w:rFonts w:hAnsi="ＭＳ 明朝" w:hint="eastAsia"/>
          <w:color w:val="000000" w:themeColor="text1"/>
        </w:rPr>
        <w:t>・赤字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11C21EFB"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ED6E61" w:rsidRPr="00F825B3">
        <w:rPr>
          <w:rFonts w:hAnsi="ＭＳ 明朝" w:hint="eastAsia"/>
          <w:b/>
          <w:bCs/>
          <w:i/>
          <w:iCs/>
          <w:color w:val="0070C0"/>
          <w:sz w:val="28"/>
          <w:szCs w:val="28"/>
        </w:rPr>
        <w:t>プロジェクト／</w:t>
      </w:r>
      <w:r w:rsidRPr="00F825B3">
        <w:rPr>
          <w:rFonts w:hAnsi="ＭＳ 明朝" w:hint="eastAsia"/>
          <w:b/>
          <w:bCs/>
          <w:i/>
          <w:iCs/>
          <w:color w:val="0070C0"/>
          <w:sz w:val="28"/>
          <w:szCs w:val="28"/>
        </w:rPr>
        <w:t>○○○○</w:t>
      </w:r>
      <w:r w:rsidR="00ED6E61" w:rsidRPr="00F825B3">
        <w:rPr>
          <w:rFonts w:hAnsi="ＭＳ 明朝" w:hint="eastAsia"/>
          <w:b/>
          <w:bCs/>
          <w:i/>
          <w:iCs/>
          <w:color w:val="0070C0"/>
          <w:sz w:val="28"/>
          <w:szCs w:val="28"/>
        </w:rPr>
        <w:t>の研究開発</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k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Y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P6yRKS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376F007B"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5356061D"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5C75736A"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本提案全体で</w:t>
      </w:r>
      <w:r w:rsidR="0058406D">
        <w:rPr>
          <w:rFonts w:hAnsi="ＭＳ 明朝" w:hint="eastAsia"/>
          <w:i/>
          <w:iCs/>
          <w:color w:val="0070C0"/>
          <w:sz w:val="21"/>
          <w:szCs w:val="21"/>
        </w:rPr>
        <w:t>達成すべき</w:t>
      </w:r>
      <w:r>
        <w:rPr>
          <w:rFonts w:hAnsi="ＭＳ 明朝" w:hint="eastAsia"/>
          <w:i/>
          <w:iCs/>
          <w:color w:val="0070C0"/>
          <w:sz w:val="21"/>
          <w:szCs w:val="21"/>
        </w:rPr>
        <w:t>中間目標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や</w:t>
      </w:r>
      <w:r>
        <w:rPr>
          <w:rFonts w:hAnsi="ＭＳ 明朝" w:hint="eastAsia"/>
          <w:i/>
          <w:iCs/>
          <w:color w:val="0070C0"/>
          <w:sz w:val="21"/>
          <w:szCs w:val="21"/>
        </w:rPr>
        <w:t>最終目標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等</w:t>
      </w:r>
      <w:r>
        <w:rPr>
          <w:rFonts w:hAnsi="ＭＳ 明朝" w:hint="eastAsia"/>
          <w:i/>
          <w:iCs/>
          <w:color w:val="0070C0"/>
          <w:sz w:val="21"/>
          <w:szCs w:val="21"/>
        </w:rPr>
        <w:t>について、具体的に記載してください</w:t>
      </w:r>
      <w:r w:rsidRPr="00972551">
        <w:rPr>
          <w:rFonts w:hAnsi="ＭＳ 明朝" w:hint="eastAsia"/>
          <w:i/>
          <w:iCs/>
          <w:color w:val="0070C0"/>
          <w:sz w:val="21"/>
          <w:szCs w:val="21"/>
        </w:rPr>
        <w:t>。</w:t>
      </w:r>
    </w:p>
    <w:p w14:paraId="45EA5A01" w14:textId="2FC6EF25" w:rsidR="00576DE1" w:rsidRPr="0097255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3489C996" w14:textId="77777777" w:rsidR="00576DE1" w:rsidRDefault="00576DE1"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177D004A" w14:textId="41731C74" w:rsidR="00576DE1" w:rsidRDefault="00576DE1" w:rsidP="00576DE1">
      <w:pPr>
        <w:pStyle w:val="af1"/>
        <w:rPr>
          <w:rFonts w:hAnsi="ＭＳ 明朝"/>
          <w:i/>
          <w:iCs/>
          <w:color w:val="0070C0"/>
          <w:sz w:val="21"/>
          <w:szCs w:val="21"/>
        </w:rPr>
      </w:pPr>
      <w:r>
        <w:rPr>
          <w:rFonts w:hAnsi="ＭＳ 明朝" w:hint="eastAsia"/>
          <w:i/>
          <w:iCs/>
          <w:color w:val="0070C0"/>
          <w:sz w:val="21"/>
          <w:szCs w:val="21"/>
        </w:rPr>
        <w:t xml:space="preserve">　中間目標（</w:t>
      </w:r>
      <w:r w:rsidR="003A43B2">
        <w:rPr>
          <w:rFonts w:hAnsi="ＭＳ 明朝" w:hint="eastAsia"/>
          <w:i/>
          <w:iCs/>
          <w:color w:val="0070C0"/>
          <w:sz w:val="21"/>
          <w:szCs w:val="21"/>
        </w:rPr>
        <w:t>2027</w:t>
      </w:r>
      <w:r>
        <w:rPr>
          <w:rFonts w:hAnsi="ＭＳ 明朝" w:hint="eastAsia"/>
          <w:i/>
          <w:iCs/>
          <w:color w:val="0070C0"/>
          <w:sz w:val="21"/>
          <w:szCs w:val="21"/>
        </w:rPr>
        <w:t>年度）：〇〇を達成する。</w:t>
      </w:r>
    </w:p>
    <w:p w14:paraId="32A1E20E" w14:textId="7F047B0D"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最終目標（</w:t>
      </w:r>
      <w:r w:rsidR="003A43B2">
        <w:rPr>
          <w:rFonts w:hAnsi="ＭＳ 明朝" w:hint="eastAsia"/>
          <w:i/>
          <w:iCs/>
          <w:color w:val="0070C0"/>
          <w:sz w:val="21"/>
          <w:szCs w:val="21"/>
        </w:rPr>
        <w:t>2030</w:t>
      </w:r>
      <w:r>
        <w:rPr>
          <w:rFonts w:hAnsi="ＭＳ 明朝" w:hint="eastAsia"/>
          <w:i/>
          <w:iCs/>
          <w:color w:val="0070C0"/>
          <w:sz w:val="21"/>
          <w:szCs w:val="21"/>
        </w:rPr>
        <w:t>年度）：〇〇を達成する</w:t>
      </w:r>
    </w:p>
    <w:p w14:paraId="400F6202" w14:textId="42E557D1"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3A8C3872"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〇〇〇〇〇。</w:t>
      </w:r>
    </w:p>
    <w:p w14:paraId="6FE4A6A7" w14:textId="77777777" w:rsidR="00576DE1" w:rsidRPr="00576DE1" w:rsidRDefault="00576DE1" w:rsidP="000751AB">
      <w:pPr>
        <w:pStyle w:val="af1"/>
        <w:rPr>
          <w:rFonts w:hAnsi="ＭＳ 明朝"/>
          <w:color w:val="000000" w:themeColor="text1"/>
          <w:sz w:val="21"/>
          <w:szCs w:val="21"/>
        </w:rPr>
      </w:pPr>
    </w:p>
    <w:p w14:paraId="3EB3D036" w14:textId="35EAD848"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5369F52"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27D32936" w14:textId="225650BF"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BA761D">
        <w:rPr>
          <w:rFonts w:hAnsi="ＭＳ 明朝" w:hint="eastAsia"/>
          <w:i/>
          <w:iCs/>
          <w:color w:val="0070C0"/>
          <w:sz w:val="21"/>
          <w:szCs w:val="21"/>
        </w:rPr>
        <w:t>NEDOの</w:t>
      </w:r>
      <w:r>
        <w:rPr>
          <w:rFonts w:hAnsi="ＭＳ 明朝" w:hint="eastAsia"/>
          <w:i/>
          <w:iCs/>
          <w:color w:val="0070C0"/>
          <w:sz w:val="21"/>
          <w:szCs w:val="21"/>
        </w:rPr>
        <w:t>基本計画等で</w:t>
      </w:r>
      <w:r w:rsidR="003B717E">
        <w:rPr>
          <w:rFonts w:hAnsi="ＭＳ 明朝" w:hint="eastAsia"/>
          <w:i/>
          <w:iCs/>
          <w:color w:val="0070C0"/>
          <w:sz w:val="21"/>
          <w:szCs w:val="21"/>
        </w:rPr>
        <w:t>示している</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459FEF65" w:rsidR="00037CDC" w:rsidRPr="00BA761D" w:rsidRDefault="00627114" w:rsidP="0006212E">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3"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3"/>
    </w:p>
    <w:p w14:paraId="50966EA5" w14:textId="61424C7B"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E77379" w:rsidRPr="00CA3D5C">
        <w:rPr>
          <w:rFonts w:hAnsi="ＭＳ 明朝" w:hint="eastAsia"/>
          <w:i/>
          <w:iCs/>
          <w:color w:val="0070C0"/>
          <w:sz w:val="21"/>
          <w:szCs w:val="21"/>
        </w:rPr>
        <w:t>毎</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3FB62D14"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」の達成に向けて必要な要素となる研究開発内容毎の達成すべき目標を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の場合は、同一の内容を記載ください</w:t>
      </w:r>
      <w:r w:rsidR="00836CA5" w:rsidRPr="00472236">
        <w:rPr>
          <w:rFonts w:hAnsi="ＭＳ 明朝" w:hint="eastAsia"/>
          <w:i/>
          <w:iCs/>
          <w:color w:val="0070C0"/>
          <w:sz w:val="21"/>
          <w:szCs w:val="21"/>
        </w:rPr>
        <w:t>。）</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国立研究開発法人から民間企業への再委託又は共同実施（再委託先又は共同実施先へ資金の流れ</w:t>
      </w:r>
      <w:r w:rsidRPr="00836CA5">
        <w:rPr>
          <w:rFonts w:hAnsi="ＭＳ 明朝" w:hint="eastAsia"/>
          <w:i/>
          <w:iCs/>
          <w:color w:val="0070C0"/>
          <w:sz w:val="21"/>
          <w:szCs w:val="21"/>
        </w:rPr>
        <w:lastRenderedPageBreak/>
        <w:t>がないものを除く。）は、原則認めておりません。</w:t>
      </w:r>
    </w:p>
    <w:p w14:paraId="2E63AB1E" w14:textId="3A62D828"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5AF33070" w:rsidR="00836CA5" w:rsidRDefault="001E2128" w:rsidP="001E2128">
      <w:pPr>
        <w:pStyle w:val="af1"/>
        <w:numPr>
          <w:ilvl w:val="0"/>
          <w:numId w:val="50"/>
        </w:numPr>
        <w:rPr>
          <w:rFonts w:hAnsi="ＭＳ 明朝"/>
          <w:i/>
          <w:iCs/>
          <w:color w:val="0070C0"/>
          <w:sz w:val="21"/>
          <w:szCs w:val="21"/>
        </w:rPr>
      </w:pPr>
      <w:r w:rsidRPr="001E2128">
        <w:rPr>
          <w:rFonts w:hAnsi="ＭＳ 明朝" w:hint="eastAsia"/>
          <w:i/>
          <w:iCs/>
          <w:color w:val="0070C0"/>
          <w:sz w:val="21"/>
          <w:szCs w:val="21"/>
        </w:rPr>
        <w:t>CFRPリサイクルサプライチェーン基盤技術の開発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5BEED483" w14:textId="3DF97F8F" w:rsidR="001E2128" w:rsidRPr="008B4855" w:rsidRDefault="001E2128" w:rsidP="00156776">
      <w:pPr>
        <w:pStyle w:val="af1"/>
        <w:ind w:leftChars="67" w:left="141" w:firstLineChars="100" w:firstLine="214"/>
        <w:rPr>
          <w:rFonts w:hAnsi="ＭＳ 明朝"/>
          <w:i/>
          <w:iCs/>
          <w:color w:val="EE0000"/>
          <w:sz w:val="21"/>
          <w:szCs w:val="21"/>
        </w:rPr>
      </w:pPr>
      <w:r w:rsidRPr="008B4855">
        <w:rPr>
          <w:rFonts w:hAnsi="ＭＳ 明朝" w:hint="eastAsia"/>
          <w:i/>
          <w:iCs/>
          <w:color w:val="EE0000"/>
          <w:sz w:val="21"/>
          <w:szCs w:val="21"/>
        </w:rPr>
        <w:t>※海外企業</w:t>
      </w:r>
      <w:r w:rsidR="002F32CA">
        <w:rPr>
          <w:rFonts w:hAnsi="ＭＳ 明朝" w:hint="eastAsia"/>
          <w:i/>
          <w:iCs/>
          <w:color w:val="EE0000"/>
          <w:sz w:val="21"/>
          <w:szCs w:val="21"/>
        </w:rPr>
        <w:t>（海外機体OEM含む）</w:t>
      </w:r>
      <w:r w:rsidRPr="008B4855">
        <w:rPr>
          <w:rFonts w:hAnsi="ＭＳ 明朝" w:hint="eastAsia"/>
          <w:i/>
          <w:iCs/>
          <w:color w:val="EE0000"/>
          <w:sz w:val="21"/>
          <w:szCs w:val="21"/>
        </w:rPr>
        <w:t>が取り組んでいる技術情報も調査する旨を記載すること。</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2C02FDCE"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w:t>
      </w:r>
      <w:r w:rsidR="00713FA1">
        <w:rPr>
          <w:rFonts w:hAnsi="ＭＳ 明朝" w:hint="eastAsia"/>
          <w:i/>
          <w:iCs/>
          <w:color w:val="0070C0"/>
          <w:sz w:val="21"/>
          <w:szCs w:val="21"/>
        </w:rPr>
        <w:t>□</w:t>
      </w:r>
      <w:r>
        <w:rPr>
          <w:rFonts w:hAnsi="ＭＳ 明朝" w:hint="eastAsia"/>
          <w:i/>
          <w:iCs/>
          <w:color w:val="0070C0"/>
          <w:sz w:val="21"/>
          <w:szCs w:val="21"/>
        </w:rPr>
        <w:t>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586050D8"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△△△△の研究開発（△△大学（再委託先））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77777777" w:rsidR="001078AB" w:rsidRDefault="001078AB" w:rsidP="00077CAF">
      <w:pPr>
        <w:pStyle w:val="af1"/>
        <w:rPr>
          <w:rFonts w:hAnsi="ＭＳ 明朝"/>
          <w:i/>
          <w:iCs/>
          <w:color w:val="0070C0"/>
          <w:sz w:val="21"/>
          <w:szCs w:val="21"/>
        </w:rPr>
      </w:pPr>
    </w:p>
    <w:p w14:paraId="7F35732F" w14:textId="69153B12"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77777777"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Default="00E60985" w:rsidP="003B717E">
      <w:pPr>
        <w:pStyle w:val="af1"/>
        <w:ind w:leftChars="67" w:left="141" w:firstLineChars="100" w:firstLine="214"/>
        <w:rPr>
          <w:rFonts w:hAnsi="ＭＳ 明朝"/>
          <w:i/>
          <w:iCs/>
          <w:color w:val="0070C0"/>
          <w:sz w:val="21"/>
          <w:szCs w:val="21"/>
        </w:rPr>
      </w:pPr>
    </w:p>
    <w:p w14:paraId="2927C98A" w14:textId="03CAD237" w:rsidR="00E60985" w:rsidRPr="00BA761D" w:rsidRDefault="00E60985" w:rsidP="00E60985">
      <w:pPr>
        <w:pStyle w:val="af1"/>
        <w:ind w:firstLineChars="100" w:firstLine="214"/>
        <w:rPr>
          <w:rFonts w:hAnsi="ＭＳ 明朝"/>
          <w:i/>
          <w:iCs/>
          <w:color w:val="0070C0"/>
          <w:sz w:val="21"/>
          <w:szCs w:val="21"/>
        </w:rPr>
      </w:pPr>
      <w:bookmarkStart w:id="4" w:name="_Hlk185416416"/>
      <w:r w:rsidRPr="00BA761D">
        <w:rPr>
          <w:rFonts w:hAnsi="ＭＳ 明朝" w:hint="eastAsia"/>
          <w:i/>
          <w:iCs/>
          <w:color w:val="0070C0"/>
          <w:sz w:val="21"/>
          <w:szCs w:val="21"/>
        </w:rPr>
        <w:t>（目標達成への貢献に向けた構想や海外事業の必要性・予定）</w:t>
      </w:r>
    </w:p>
    <w:p w14:paraId="766B7A63" w14:textId="77777777"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4"/>
    <w:p w14:paraId="0B44B723" w14:textId="77777777" w:rsidR="00077CAF" w:rsidRPr="003B717E"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3699BD6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1E2128" w:rsidRPr="00713FA1" w14:paraId="7E565F7A" w14:textId="77777777" w:rsidTr="00713FA1">
        <w:trPr>
          <w:cantSplit/>
          <w:trHeight w:val="150"/>
        </w:trPr>
        <w:tc>
          <w:tcPr>
            <w:tcW w:w="2410" w:type="dxa"/>
            <w:vMerge w:val="restart"/>
          </w:tcPr>
          <w:p w14:paraId="13238475" w14:textId="0C0F6727" w:rsidR="001E2128" w:rsidRPr="00713FA1" w:rsidRDefault="001E2128" w:rsidP="001E2128">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1E2128" w:rsidRPr="00713FA1" w:rsidRDefault="001E2128" w:rsidP="001E2128">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1E2128" w:rsidRPr="00713FA1" w:rsidRDefault="001E2128" w:rsidP="001E2128">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2270C75D" w:rsidR="001E2128" w:rsidRPr="00713FA1" w:rsidRDefault="001E2128" w:rsidP="001E2128">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1E2128" w:rsidRPr="00713FA1" w14:paraId="407D603F" w14:textId="77777777" w:rsidTr="00713FA1">
        <w:trPr>
          <w:cantSplit/>
          <w:trHeight w:val="150"/>
        </w:trPr>
        <w:tc>
          <w:tcPr>
            <w:tcW w:w="2410" w:type="dxa"/>
            <w:vMerge/>
          </w:tcPr>
          <w:p w14:paraId="69D72717" w14:textId="77777777" w:rsidR="001E2128" w:rsidRPr="00713FA1" w:rsidRDefault="001E2128" w:rsidP="001E2128">
            <w:pPr>
              <w:pStyle w:val="af1"/>
              <w:rPr>
                <w:rFonts w:hAnsi="ＭＳ 明朝"/>
                <w:color w:val="000000" w:themeColor="text1"/>
                <w:sz w:val="21"/>
                <w:szCs w:val="21"/>
              </w:rPr>
            </w:pPr>
          </w:p>
        </w:tc>
        <w:tc>
          <w:tcPr>
            <w:tcW w:w="602" w:type="dxa"/>
            <w:vAlign w:val="center"/>
          </w:tcPr>
          <w:p w14:paraId="6C0B0542" w14:textId="164A09EF"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0EE552C"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25DFF2B6" w14:textId="1F151821"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0AA1F2ED" w14:textId="723C052A"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0A7E07C2"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54F2EAC5" w14:textId="615D4626"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1E2128" w:rsidRPr="003876D3" w:rsidRDefault="001E2128" w:rsidP="001E2128">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1E2128" w:rsidRPr="00713FA1" w14:paraId="617F568D" w14:textId="77777777" w:rsidTr="00713FA1">
        <w:trPr>
          <w:cantSplit/>
        </w:trPr>
        <w:tc>
          <w:tcPr>
            <w:tcW w:w="2410" w:type="dxa"/>
          </w:tcPr>
          <w:p w14:paraId="09428CD5" w14:textId="3A637D44"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lastRenderedPageBreak/>
              <w:t>①×××の調査</w:t>
            </w:r>
          </w:p>
          <w:p w14:paraId="59216B91"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1E2128" w:rsidRPr="00713FA1" w:rsidRDefault="001E2128" w:rsidP="001E2128">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1E2128" w:rsidRPr="00713FA1" w:rsidRDefault="001E2128" w:rsidP="001E2128">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1E2128" w:rsidRPr="00713FA1" w:rsidRDefault="001E2128" w:rsidP="001E2128">
            <w:pPr>
              <w:pStyle w:val="af1"/>
              <w:rPr>
                <w:rFonts w:hAnsi="ＭＳ 明朝"/>
                <w:color w:val="000000" w:themeColor="text1"/>
                <w:szCs w:val="21"/>
              </w:rPr>
            </w:pPr>
          </w:p>
        </w:tc>
        <w:tc>
          <w:tcPr>
            <w:tcW w:w="602" w:type="dxa"/>
          </w:tcPr>
          <w:p w14:paraId="40294F55" w14:textId="77777777" w:rsidR="001E2128" w:rsidRPr="00713FA1" w:rsidRDefault="001E2128" w:rsidP="001E2128">
            <w:pPr>
              <w:pStyle w:val="af1"/>
              <w:rPr>
                <w:rFonts w:hAnsi="ＭＳ 明朝"/>
                <w:color w:val="000000" w:themeColor="text1"/>
                <w:szCs w:val="21"/>
              </w:rPr>
            </w:pPr>
          </w:p>
        </w:tc>
        <w:tc>
          <w:tcPr>
            <w:tcW w:w="603" w:type="dxa"/>
          </w:tcPr>
          <w:p w14:paraId="0BD53F15" w14:textId="77777777" w:rsidR="001E2128" w:rsidRPr="00713FA1" w:rsidRDefault="001E2128" w:rsidP="001E2128">
            <w:pPr>
              <w:pStyle w:val="af1"/>
              <w:rPr>
                <w:rFonts w:hAnsi="ＭＳ 明朝"/>
                <w:color w:val="000000" w:themeColor="text1"/>
                <w:szCs w:val="21"/>
              </w:rPr>
            </w:pPr>
          </w:p>
        </w:tc>
        <w:tc>
          <w:tcPr>
            <w:tcW w:w="602" w:type="dxa"/>
          </w:tcPr>
          <w:p w14:paraId="0EE1BBE2" w14:textId="77777777" w:rsidR="001E2128" w:rsidRPr="00713FA1" w:rsidRDefault="001E2128" w:rsidP="001E2128">
            <w:pPr>
              <w:pStyle w:val="af1"/>
              <w:rPr>
                <w:rFonts w:hAnsi="ＭＳ 明朝"/>
                <w:color w:val="000000" w:themeColor="text1"/>
                <w:szCs w:val="21"/>
              </w:rPr>
            </w:pPr>
          </w:p>
        </w:tc>
        <w:tc>
          <w:tcPr>
            <w:tcW w:w="603" w:type="dxa"/>
          </w:tcPr>
          <w:p w14:paraId="04F189DF" w14:textId="77777777" w:rsidR="001E2128" w:rsidRPr="00713FA1" w:rsidRDefault="001E2128" w:rsidP="001E2128">
            <w:pPr>
              <w:pStyle w:val="af1"/>
              <w:rPr>
                <w:rFonts w:hAnsi="ＭＳ 明朝"/>
                <w:color w:val="000000" w:themeColor="text1"/>
                <w:szCs w:val="21"/>
              </w:rPr>
            </w:pPr>
          </w:p>
        </w:tc>
        <w:tc>
          <w:tcPr>
            <w:tcW w:w="602" w:type="dxa"/>
          </w:tcPr>
          <w:p w14:paraId="4142EF67" w14:textId="77777777" w:rsidR="001E2128" w:rsidRPr="00713FA1" w:rsidRDefault="001E2128" w:rsidP="001E2128">
            <w:pPr>
              <w:pStyle w:val="af1"/>
              <w:rPr>
                <w:rFonts w:hAnsi="ＭＳ 明朝"/>
                <w:color w:val="000000" w:themeColor="text1"/>
                <w:szCs w:val="21"/>
              </w:rPr>
            </w:pPr>
          </w:p>
        </w:tc>
        <w:tc>
          <w:tcPr>
            <w:tcW w:w="602" w:type="dxa"/>
          </w:tcPr>
          <w:p w14:paraId="3FE70F85" w14:textId="77777777" w:rsidR="001E2128" w:rsidRPr="00713FA1" w:rsidRDefault="001E2128" w:rsidP="001E2128">
            <w:pPr>
              <w:pStyle w:val="af1"/>
              <w:rPr>
                <w:rFonts w:hAnsi="ＭＳ 明朝"/>
                <w:color w:val="000000" w:themeColor="text1"/>
                <w:szCs w:val="21"/>
              </w:rPr>
            </w:pPr>
          </w:p>
        </w:tc>
        <w:tc>
          <w:tcPr>
            <w:tcW w:w="603" w:type="dxa"/>
          </w:tcPr>
          <w:p w14:paraId="1E4B37A3" w14:textId="77777777" w:rsidR="001E2128" w:rsidRPr="00713FA1" w:rsidRDefault="001E2128" w:rsidP="001E2128">
            <w:pPr>
              <w:pStyle w:val="af1"/>
              <w:rPr>
                <w:rFonts w:hAnsi="ＭＳ 明朝"/>
                <w:color w:val="000000" w:themeColor="text1"/>
                <w:szCs w:val="21"/>
              </w:rPr>
            </w:pPr>
          </w:p>
        </w:tc>
        <w:tc>
          <w:tcPr>
            <w:tcW w:w="602" w:type="dxa"/>
          </w:tcPr>
          <w:p w14:paraId="46A22548" w14:textId="77777777" w:rsidR="001E2128" w:rsidRPr="00713FA1" w:rsidRDefault="001E2128" w:rsidP="001E2128">
            <w:pPr>
              <w:pStyle w:val="af1"/>
              <w:rPr>
                <w:rFonts w:hAnsi="ＭＳ 明朝"/>
                <w:color w:val="000000" w:themeColor="text1"/>
                <w:szCs w:val="21"/>
              </w:rPr>
            </w:pPr>
          </w:p>
        </w:tc>
        <w:tc>
          <w:tcPr>
            <w:tcW w:w="603" w:type="dxa"/>
          </w:tcPr>
          <w:p w14:paraId="557D166B" w14:textId="77777777" w:rsidR="001E2128" w:rsidRPr="00713FA1" w:rsidRDefault="001E2128" w:rsidP="001E2128">
            <w:pPr>
              <w:pStyle w:val="af1"/>
              <w:rPr>
                <w:rFonts w:hAnsi="ＭＳ 明朝"/>
                <w:color w:val="000000" w:themeColor="text1"/>
                <w:szCs w:val="21"/>
              </w:rPr>
            </w:pPr>
          </w:p>
        </w:tc>
        <w:tc>
          <w:tcPr>
            <w:tcW w:w="602" w:type="dxa"/>
          </w:tcPr>
          <w:p w14:paraId="3AD1E9DA" w14:textId="77777777" w:rsidR="001E2128" w:rsidRPr="00713FA1" w:rsidRDefault="001E2128" w:rsidP="001E2128">
            <w:pPr>
              <w:pStyle w:val="af1"/>
              <w:rPr>
                <w:rFonts w:hAnsi="ＭＳ 明朝"/>
                <w:color w:val="000000" w:themeColor="text1"/>
                <w:szCs w:val="21"/>
              </w:rPr>
            </w:pPr>
          </w:p>
        </w:tc>
        <w:tc>
          <w:tcPr>
            <w:tcW w:w="603" w:type="dxa"/>
          </w:tcPr>
          <w:p w14:paraId="22052803" w14:textId="77777777" w:rsidR="001E2128" w:rsidRPr="00713FA1" w:rsidRDefault="001E2128" w:rsidP="001E2128">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0B44D760" w14:textId="77777777" w:rsidR="00BB5E4B" w:rsidRDefault="00BB5E4B" w:rsidP="00C83905">
      <w:pPr>
        <w:pStyle w:val="af1"/>
        <w:rPr>
          <w:rFonts w:hAnsi="ＭＳ 明朝"/>
          <w:color w:val="000000" w:themeColor="text1"/>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lastRenderedPageBreak/>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3699E50E" w14:textId="009C3224" w:rsidR="00516DC0" w:rsidRPr="00516DC0" w:rsidRDefault="00516DC0" w:rsidP="00516DC0">
      <w:pPr>
        <w:pStyle w:val="af1"/>
        <w:numPr>
          <w:ilvl w:val="0"/>
          <w:numId w:val="48"/>
        </w:numPr>
        <w:rPr>
          <w:rFonts w:hAnsi="ＭＳ 明朝"/>
          <w:i/>
          <w:iCs/>
          <w:color w:val="EE0000"/>
          <w:sz w:val="21"/>
          <w:szCs w:val="21"/>
        </w:rPr>
      </w:pPr>
      <w:r w:rsidRPr="00516DC0">
        <w:rPr>
          <w:rFonts w:hAnsi="ＭＳ 明朝" w:hint="eastAsia"/>
          <w:i/>
          <w:iCs/>
          <w:color w:val="EE0000"/>
          <w:sz w:val="21"/>
          <w:szCs w:val="21"/>
        </w:rPr>
        <w:t>※航空機用途以外の用途への転用可能性（波及効果）についても記載すること。</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D72844D" w:rsidR="001F1C0B" w:rsidRPr="001F1C0B" w:rsidRDefault="002433DD" w:rsidP="002433DD">
      <w:pPr>
        <w:ind w:firstLineChars="200" w:firstLine="420"/>
        <w:rPr>
          <w:rFonts w:ascii="ＭＳ 明朝" w:hAnsi="ＭＳ 明朝"/>
          <w:noProof/>
          <w:color w:val="000000" w:themeColor="text1"/>
          <w:szCs w:val="21"/>
        </w:rPr>
      </w:pPr>
      <w:r>
        <w:rPr>
          <w:rFonts w:ascii="ＭＳ 明朝" w:hAnsi="ＭＳ 明朝" w:hint="eastAsia"/>
          <w:noProof/>
          <w:color w:val="000000" w:themeColor="text1"/>
          <w:szCs w:val="21"/>
        </w:rPr>
        <w:t>④</w:t>
      </w:r>
      <w:r w:rsidR="00E36DD2">
        <w:rPr>
          <w:rFonts w:ascii="ＭＳ 明朝" w:hAnsi="ＭＳ 明朝" w:hint="eastAsia"/>
          <w:noProof/>
          <w:color w:val="000000" w:themeColor="text1"/>
          <w:szCs w:val="21"/>
        </w:rPr>
        <w:t>実用</w:t>
      </w:r>
      <w:r w:rsidR="00E36DD2" w:rsidRPr="00E36DD2">
        <w:rPr>
          <w:rFonts w:ascii="ＭＳ 明朝" w:hAnsi="ＭＳ 明朝" w:hint="eastAsia"/>
          <w:noProof/>
          <w:color w:val="000000" w:themeColor="text1"/>
          <w:szCs w:val="21"/>
        </w:rPr>
        <w:t>化・事業化計画に対する申請者内におけるコミットメントの状況</w:t>
      </w:r>
    </w:p>
    <w:p w14:paraId="70AAFA84" w14:textId="6DD10F8E" w:rsidR="00187497" w:rsidRPr="00187497" w:rsidRDefault="00187497" w:rsidP="00E36DD2">
      <w:pPr>
        <w:pStyle w:val="211"/>
        <w:ind w:left="426" w:firstLineChars="100" w:firstLine="214"/>
        <w:rPr>
          <w:rFonts w:hAnsi="ＭＳ 明朝"/>
          <w:color w:val="000000" w:themeColor="text1"/>
          <w:szCs w:val="21"/>
        </w:rPr>
      </w:pPr>
      <w:r w:rsidRPr="001F1C0B">
        <w:rPr>
          <w:rFonts w:hAnsi="ＭＳ 明朝" w:hint="eastAsia"/>
          <w:b w:val="0"/>
          <w:iCs/>
          <w:noProof w:val="0"/>
          <w:color w:val="0070C0"/>
          <w:spacing w:val="2"/>
          <w:szCs w:val="21"/>
        </w:rPr>
        <w:lastRenderedPageBreak/>
        <w:t>実用化・事業化計画について申請者内の経営陣、販売部門など関連する事業部の責任者等との現時点でのコミットメント状況について記載願います。</w:t>
      </w: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9C16"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1B6"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2369"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178E"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CBEA"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DC24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36D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583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47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1CE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31"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yZMuk3wAAAAgBAAAPAAAAZHJzL2Rvd25yZXYueG1sTI9BS8NAFITvBf/D&#10;8gRv7aZJGyVmU1JBBS/WKuJxk31Ngtm3Ibtto7/e50mPwwwz3+SbyfbihKPvHClYLiIQSLUzHTUK&#10;3l7v5zcgfNBkdO8IFXyhh01xMct1ZtyZXvC0D43gEvKZVtCGMGRS+rpFq/3CDUjsHdxodWA5NtKM&#10;+szltpdxFKXS6o54odUD3rVYf+6PVsF358vH3fM2VNv1x0O0e0r9e5kqdXU5lbcgAk7hLwy/+IwO&#10;BTNV7kjGi571Kl5zVEGcgmB/FSf8rVKQXCcgi1z+P1D8AAAA//8DAFBLAQItABQABgAIAAAAIQC2&#10;gziS/gAAAOEBAAATAAAAAAAAAAAAAAAAAAAAAABbQ29udGVudF9UeXBlc10ueG1sUEsBAi0AFAAG&#10;AAgAAAAhADj9If/WAAAAlAEAAAsAAAAAAAAAAAAAAAAALwEAAF9yZWxzLy5yZWxzUEsBAi0AFAAG&#10;AAgAAAAhAMp9WffhAQAApgMAAA4AAAAAAAAAAAAAAAAALgIAAGRycy9lMm9Eb2MueG1sUEsBAi0A&#10;FAAGAAgAAAAhADJky6TfAAAACAEAAA8AAAAAAAAAAAAAAAAAOwQAAGRycy9kb3ducmV2LnhtbFBL&#10;BQYAAAAABAAEAPMAAABHBQ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DC4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3B9D"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2"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rz4wEAAKY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W/OryBvNNNAeyA7CPC403rTpAH9yNtKo1Nz/2AlUnPUfLEWyvCivSX9Ih9Xqmmzi&#10;eaE5KwgrCajmgbN5exfmadw5NNuOeOYWWLilELVJ/l40HcXTMCTbx8GN03Z+Tq9efq/NLwA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Vapa8+MBAACmAwAADgAAAAAAAAAAAAAAAAAuAgAAZHJzL2Uyb0RvYy54bWxQSwEC&#10;LQAUAAYACAAAACEAFjExkN8AAAAIAQAADwAAAAAAAAAAAAAAAAA9BAAAZHJzL2Rvd25yZXYueG1s&#10;UEsFBgAAAAAEAAQA8wAAAEkFA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3"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RG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fgq8kYzNTQHsoMwjwuNN206wJ+cjTQqFfc/dgIVZ/1HS5GsLoor0h/SYb2+Ipt4&#10;XqjPCsJKAqp44Gze3oZ5GncOTdsRz9wCCzcUojbJ34umo3gahmT7OLhx2s7P6dXL77X9BQAA//8D&#10;AFBLAwQUAAYACAAAACEA9aPrteEAAAAJAQAADwAAAGRycy9kb3ducmV2LnhtbEyPwU7DMBBE70j8&#10;g7VI3KjTkqZtiFOlSIDUC6VFiKMTL0lEvI5itw18PcsJjqN9mn2TrUfbiRMOvnWkYDqJQCBVzrRU&#10;K3g9PNwsQfigyejOESr4Qg/r/PIi06lxZ3rB0z7UgkvIp1pBE0KfSumrBq32E9cj8e3DDVYHjkMt&#10;zaDPXG47OYuiRFrdEn9odI/3DVaf+6NV8N364mn3vAnlZv7+GO22iX8rEqWur8biDkTAMfzB8KvP&#10;6pCzU+mOZLzoOE/jmFEFs5g3MXC7ilcgSgXz5QJknsn/C/IfAAAA//8DAFBLAQItABQABgAIAAAA&#10;IQC2gziS/gAAAOEBAAATAAAAAAAAAAAAAAAAAAAAAABbQ29udGVudF9UeXBlc10ueG1sUEsBAi0A&#10;FAAGAAgAAAAhADj9If/WAAAAlAEAAAsAAAAAAAAAAAAAAAAALwEAAF9yZWxzLy5yZWxzUEsBAi0A&#10;FAAGAAgAAAAhAB/ldEbiAQAApgMAAA4AAAAAAAAAAAAAAAAALgIAAGRycy9lMm9Eb2MueG1sUEsB&#10;Ai0AFAAGAAgAAAAhAPWj67XhAAAACQEAAA8AAAAAAAAAAAAAAAAAPAQAAGRycy9kb3ducmV2Lnht&#10;bFBLBQYAAAAABAAEAPMAAABKBQ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4"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DI1/Xh5AEAAKUDAAAOAAAAAAAAAAAAAAAAAC4CAABkcnMvZTJvRG9jLnhtbFBL&#10;AQItABQABgAIAAAAIQDHLJmX4AAAAAkBAAAPAAAAAAAAAAAAAAAAAD4EAABkcnMvZG93bnJldi54&#10;bWxQSwUGAAAAAAQABADzAAAASwU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5"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bn4wEAAKYDAAAOAAAAZHJzL2Uyb0RvYy54bWysU91u0zAUvkfiHSzf0/yw0TZqOo1NQ0hj&#10;II09gOM4iUXiY47dJuXpOXa6rsDdxI1l+zjf3znZXE1Dz/YKnQZT8myRcqaMhFqbtuRP3+/erTh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MtVli0vOZNUy/P0/cVlpBDF89cWnf+kYGBhU3KkpkZ0sb93PqgRxfOTQGbgTvd9bGxv/righ+Em&#10;qg+CZ+l+qiam65KvA28wU0F9IDsI87jQeNOmA/zF2UijUnL3cydQcdZ/NhTJ8iJfk34fD6vVmmzi&#10;eaE6KwgjCajknrN5e+PnadxZ1G1HPHMLDFxTiI2O/l40HcXTMETbx8EN03Z+jq9efq/tbwA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tiNW5+MBAACmAwAADgAAAAAAAAAAAAAAAAAuAgAAZHJzL2Uyb0RvYy54bWxQSwEC&#10;LQAUAAYACAAAACEABGhBO98AAAAIAQAADwAAAAAAAAAAAAAAAAA9BAAAZHJzL2Rvd25yZXYueG1s&#10;UEsFBgAAAAAEAAQA8wAAAEkFA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6"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Ag2KerjAQAApgMAAA4AAAAAAAAAAAAAAAAALgIAAGRycy9lMm9Eb2MueG1sUEsB&#10;Ai0AFAAGAAgAAAAhAGassxLgAAAACQEAAA8AAAAAAAAAAAAAAAAAPQQAAGRycy9kb3ducmV2Lnht&#10;bFBLBQYAAAAABAAEAPMAAABKBQ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7"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a84gEAAKcDAAAOAAAAZHJzL2Uyb0RvYy54bWysU1Fv0zAQfkfiP1h+p0nDxtqo6TQ2DSGN&#10;gTT4AY5jJxaJz5zdJuXXc3a6rsAb4sU6++zvvu+78+Z6Gnq2V+gN2IovFzlnykpojG0r/u3r/ZsV&#10;Zz4I24gerKr4QXl+vX39ajO6UhXQQd8oZARifTm6inchuDLLvOzUIPwCnLKU1ICDCLTFNmtQjIQ+&#10;9FmR5++yEbBxCFJ5T6d3c5JvE77WSobPWnsVWF9x4hbSimmt45ptN6JsUbjOyCMN8Q8sBmEsFT1B&#10;3Ykg2A7NX1CDkQgedFhIGDLQ2kiVNJCaZf6HmqdOOJW0kDnenWzy/w9WPu6f3BdkYXoPEzUwifDu&#10;AeR3zyzcdsK26gYRxk6Jhgovo2XZ6Hx5fBqt9qWPIPX4CRpqstgFSECTxiG6QjoZoVMDDifT1RSY&#10;jCWv1pfLi0vOJOWKIn9LcSwhyufXDn34oGBgMag4UlMTutg/+DBffb4Si1m4N32fGtvb3w4IM54k&#10;9pHwTD1M9cRMQ0yStqimhuZAehDmeaH5pqAD/MnZSLNScf9jJ1Bx1n+05MnVRbEmASFtVqs16cTz&#10;RH2WEFYSUMUDZ3N4G+Zx3Dk0bUd15h5YuCEXtUkCXzgd2dM0JIuOkxvH7Xyfbr38r+0v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S+bGvO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8"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b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K2LhKKaG5kByEOZxofGmTQf4i7ORRqXi/udOoOKs/2TJkvcXxZoEhHRYrdYk&#10;E88T9VlCWElAFQ+czdubME/jzqFpO6ozt8DCNZmoTRL4zOnInoYh6T4Obpy283O69fy9tr8B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drgRb5AEAAKYDAAAOAAAAAAAAAAAAAAAAAC4CAABkcnMvZTJvRG9jLnhtbFBL&#10;AQItABQABgAIAAAAIQBPVFlq4AAAAAkBAAAPAAAAAAAAAAAAAAAAAD4EAABkcnMvZG93bnJldi54&#10;bWxQSwUGAAAAAAQABADzAAAASwU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9"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wl5AEAAKYDAAAOAAAAZHJzL2Uyb0RvYy54bWysU8tu2zAQvBfoPxC815IVp7EFy0GaIEWB&#10;9AGk+QCKIi2iEpdd0pbcr++Schy3uRW9ECSXmp2ZHa2vx75je4XegK34fJZzpqyExthtxZ++379b&#10;cuaDsI3owKqKH5Tn15u3b9aDK1UBLXSNQkYg1peDq3gbgiuzzMtW9cLPwClLRQ3Yi0BH3GYNioHQ&#10;+y4r8vx9NgA2DkEq7+n2biryTcLXWsnwVWuvAusqTtxCWjGtdVyzzVqUWxSuNfJIQ/wDi14YS01P&#10;UHciCLZD8wqqNxLBgw4zCX0GWhupkgZSM8//UvPYCqeSFjLHu5NN/v/Byi/7R/cNWRg/wEgDTCK8&#10;ewD5wzMLt62wW3WDCEOrREON59GybHC+PH4arfaljyD18BkaGrLYBUhAo8Y+ukI6GaHTAA4n09UY&#10;mKTL1WKeX1FFUqko8ovFZeogyuePHfrwUUHP4qbiSDNN4GL/4EMkI8rnJ7GXhXvTdWmunf3jgh7G&#10;m0Q+8p2Yh7EemWlI2UVsHMXU0BxIDsIUF4o3bVrAX5wNFJWK+587gYqz7pMlS64WxeqSspUOy+WK&#10;xOB5oT4rCCsJqOKBs2l7G6Y07hyabUt9phFYuCETtUkCXzgd2VMYku5jcGPazs/p1cvvtfkN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LDOsJe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40"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jAQNT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1"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3m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4Wj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U4t5uMBAACmAwAADgAAAAAAAAAAAAAAAAAuAgAAZHJzL2Uyb0RvYy54bWxQSwEC&#10;LQAUAAYACAAAACEA4WARL98AAAAIAQAADwAAAAAAAAAAAAAAAAA9BAAAZHJzL2Rvd25yZXYueG1s&#10;UEsFBgAAAAAEAAQA8wAAAEkFA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lastRenderedPageBreak/>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lastRenderedPageBreak/>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091149">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rPr>
      </w:pPr>
    </w:p>
    <w:p w14:paraId="2C8107B8" w14:textId="2086B95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（2）</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rsidP="00DD1993">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rsidP="00DD1993">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F441F03"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lastRenderedPageBreak/>
        <w:t>（3）</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rsidP="009F3941">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342B4A44" w:rsidR="0058406D" w:rsidRPr="00C94392" w:rsidRDefault="00795DF8" w:rsidP="00CC026F">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3B3A5F">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6E07442B" w14:textId="1B0BF458" w:rsidR="00C94392" w:rsidRPr="008B4855" w:rsidRDefault="00C94392" w:rsidP="00C94392">
      <w:pPr>
        <w:pStyle w:val="af1"/>
        <w:ind w:left="440"/>
        <w:rPr>
          <w:noProof/>
          <w:color w:val="EE0000"/>
        </w:rPr>
      </w:pPr>
      <w:r w:rsidRPr="008B4855">
        <w:rPr>
          <w:rFonts w:hAnsi="ＭＳ 明朝" w:hint="eastAsia"/>
          <w:color w:val="EE0000"/>
          <w:sz w:val="21"/>
          <w:szCs w:val="21"/>
        </w:rPr>
        <w:t>※2028年度以降の</w:t>
      </w:r>
      <w:r w:rsidR="005D1E0E">
        <w:rPr>
          <w:rFonts w:hAnsi="ＭＳ 明朝" w:hint="eastAsia"/>
          <w:color w:val="EE0000"/>
          <w:sz w:val="21"/>
          <w:szCs w:val="21"/>
        </w:rPr>
        <w:t>補助事業の</w:t>
      </w:r>
      <w:r w:rsidRPr="008B4855">
        <w:rPr>
          <w:rFonts w:hAnsi="ＭＳ 明朝" w:hint="eastAsia"/>
          <w:color w:val="EE0000"/>
          <w:sz w:val="21"/>
          <w:szCs w:val="21"/>
        </w:rPr>
        <w:t>実施体制</w:t>
      </w:r>
      <w:r w:rsidR="008B4855">
        <w:rPr>
          <w:rFonts w:hAnsi="ＭＳ 明朝" w:hint="eastAsia"/>
          <w:color w:val="EE0000"/>
          <w:sz w:val="21"/>
          <w:szCs w:val="21"/>
        </w:rPr>
        <w:t>案</w:t>
      </w:r>
      <w:r w:rsidRPr="008B4855">
        <w:rPr>
          <w:rFonts w:hAnsi="ＭＳ 明朝" w:hint="eastAsia"/>
          <w:color w:val="EE0000"/>
          <w:sz w:val="21"/>
          <w:szCs w:val="21"/>
        </w:rPr>
        <w:t>についても記載すること。</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2"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41wEAAJg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sLKr1DiJ2WNzYjmE87rwenPQIf2QYuRVqWX4fgDSUvQfHFuS9moJaAn2SwBO8dNaRinm&#10;8C7O+3fwZNuOkWfTHd6ybcZmSS8sznx5/FnpeVXTfv36nW+9/FC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NhC&#10;hDjXAQAAmAMAAA4AAAAAAAAAAAAAAAAALgIAAGRycy9lMm9Eb2MueG1sUEsBAi0AFAAGAAgAAAAh&#10;ABWHhXjgAAAACQEAAA8AAAAAAAAAAAAAAAAAMQQAAGRycy9kb3ducmV2LnhtbFBLBQYAAAAABAAE&#10;APMAAAA+BQ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3"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5t1wEAAJgDAAAOAAAAZHJzL2Uyb0RvYy54bWysU9tu2zAMfR+wfxD0vtgJsK0w4hRdiw4D&#10;ugvQ7gMUWbKF2aJGKrGzrx8lx+kub8NeBJqUDs85pLfX09CLo0Fy4Gu5XpVSGK+hcb6t5den+1dX&#10;UlBUvlE9eFPLkyF5vXv5YjuGymygg74xKBjEUzWGWnYxhqooSHdmULSCYDwXLeCgIn9iWzSoRkYf&#10;+mJTlm+KEbAJCNoQcfZuLspdxrfW6PjZWjJR9LVkbjGfmM99OovdVlUtqtA5faah/oHFoJznpheo&#10;OxWVOKD7C2pwGoHAxpWGoQBrnTZZA6tZl3+oeexUMFkLm0PhYhP9P1j96fgYvqCI0zuYeIBZBIUH&#10;0N9IeLjtlG/NDSKMnVENN14ny4oxUHV+mqymihLIfvwIDQ9ZHSJkoMnikFxhnYLReQCni+lmikJz&#10;8qpk4VzRXOKJlpvXuYOqlscBKb43MIgU1BJ5phlcHR8oJjKqWq6kXh7uXd/nufb+twRfTJlMPvGd&#10;mcdpPwnXsLK3qXESs4fmxHIQ5nXh9eagA/whxcirUkv6flBopOg/eLYk7dUS4BLsl0B5zU9rGaWY&#10;w9s4798hoGs7Rp5N93DDtlmXJT2zOPPl8Wel51VN+/Xrd771/EPtfgI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GuwLm3X&#10;AQAAmA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4"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8Fw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JkGT9HXiuoD8QswqRcmjQyOsCfnA2k2pL7HzuBijPz0VJ3osSTMSdKKQWGp+vqj2th&#10;JYGUPHA2mZswDcXOoW47ijEpwcIN9bLRiebHfI6ZkyYT+8f5iaL//ZxePU75+hc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TKvyPB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5"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D02AEAAJkDAAAOAAAAZHJzL2Uyb0RvYy54bWysU9tu1DAQfUfiHyy/s8muRKHRZqvSqgip&#10;QKXSD5g4TmKReMzYu8ny9YydzZbCG+LFmvhy5lwm26tp6MVBkzdoS7le5VJoq7A2ti3l07e7N++l&#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V/m796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K0VAPT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6"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wNFwIAAC0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VfJFEmbk9QDVAzGLMCqXJo2MFvA7Zz2ptuT+21Gg4sy8s9SdKPFkzK+uKAnO8Hx9eHIt&#10;rCSQkgfORnMXxqE4OtRNSzFGJVi4oV7WOtH8mM+UOWkysT/NTxT9z+f06nHKtz8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AN/TA0XAgAALQQAAA4AAAAAAAAAAAAAAAAALgIAAGRycy9lMm9Eb2MueG1sUEsBAi0AFAAG&#10;AAgAAAAhAARrqyHfAAAACgEAAA8AAAAAAAAAAAAAAAAAcQQAAGRycy9kb3ducmV2LnhtbFBLBQYA&#10;AAAABAAEAPMAAAB9BQ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6B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7"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UnGQ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FylCZLWC+pF4RRh1S3NGRgv4m7OeNFty/+sgUHFmPlvqTRR4Mq5oNMjB02n1&#10;/FRYSRAlD5yN5jaMA3FwqPctRRhVYOGG+tjoxPFTNlPepMdE/TQ7UfDP/fTqacI3fw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M+pVJx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7C9704"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8"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22Fw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Rfwcea2gPhKzCJNyadLI6AC/czaQakvuv+0FKs7Me0vdiRJPxpwopRQYnq+rX66F&#10;lQRS8sDZZG7DNBR7h7rtKMakBAu31MtGJ5qf8jllTppM7J/mJ4r+53N69TTlmx8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pJM9thcCAAAtBAAADgAAAAAAAAAAAAAAAAAuAgAAZHJzL2Uyb0RvYy54bWxQSwECLQAUAAYA&#10;CAAAACEA+hWeVt4AAAAIAQAADwAAAAAAAAAAAAAAAABxBAAAZHJzL2Rvd25yZXYueG1sUEsFBgAA&#10;AAAEAAQA8wAAAHwFA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AAC9"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9"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qq2gEAAJkDAAAOAAAAZHJzL2Uyb0RvYy54bWysU9uO0zAQfUfiHyy/06SFIoiarpZdLUJa&#10;WKSFD3AcJ7FIPGbGbVK+nrHTdLm8IV6sscc+c86Z8e5qGnpxNEgWXCnXq1wK4zTU1rWl/Prl7sUb&#10;KSgoV6senCnlyZC82j9/tht9YTbQQV8bFAziqBh9KbsQfJFlpDszKFqBN46TDeCgAm+xzWpUI6MP&#10;fbbJ89fZCFh7BG2I+PR2Tsp9wm8ao8ND05AJoi8lcwtpxbRWcc32O1W0qHxn9ZmG+gcWg7KOi16g&#10;blVQ4oD2L6jBagSCJqw0DBk0jdUmaWA16/wPNY+d8iZpYXPIX2yi/werPx0f/WcUYXoHEzcwiSB/&#10;D/obCQc3nXKtuUaEsTOq5sLraFk2eirOT6PVVFAEqcaPUHOT1SFAApoaHKIrrFMwOjfgdDHdTEHo&#10;WHK7eZXnnNKc2+Rvt9vUlUwVy2uPFN4bGEQMSonc1ISujvcUIhtVLFdiMQd3tu9TY3v32wFfjCeJ&#10;fSQ8Uw9TNQlbc/GXUVtUU0F9Yj0I87zwfHPQAf6QYuRZKSV9Pyg0UvQfHHsSB2sJcAmqJVBO89NS&#10;Binm8CbMA3jwaNuOkWfXHVyzb41Nkp5YnPly/5PS86zGAft1n249/aj9T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pEw6&#10;qt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50"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2k2gEAAJgDAAAOAAAAZHJzL2Uyb0RvYy54bWysU9tu1DAQfUfiHyy/s0lWFNpos1VpVYRU&#10;KFLhAxzH2VgkHjPj3WT5esbOZsvlDfFiTcb28blMNtfT0IuDQbLgKlmscimM09BYt6vk1y/3ry6l&#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tVlkb+9kELzVnGVX+QplEyVy2WPFN4bGEQsKomcaQJXhwcKkYwqlyPxLQf3tu9Trr37rcEHYyeR&#10;j3xn5mGqJ2GbSq5fR2lRTA3NkeUgzOPC481FB/hDipFHpZL0fa/QSNF/cGxJnKulwKWol0I5zVcr&#10;GaSYy9swz9/eo911jDyb7uCGbWttkvTM4sSX409KT6Ma5+vX73Tq+Yfa/gQ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Bln9&#10;pN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1"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rmFwIAAC0EAAAOAAAAZHJzL2Uyb0RvYy54bWysU8GO0zAQvSPxD5bvNGmXVquo6WrpUoS0&#10;sEgLH+A4TmLheMzYbVK+nrHTdmGBC8IHa+yx38y8ebO+GXvDDgq9Blvy+SznTFkJtbZtyb983r26&#10;5swHYWthwKqSH5XnN5uXL9aDK9QCOjC1QkYg1heDK3kXgiuyzMtO9cLPwClLzgawF4GO2GY1ioHQ&#10;e5Mt8nyVDYC1Q5DKe7q9m5x8k/CbRsnw0DReBWZKTrmFtGPaq7hnm7UoWhSu0/KUhviHLHqhLQW9&#10;QN2JINge9W9QvZYIHpowk9Bn0DRaqlQDVTPPn1Xz2AmnUi1EjncXmvz/g5UfD4/uE7IwvoGRGpiK&#10;8O4e5FfPLGw7YVt1iwhDp0RNgeeRsmxwvjh9jVT7wkeQavgANTVZ7AMkoLHBPrJCdTJCpwYcL6Sr&#10;MTAZQ66Wq/yaXJJ8r6/m13nqSiaK82+HPrxT0LNolBypqQldHO59iNmI4vwkBvNgdL3TxqQDttXW&#10;IDsIEsAurVTAs2fGsqHkq6tlPhHwV4g8rT9B9DqQko3uS04l0Jq0FWl7a+uksyC0mWxK2dgTj5G6&#10;icQwViPTdckXy/g58lpBfSRmESbl0qSR0QF+52wg1Zbcf9sLVJyZ95a6EyWejDlRSikwPF9Xv1wL&#10;Kwmk5IGzydyGaSj2DnXbUYxJCRZuqZeNTjQ/5XPKnDSZ2D/NTxT9z+f06mnKNz8A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HgsuuYXAgAALQQAAA4AAAAAAAAAAAAAAAAALgIAAGRycy9lMm9Eb2MueG1sUEsBAi0AFAAG&#10;AAgAAAAhAEyuCUzfAAAACQEAAA8AAAAAAAAAAAAAAAAAcQQAAGRycy9kb3ducmV2LnhtbFBLBQYA&#10;AAAABAAEAPMAAAB9BQ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2"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eQ2gEAAJkDAAAOAAAAZHJzL2Uyb0RvYy54bWysU9tu1DAQfUfiHyy/s7kICkSbrUqrIqRC&#10;kUo/wHHsxCLxmLF3k+XrGTubLdA3xIs1nrGPzzkz3l7O48AOCr0BW/Nik3OmrITW2K7mj99uX73j&#10;zAdhWzGAVTU/Ks8vdy9fbCdXqRJ6GFqFjECsryZX8z4EV2WZl70ahd+AU5aKGnAUgbbYZS2KidDH&#10;ISvz/CKbAFuHIJX3lL1ZinyX8LVWMtxr7VVgQ82JW0grprWJa7bbiqpD4XojTzTEP7AYhbH06Bnq&#10;RgTB9mieQY1GInjQYSNhzEBrI1XSQGqK/C81D71wKmkhc7w72+T/H6z8cnhwX5GF+QPM1MAkwrs7&#10;kN89s3DdC9upK0SYeiVaeriIlmWT89XparTaVz6CNNNnaKnJYh8gAc0ax+gK6WSETg04nk1Xc2CS&#10;kmVZvH1dUklSrXifv8lTVzJRrbcd+vBRwchiUHOkpiZ0cbjzIbIR1XokPmbh1gxDauxg/0jQwZhJ&#10;7CPhhXqYm5mZlphcRG1RTQPtkfQgLPNC801BD/iTs4lmpeb+x16g4mz4ZMmTOFhrgGvQrIGwkq7W&#10;PHC2hNdhGcC9Q9P1hLy4buGKfNMmSXpiceJL/U9KT7MaB+z3fTr19K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CD8nkN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CA2CEAF" w:rsidR="00091149" w:rsidRPr="00747E9C" w:rsidRDefault="002433DD" w:rsidP="00BB5E4B">
      <w:pPr>
        <w:widowControl/>
        <w:jc w:val="left"/>
      </w:pPr>
      <w:r>
        <w:rPr>
          <w:rFonts w:ascii="ＭＳ 明朝" w:hAnsi="ＭＳ 明朝" w:hint="eastAsia"/>
          <w:color w:val="000000" w:themeColor="text1"/>
          <w:spacing w:val="2"/>
          <w:kern w:val="0"/>
          <w:szCs w:val="21"/>
        </w:rPr>
        <w:t>（4）</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48FE7A5C"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（5）</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rsidP="00980E90">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rsidP="00980E90">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rsidP="00980E90">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rsidP="00980E90">
            <w:pPr>
              <w:pStyle w:val="af1"/>
              <w:rPr>
                <w:rFonts w:hAnsi="ＭＳ 明朝"/>
                <w:i/>
                <w:iCs/>
                <w:color w:val="0070C0"/>
                <w:spacing w:val="0"/>
                <w:sz w:val="21"/>
                <w:szCs w:val="21"/>
              </w:rPr>
            </w:pPr>
          </w:p>
        </w:tc>
      </w:tr>
    </w:tbl>
    <w:p w14:paraId="02317E2A" w14:textId="5431DE73" w:rsidR="00BB5E4B" w:rsidRDefault="00BB5E4B">
      <w:pPr>
        <w:widowControl/>
        <w:jc w:val="left"/>
        <w:rPr>
          <w:rFonts w:ascii="ＭＳ 明朝" w:hAnsi="ＭＳ 明朝"/>
          <w:color w:val="000000" w:themeColor="text1"/>
          <w:kern w:val="0"/>
          <w:sz w:val="22"/>
          <w:szCs w:val="22"/>
        </w:rPr>
      </w:pP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rsidP="009E0C19">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5"/>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6"/>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5990B2F" w:rsidR="00692123" w:rsidRPr="004E2B9B" w:rsidRDefault="004E2B9B" w:rsidP="00692123">
      <w:pPr>
        <w:pStyle w:val="af1"/>
        <w:numPr>
          <w:ilvl w:val="0"/>
          <w:numId w:val="48"/>
        </w:numPr>
        <w:rPr>
          <w:rFonts w:hAnsi="ＭＳ 明朝"/>
          <w:i/>
          <w:iCs/>
          <w:color w:val="EE0000"/>
          <w:sz w:val="21"/>
          <w:szCs w:val="21"/>
        </w:rPr>
      </w:pPr>
      <w:r>
        <w:rPr>
          <w:rFonts w:hAnsi="ＭＳ 明朝" w:hint="eastAsia"/>
          <w:color w:val="EE0000"/>
          <w:sz w:val="21"/>
          <w:szCs w:val="21"/>
        </w:rPr>
        <w:t>※</w:t>
      </w:r>
      <w:r w:rsidRPr="004E2B9B">
        <w:rPr>
          <w:rFonts w:hAnsi="ＭＳ 明朝" w:hint="eastAsia"/>
          <w:color w:val="EE0000"/>
          <w:sz w:val="21"/>
          <w:szCs w:val="21"/>
        </w:rPr>
        <w:t>2026～2027年度については別添資料の「様式</w:t>
      </w:r>
      <w:r w:rsidR="00DB5B5D">
        <w:rPr>
          <w:rFonts w:hAnsi="ＭＳ 明朝" w:hint="eastAsia"/>
          <w:color w:val="EE0000"/>
          <w:sz w:val="21"/>
          <w:szCs w:val="21"/>
        </w:rPr>
        <w:t>：</w:t>
      </w:r>
      <w:r w:rsidRPr="004E2B9B">
        <w:rPr>
          <w:rFonts w:hAnsi="ＭＳ 明朝" w:hint="eastAsia"/>
          <w:color w:val="EE0000"/>
          <w:sz w:val="21"/>
          <w:szCs w:val="21"/>
        </w:rPr>
        <w:t>積算用総括表（委託）」を使用し、2028～2030年度については別添資料の「様式</w:t>
      </w:r>
      <w:r w:rsidR="00DB5B5D">
        <w:rPr>
          <w:rFonts w:hAnsi="ＭＳ 明朝" w:hint="eastAsia"/>
          <w:color w:val="EE0000"/>
          <w:sz w:val="21"/>
          <w:szCs w:val="21"/>
        </w:rPr>
        <w:t>：</w:t>
      </w:r>
      <w:r w:rsidRPr="004E2B9B">
        <w:rPr>
          <w:rFonts w:hAnsi="ＭＳ 明朝" w:hint="eastAsia"/>
          <w:color w:val="EE0000"/>
          <w:sz w:val="21"/>
          <w:szCs w:val="21"/>
        </w:rPr>
        <w:t>積算用総括表（補助）」を使用し</w:t>
      </w:r>
      <w:r>
        <w:rPr>
          <w:rFonts w:hAnsi="ＭＳ 明朝" w:hint="eastAsia"/>
          <w:color w:val="EE0000"/>
          <w:sz w:val="21"/>
          <w:szCs w:val="21"/>
        </w:rPr>
        <w:t>、</w:t>
      </w:r>
      <w:r w:rsidR="00692123" w:rsidRPr="004E2B9B">
        <w:rPr>
          <w:rFonts w:hAnsi="ＭＳ 明朝" w:hint="eastAsia"/>
          <w:color w:val="EE0000"/>
          <w:sz w:val="21"/>
          <w:szCs w:val="21"/>
        </w:rPr>
        <w:t>エクセルシートを図形式で貼り付けするなどして</w:t>
      </w:r>
      <w:r w:rsidR="00FB532C" w:rsidRPr="004E2B9B">
        <w:rPr>
          <w:rFonts w:hAnsi="ＭＳ 明朝" w:hint="eastAsia"/>
          <w:color w:val="EE0000"/>
          <w:sz w:val="21"/>
          <w:szCs w:val="21"/>
        </w:rPr>
        <w:t>、</w:t>
      </w:r>
      <w:r w:rsidR="0006484A" w:rsidRPr="004E2B9B">
        <w:rPr>
          <w:rFonts w:hAnsi="ＭＳ 明朝" w:hint="eastAsia"/>
          <w:color w:val="EE0000"/>
          <w:sz w:val="21"/>
          <w:szCs w:val="21"/>
        </w:rPr>
        <w:t>以下の（1）</w:t>
      </w:r>
      <w:r w:rsidR="0018630B" w:rsidRPr="004E2B9B">
        <w:rPr>
          <w:rFonts w:hAnsi="ＭＳ 明朝" w:hint="eastAsia"/>
          <w:color w:val="EE0000"/>
          <w:sz w:val="21"/>
          <w:szCs w:val="21"/>
        </w:rPr>
        <w:t>全期間総括表、</w:t>
      </w:r>
      <w:r w:rsidR="0006484A" w:rsidRPr="004E2B9B">
        <w:rPr>
          <w:rFonts w:hAnsi="ＭＳ 明朝" w:hint="eastAsia"/>
          <w:color w:val="EE0000"/>
          <w:sz w:val="21"/>
          <w:szCs w:val="21"/>
        </w:rPr>
        <w:t>（2）</w:t>
      </w:r>
      <w:r w:rsidR="00B530E5" w:rsidRPr="004E2B9B">
        <w:rPr>
          <w:rFonts w:hAnsi="ＭＳ 明朝" w:hint="eastAsia"/>
          <w:color w:val="EE0000"/>
          <w:sz w:val="21"/>
          <w:szCs w:val="21"/>
        </w:rPr>
        <w:t>委託先／研究分担先／分室総括表</w:t>
      </w:r>
      <w:r w:rsidR="0018630B" w:rsidRPr="004E2B9B">
        <w:rPr>
          <w:rFonts w:hAnsi="ＭＳ 明朝" w:hint="eastAsia"/>
          <w:color w:val="EE0000"/>
          <w:sz w:val="21"/>
          <w:szCs w:val="21"/>
        </w:rPr>
        <w:t>、</w:t>
      </w:r>
      <w:r w:rsidR="0006484A" w:rsidRPr="004E2B9B">
        <w:rPr>
          <w:rFonts w:hAnsi="ＭＳ 明朝" w:hint="eastAsia"/>
          <w:color w:val="EE0000"/>
          <w:sz w:val="21"/>
          <w:szCs w:val="21"/>
        </w:rPr>
        <w:t>（3）再委託先／共同実施先総括表</w:t>
      </w:r>
      <w:r w:rsidR="00FB532C" w:rsidRPr="004E2B9B">
        <w:rPr>
          <w:rFonts w:hAnsi="ＭＳ 明朝" w:hint="eastAsia"/>
          <w:color w:val="EE0000"/>
          <w:sz w:val="21"/>
          <w:szCs w:val="21"/>
        </w:rPr>
        <w:t>、</w:t>
      </w:r>
      <w:r w:rsidR="0006484A" w:rsidRPr="004E2B9B">
        <w:rPr>
          <w:rFonts w:hAnsi="ＭＳ 明朝" w:hint="eastAsia"/>
          <w:color w:val="EE0000"/>
          <w:sz w:val="21"/>
          <w:szCs w:val="21"/>
        </w:rPr>
        <w:t>（4）項目別明細表</w:t>
      </w:r>
      <w:r w:rsidR="00FB532C" w:rsidRPr="004E2B9B">
        <w:rPr>
          <w:rFonts w:hAnsi="ＭＳ 明朝" w:hint="eastAsia"/>
          <w:color w:val="EE0000"/>
          <w:sz w:val="21"/>
          <w:szCs w:val="21"/>
        </w:rPr>
        <w:t>を作成してください。</w:t>
      </w:r>
    </w:p>
    <w:p w14:paraId="481FDEA5" w14:textId="16A1B4DC" w:rsidR="000A687B" w:rsidRDefault="000A687B" w:rsidP="000A687B">
      <w:pPr>
        <w:pStyle w:val="af1"/>
        <w:ind w:left="440"/>
        <w:rPr>
          <w:rFonts w:hAnsi="ＭＳ 明朝"/>
          <w:color w:val="EE0000"/>
          <w:sz w:val="21"/>
          <w:szCs w:val="21"/>
        </w:rPr>
      </w:pPr>
      <w:r w:rsidRPr="008B4855">
        <w:rPr>
          <w:rFonts w:hAnsi="ＭＳ 明朝" w:hint="eastAsia"/>
          <w:color w:val="EE0000"/>
          <w:sz w:val="21"/>
          <w:szCs w:val="21"/>
        </w:rPr>
        <w:t>※2026年度の事業の全体予算は</w:t>
      </w:r>
      <w:r w:rsidR="00197674" w:rsidRPr="00197674">
        <w:rPr>
          <w:rFonts w:hAnsi="ＭＳ 明朝" w:hint="eastAsia"/>
          <w:color w:val="EE0000"/>
          <w:sz w:val="21"/>
          <w:szCs w:val="21"/>
        </w:rPr>
        <w:t>5.4</w:t>
      </w:r>
      <w:r w:rsidRPr="00197674">
        <w:rPr>
          <w:rFonts w:hAnsi="ＭＳ 明朝" w:hint="eastAsia"/>
          <w:color w:val="EE0000"/>
          <w:sz w:val="21"/>
          <w:szCs w:val="21"/>
        </w:rPr>
        <w:t>億円であり、2026年度～2030年度の5年間事業の全体予算は</w:t>
      </w:r>
      <w:r w:rsidR="001B498B" w:rsidRPr="00197674">
        <w:rPr>
          <w:rFonts w:hAnsi="ＭＳ 明朝" w:hint="eastAsia"/>
          <w:color w:val="EE0000"/>
          <w:sz w:val="21"/>
          <w:szCs w:val="21"/>
        </w:rPr>
        <w:t>33</w:t>
      </w:r>
      <w:r w:rsidRPr="00197674">
        <w:rPr>
          <w:rFonts w:hAnsi="ＭＳ 明朝" w:hint="eastAsia"/>
          <w:color w:val="EE0000"/>
          <w:sz w:val="21"/>
          <w:szCs w:val="21"/>
        </w:rPr>
        <w:t>億円以下（NEDO負担額）の予定</w:t>
      </w:r>
      <w:r w:rsidR="00DB5B5D">
        <w:rPr>
          <w:rFonts w:hAnsi="ＭＳ 明朝" w:hint="eastAsia"/>
          <w:color w:val="EE0000"/>
          <w:sz w:val="21"/>
          <w:szCs w:val="21"/>
        </w:rPr>
        <w:t>です</w:t>
      </w:r>
      <w:r w:rsidRPr="00197674">
        <w:rPr>
          <w:rFonts w:hAnsi="ＭＳ 明朝" w:hint="eastAsia"/>
          <w:color w:val="EE0000"/>
          <w:sz w:val="21"/>
          <w:szCs w:val="21"/>
        </w:rPr>
        <w:t>。</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8" w:name="_Hlk181967372"/>
      <w:r w:rsidRPr="001A748A">
        <w:rPr>
          <w:rFonts w:asciiTheme="minorEastAsia" w:eastAsiaTheme="minorEastAsia" w:hAnsiTheme="minorEastAsia" w:hint="eastAsia"/>
          <w:color w:val="000000" w:themeColor="text1"/>
          <w:sz w:val="21"/>
          <w:szCs w:val="21"/>
        </w:rPr>
        <w:lastRenderedPageBreak/>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8"/>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9"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0"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w:t>
      </w:r>
      <w:r w:rsidRPr="00996F46">
        <w:rPr>
          <w:rFonts w:hAnsi="ＭＳ 明朝" w:hint="eastAsia"/>
          <w:color w:val="000000" w:themeColor="text1"/>
          <w:sz w:val="18"/>
          <w:szCs w:val="18"/>
        </w:rPr>
        <w:lastRenderedPageBreak/>
        <w:t>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9"/>
      <w:bookmarkEnd w:id="10"/>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lastRenderedPageBreak/>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w:t>
      </w:r>
      <w:r w:rsidRPr="004A7C6A">
        <w:rPr>
          <w:rFonts w:asciiTheme="minorEastAsia" w:eastAsiaTheme="minorEastAsia" w:hAnsiTheme="minorEastAsia" w:hint="eastAsia"/>
          <w:color w:val="000000" w:themeColor="text1"/>
          <w:sz w:val="18"/>
          <w:szCs w:val="18"/>
        </w:rPr>
        <w:lastRenderedPageBreak/>
        <w:t>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1"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2"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2"/>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3" w:name="_Hlk181893426"/>
      <w:r w:rsidRPr="00747E9C">
        <w:rPr>
          <w:rFonts w:hAnsi="ＭＳ 明朝" w:hint="eastAsia"/>
          <w:color w:val="000000" w:themeColor="text1"/>
          <w:sz w:val="21"/>
          <w:szCs w:val="21"/>
        </w:rPr>
        <w:t>再委託先／共同実施先総括表</w:t>
      </w:r>
      <w:bookmarkEnd w:id="13"/>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5404077B"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512A6E65" w:rsidR="004F5BFA" w:rsidRDefault="004F5BFA" w:rsidP="004F5BFA">
      <w:pPr>
        <w:pStyle w:val="af1"/>
        <w:numPr>
          <w:ilvl w:val="0"/>
          <w:numId w:val="48"/>
        </w:numPr>
        <w:rPr>
          <w:rFonts w:hAnsi="ＭＳ 明朝"/>
          <w:i/>
          <w:iCs/>
          <w:color w:val="0070C0"/>
          <w:sz w:val="21"/>
          <w:szCs w:val="21"/>
        </w:rPr>
      </w:pPr>
      <w:bookmarkStart w:id="14" w:name="_Hlk181880459"/>
      <w:r>
        <w:rPr>
          <w:rFonts w:hAnsi="ＭＳ 明朝" w:hint="eastAsia"/>
          <w:i/>
          <w:iCs/>
          <w:color w:val="0070C0"/>
          <w:sz w:val="21"/>
          <w:szCs w:val="21"/>
        </w:rPr>
        <w:t>研究開発統括責任者候補</w:t>
      </w:r>
      <w:bookmarkEnd w:id="14"/>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lastRenderedPageBreak/>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BBEF" w14:textId="77777777" w:rsidR="008A4BC4" w:rsidRDefault="008A4BC4">
      <w:r>
        <w:separator/>
      </w:r>
    </w:p>
  </w:endnote>
  <w:endnote w:type="continuationSeparator" w:id="0">
    <w:p w14:paraId="55F22D1A" w14:textId="77777777" w:rsidR="008A4BC4" w:rsidRDefault="008A4BC4">
      <w:r>
        <w:continuationSeparator/>
      </w:r>
    </w:p>
  </w:endnote>
  <w:endnote w:type="continuationNotice" w:id="1">
    <w:p w14:paraId="48DC580D" w14:textId="77777777" w:rsidR="008A4BC4" w:rsidRDefault="008A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39CB" w14:textId="77777777" w:rsidR="008A4BC4" w:rsidRDefault="008A4BC4">
      <w:r>
        <w:separator/>
      </w:r>
    </w:p>
  </w:footnote>
  <w:footnote w:type="continuationSeparator" w:id="0">
    <w:p w14:paraId="6A5AF4C7" w14:textId="77777777" w:rsidR="008A4BC4" w:rsidRDefault="008A4BC4">
      <w:r>
        <w:continuationSeparator/>
      </w:r>
    </w:p>
  </w:footnote>
  <w:footnote w:type="continuationNotice" w:id="1">
    <w:p w14:paraId="062E916B" w14:textId="77777777" w:rsidR="008A4BC4" w:rsidRDefault="008A4B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1705D81"/>
    <w:multiLevelType w:val="hybridMultilevel"/>
    <w:tmpl w:val="9586D022"/>
    <w:lvl w:ilvl="0" w:tplc="317E1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7"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8"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4"/>
  </w:num>
  <w:num w:numId="13" w16cid:durableId="972642017">
    <w:abstractNumId w:val="29"/>
  </w:num>
  <w:num w:numId="14" w16cid:durableId="1863274694">
    <w:abstractNumId w:val="47"/>
  </w:num>
  <w:num w:numId="15" w16cid:durableId="836265279">
    <w:abstractNumId w:val="22"/>
  </w:num>
  <w:num w:numId="16" w16cid:durableId="2044206168">
    <w:abstractNumId w:val="25"/>
  </w:num>
  <w:num w:numId="17" w16cid:durableId="90904499">
    <w:abstractNumId w:val="30"/>
  </w:num>
  <w:num w:numId="18" w16cid:durableId="1574388092">
    <w:abstractNumId w:val="37"/>
  </w:num>
  <w:num w:numId="19" w16cid:durableId="212472763">
    <w:abstractNumId w:val="49"/>
  </w:num>
  <w:num w:numId="20" w16cid:durableId="1174028961">
    <w:abstractNumId w:val="11"/>
  </w:num>
  <w:num w:numId="21" w16cid:durableId="2029133389">
    <w:abstractNumId w:val="46"/>
  </w:num>
  <w:num w:numId="22" w16cid:durableId="319429927">
    <w:abstractNumId w:val="35"/>
  </w:num>
  <w:num w:numId="23" w16cid:durableId="1558321269">
    <w:abstractNumId w:val="17"/>
  </w:num>
  <w:num w:numId="24" w16cid:durableId="1418357722">
    <w:abstractNumId w:val="36"/>
  </w:num>
  <w:num w:numId="25" w16cid:durableId="724763295">
    <w:abstractNumId w:val="32"/>
  </w:num>
  <w:num w:numId="26" w16cid:durableId="627930770">
    <w:abstractNumId w:val="40"/>
  </w:num>
  <w:num w:numId="27" w16cid:durableId="298651378">
    <w:abstractNumId w:val="21"/>
  </w:num>
  <w:num w:numId="28" w16cid:durableId="242951391">
    <w:abstractNumId w:val="23"/>
  </w:num>
  <w:num w:numId="29" w16cid:durableId="1811164122">
    <w:abstractNumId w:val="13"/>
  </w:num>
  <w:num w:numId="30" w16cid:durableId="1843469809">
    <w:abstractNumId w:val="38"/>
  </w:num>
  <w:num w:numId="31" w16cid:durableId="2114354106">
    <w:abstractNumId w:val="43"/>
  </w:num>
  <w:num w:numId="32" w16cid:durableId="1887719192">
    <w:abstractNumId w:val="14"/>
  </w:num>
  <w:num w:numId="33" w16cid:durableId="1416634428">
    <w:abstractNumId w:val="10"/>
  </w:num>
  <w:num w:numId="34" w16cid:durableId="400444328">
    <w:abstractNumId w:val="39"/>
  </w:num>
  <w:num w:numId="35" w16cid:durableId="998001005">
    <w:abstractNumId w:val="18"/>
  </w:num>
  <w:num w:numId="36" w16cid:durableId="558901706">
    <w:abstractNumId w:val="19"/>
  </w:num>
  <w:num w:numId="37" w16cid:durableId="2072578238">
    <w:abstractNumId w:val="31"/>
  </w:num>
  <w:num w:numId="38" w16cid:durableId="1453788673">
    <w:abstractNumId w:val="27"/>
  </w:num>
  <w:num w:numId="39" w16cid:durableId="1875774294">
    <w:abstractNumId w:val="45"/>
  </w:num>
  <w:num w:numId="40" w16cid:durableId="871267060">
    <w:abstractNumId w:val="16"/>
  </w:num>
  <w:num w:numId="41" w16cid:durableId="1582444647">
    <w:abstractNumId w:val="44"/>
  </w:num>
  <w:num w:numId="42" w16cid:durableId="885216630">
    <w:abstractNumId w:val="42"/>
  </w:num>
  <w:num w:numId="43" w16cid:durableId="11583">
    <w:abstractNumId w:val="28"/>
  </w:num>
  <w:num w:numId="44" w16cid:durableId="1063525992">
    <w:abstractNumId w:val="24"/>
  </w:num>
  <w:num w:numId="45" w16cid:durableId="1345128214">
    <w:abstractNumId w:val="41"/>
  </w:num>
  <w:num w:numId="46" w16cid:durableId="2031375633">
    <w:abstractNumId w:val="15"/>
  </w:num>
  <w:num w:numId="47" w16cid:durableId="1336884656">
    <w:abstractNumId w:val="33"/>
  </w:num>
  <w:num w:numId="48" w16cid:durableId="1383091588">
    <w:abstractNumId w:val="48"/>
  </w:num>
  <w:num w:numId="49" w16cid:durableId="661087929">
    <w:abstractNumId w:val="20"/>
  </w:num>
  <w:num w:numId="50" w16cid:durableId="53352503">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87B"/>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084"/>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1B4A"/>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97674"/>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498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128"/>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9E"/>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844"/>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B77"/>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9D0"/>
    <w:rsid w:val="002F1EBB"/>
    <w:rsid w:val="002F32CA"/>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B97"/>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2D9"/>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3B2"/>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C7E4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2B9B"/>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6DC0"/>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1E0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7DC"/>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046"/>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0F46"/>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4970"/>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BC4"/>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485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1F7A"/>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8D1"/>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198"/>
    <w:rsid w:val="00A97645"/>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0735"/>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BAB"/>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4780"/>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3E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15"/>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329"/>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4392"/>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51D"/>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5BA4"/>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5B5D"/>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D8E"/>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0CE"/>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4BEE"/>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92"/>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4D0"/>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46CA"/>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21</Pages>
  <Words>2224</Words>
  <Characters>12678</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14873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