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413A" w14:textId="01291D8F" w:rsidR="004C32C7" w:rsidRPr="001C25F4" w:rsidRDefault="004C32C7" w:rsidP="00F35283">
      <w:pPr>
        <w:widowControl/>
        <w:jc w:val="center"/>
        <w:rPr>
          <w:rFonts w:asciiTheme="minorHAnsi" w:hAnsiTheme="minorHAnsi"/>
          <w:color w:val="000000" w:themeColor="text1"/>
          <w:sz w:val="24"/>
        </w:rPr>
      </w:pPr>
      <w:bookmarkStart w:id="0" w:name="_Hlk146025703"/>
      <w:r w:rsidRPr="001C25F4">
        <w:rPr>
          <w:rFonts w:asciiTheme="minorHAnsi" w:hAnsiTheme="minorHAnsi"/>
          <w:color w:val="000000" w:themeColor="text1"/>
          <w:sz w:val="24"/>
        </w:rPr>
        <w:t>－　ワーク・ライフ・バランス等推進企業に関する認定等の状況　－</w:t>
      </w:r>
    </w:p>
    <w:p w14:paraId="08999A96" w14:textId="77777777" w:rsidR="00F35283" w:rsidRPr="001C25F4" w:rsidRDefault="00F35283" w:rsidP="00F35283">
      <w:pPr>
        <w:pStyle w:val="af1"/>
        <w:rPr>
          <w:rFonts w:asciiTheme="minorHAnsi" w:hAnsiTheme="minorHAnsi"/>
          <w:i/>
          <w:iCs/>
          <w:color w:val="0000FF"/>
          <w:sz w:val="18"/>
          <w:szCs w:val="18"/>
        </w:rPr>
      </w:pPr>
      <w:bookmarkStart w:id="1" w:name="_Hlk122509508"/>
      <w:bookmarkEnd w:id="0"/>
      <w:r w:rsidRPr="001C25F4">
        <w:rPr>
          <w:rFonts w:asciiTheme="minorHAnsi" w:hAnsiTheme="minorHAnsi"/>
          <w:i/>
          <w:iCs/>
          <w:color w:val="0000FF"/>
          <w:sz w:val="18"/>
          <w:szCs w:val="18"/>
        </w:rPr>
        <w:t>【記載要領】</w:t>
      </w:r>
    </w:p>
    <w:p w14:paraId="07CC2345" w14:textId="77777777" w:rsidR="00F35283" w:rsidRPr="001C25F4" w:rsidRDefault="00F35283" w:rsidP="00145C86">
      <w:pPr>
        <w:pStyle w:val="affffe"/>
        <w:numPr>
          <w:ilvl w:val="0"/>
          <w:numId w:val="44"/>
        </w:numPr>
        <w:spacing w:line="240" w:lineRule="exact"/>
        <w:ind w:left="142" w:firstLineChars="0" w:hanging="142"/>
        <w:rPr>
          <w:rFonts w:asciiTheme="minorHAnsi" w:eastAsiaTheme="minorEastAsia" w:hAnsiTheme="minorHAnsi"/>
          <w:color w:val="0000FF"/>
          <w:spacing w:val="-6"/>
          <w:sz w:val="18"/>
          <w:szCs w:val="18"/>
        </w:rPr>
      </w:pPr>
      <w:r w:rsidRPr="001C25F4">
        <w:rPr>
          <w:rFonts w:asciiTheme="minorHAnsi" w:eastAsiaTheme="minorEastAsia" w:hAnsiTheme="minorHAnsi"/>
          <w:color w:val="0000FF"/>
          <w:spacing w:val="-6"/>
          <w:sz w:val="18"/>
          <w:szCs w:val="18"/>
        </w:rPr>
        <w:t>2016</w:t>
      </w:r>
      <w:r w:rsidRPr="001C25F4">
        <w:rPr>
          <w:rFonts w:asciiTheme="minorHAnsi" w:eastAsiaTheme="minorEastAsia" w:hAnsiTheme="minorHAnsi"/>
          <w:color w:val="0000FF"/>
          <w:spacing w:val="-6"/>
          <w:sz w:val="18"/>
          <w:szCs w:val="18"/>
        </w:rPr>
        <w:t>年</w:t>
      </w:r>
      <w:r w:rsidRPr="001C25F4">
        <w:rPr>
          <w:rFonts w:asciiTheme="minorHAnsi" w:eastAsiaTheme="minorEastAsia" w:hAnsiTheme="minorHAnsi"/>
          <w:color w:val="0000FF"/>
          <w:spacing w:val="-6"/>
          <w:sz w:val="18"/>
          <w:szCs w:val="18"/>
        </w:rPr>
        <w:t>3</w:t>
      </w:r>
      <w:r w:rsidRPr="001C25F4">
        <w:rPr>
          <w:rFonts w:asciiTheme="minorHAnsi" w:eastAsiaTheme="minorEastAsia" w:hAnsiTheme="minorHAnsi"/>
          <w:color w:val="0000FF"/>
          <w:spacing w:val="-6"/>
          <w:sz w:val="18"/>
          <w:szCs w:val="18"/>
        </w:rPr>
        <w:t>月</w:t>
      </w:r>
      <w:r w:rsidRPr="001C25F4">
        <w:rPr>
          <w:rFonts w:asciiTheme="minorHAnsi" w:eastAsiaTheme="minorEastAsia" w:hAnsiTheme="minorHAnsi"/>
          <w:color w:val="0000FF"/>
          <w:spacing w:val="-6"/>
          <w:sz w:val="18"/>
          <w:szCs w:val="18"/>
        </w:rPr>
        <w:t>22</w:t>
      </w:r>
      <w:r w:rsidRPr="001C25F4">
        <w:rPr>
          <w:rFonts w:asciiTheme="minorHAnsi" w:eastAsiaTheme="minorEastAsia" w:hAnsiTheme="minorHAnsi"/>
          <w:color w:val="0000FF"/>
          <w:spacing w:val="-6"/>
          <w:sz w:val="18"/>
          <w:szCs w:val="18"/>
        </w:rPr>
        <w:t>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3D71B913" w14:textId="77777777" w:rsidR="00F35283" w:rsidRPr="001C25F4" w:rsidRDefault="00F35283" w:rsidP="00145C86">
      <w:pPr>
        <w:pStyle w:val="affffe"/>
        <w:numPr>
          <w:ilvl w:val="0"/>
          <w:numId w:val="44"/>
        </w:numPr>
        <w:spacing w:line="240" w:lineRule="exact"/>
        <w:ind w:left="142" w:firstLineChars="0" w:hanging="142"/>
        <w:rPr>
          <w:rFonts w:asciiTheme="minorHAnsi" w:eastAsiaTheme="minorEastAsia" w:hAnsiTheme="minorHAnsi"/>
          <w:color w:val="0000FF"/>
          <w:spacing w:val="-6"/>
          <w:sz w:val="18"/>
          <w:szCs w:val="18"/>
        </w:rPr>
      </w:pPr>
      <w:r w:rsidRPr="001C25F4">
        <w:rPr>
          <w:rFonts w:asciiTheme="minorHAnsi" w:eastAsiaTheme="minorEastAsia" w:hAnsiTheme="minorHAnsi"/>
          <w:color w:val="0000FF"/>
          <w:spacing w:val="-6"/>
          <w:sz w:val="18"/>
          <w:szCs w:val="18"/>
        </w:rPr>
        <w:t>本指針に基づき、女性活躍推進法に基づく認定</w:t>
      </w:r>
      <w:r w:rsidRPr="001C25F4">
        <w:rPr>
          <w:rFonts w:asciiTheme="minorHAnsi" w:eastAsiaTheme="minorEastAsia" w:hAnsiTheme="minorHAnsi"/>
          <w:color w:val="0000FF"/>
          <w:spacing w:val="-6"/>
          <w:sz w:val="18"/>
          <w:szCs w:val="18"/>
        </w:rPr>
        <w:t>(</w:t>
      </w:r>
      <w:r w:rsidRPr="001C25F4">
        <w:rPr>
          <w:rFonts w:asciiTheme="minorHAnsi" w:eastAsiaTheme="minorEastAsia" w:hAnsiTheme="minorHAnsi"/>
          <w:color w:val="0000FF"/>
          <w:spacing w:val="-6"/>
          <w:sz w:val="18"/>
          <w:szCs w:val="18"/>
        </w:rPr>
        <w:t>えるぼし認定企業・プラチナえるぼし認定企業</w:t>
      </w:r>
      <w:r w:rsidRPr="001C25F4">
        <w:rPr>
          <w:rFonts w:asciiTheme="minorHAnsi" w:eastAsiaTheme="minorEastAsia" w:hAnsiTheme="minorHAnsi"/>
          <w:color w:val="0000FF"/>
          <w:spacing w:val="-6"/>
          <w:sz w:val="18"/>
          <w:szCs w:val="18"/>
        </w:rPr>
        <w:t>)</w:t>
      </w:r>
      <w:r w:rsidRPr="001C25F4">
        <w:rPr>
          <w:rFonts w:asciiTheme="minorHAnsi" w:eastAsiaTheme="minorEastAsia" w:hAnsiTheme="minorHAnsi"/>
          <w:color w:val="0000FF"/>
          <w:spacing w:val="-6"/>
          <w:sz w:val="18"/>
          <w:szCs w:val="18"/>
        </w:rPr>
        <w:t>、次世代育成支援対策推進法に基づく認定</w:t>
      </w:r>
      <w:r w:rsidRPr="001C25F4">
        <w:rPr>
          <w:rFonts w:asciiTheme="minorHAnsi" w:eastAsiaTheme="minorEastAsia" w:hAnsiTheme="minorHAnsi"/>
          <w:color w:val="0000FF"/>
          <w:spacing w:val="-6"/>
          <w:sz w:val="18"/>
          <w:szCs w:val="18"/>
        </w:rPr>
        <w:t>(</w:t>
      </w:r>
      <w:proofErr w:type="gramStart"/>
      <w:r w:rsidRPr="001C25F4">
        <w:rPr>
          <w:rFonts w:asciiTheme="minorHAnsi" w:eastAsiaTheme="minorEastAsia" w:hAnsiTheme="minorHAnsi"/>
          <w:color w:val="0000FF"/>
          <w:spacing w:val="-6"/>
          <w:sz w:val="18"/>
          <w:szCs w:val="18"/>
        </w:rPr>
        <w:t>くるみん</w:t>
      </w:r>
      <w:proofErr w:type="gramEnd"/>
      <w:r w:rsidRPr="001C25F4">
        <w:rPr>
          <w:rFonts w:asciiTheme="minorHAnsi" w:eastAsiaTheme="minorEastAsia" w:hAnsiTheme="minorHAnsi"/>
          <w:color w:val="0000FF"/>
          <w:spacing w:val="-6"/>
          <w:sz w:val="18"/>
          <w:szCs w:val="18"/>
        </w:rPr>
        <w:t>認定企業・プラチナ</w:t>
      </w:r>
      <w:proofErr w:type="gramStart"/>
      <w:r w:rsidRPr="001C25F4">
        <w:rPr>
          <w:rFonts w:asciiTheme="minorHAnsi" w:eastAsiaTheme="minorEastAsia" w:hAnsiTheme="minorHAnsi"/>
          <w:color w:val="0000FF"/>
          <w:spacing w:val="-6"/>
          <w:sz w:val="18"/>
          <w:szCs w:val="18"/>
        </w:rPr>
        <w:t>くるみん</w:t>
      </w:r>
      <w:proofErr w:type="gramEnd"/>
      <w:r w:rsidRPr="001C25F4">
        <w:rPr>
          <w:rFonts w:asciiTheme="minorHAnsi" w:eastAsiaTheme="minorEastAsia" w:hAnsiTheme="minorHAnsi"/>
          <w:color w:val="0000FF"/>
          <w:spacing w:val="-6"/>
          <w:sz w:val="18"/>
          <w:szCs w:val="18"/>
        </w:rPr>
        <w:t>認定企業・トライ</w:t>
      </w:r>
      <w:proofErr w:type="gramStart"/>
      <w:r w:rsidRPr="001C25F4">
        <w:rPr>
          <w:rFonts w:asciiTheme="minorHAnsi" w:eastAsiaTheme="minorEastAsia" w:hAnsiTheme="minorHAnsi"/>
          <w:color w:val="0000FF"/>
          <w:spacing w:val="-6"/>
          <w:sz w:val="18"/>
          <w:szCs w:val="18"/>
        </w:rPr>
        <w:t>くるみん</w:t>
      </w:r>
      <w:proofErr w:type="gramEnd"/>
      <w:r w:rsidRPr="001C25F4">
        <w:rPr>
          <w:rFonts w:asciiTheme="minorHAnsi" w:eastAsiaTheme="minorEastAsia" w:hAnsiTheme="minorHAnsi"/>
          <w:color w:val="0000FF"/>
          <w:spacing w:val="-6"/>
          <w:sz w:val="18"/>
          <w:szCs w:val="18"/>
        </w:rPr>
        <w:t>認定企業</w:t>
      </w:r>
      <w:r w:rsidRPr="001C25F4">
        <w:rPr>
          <w:rFonts w:asciiTheme="minorHAnsi" w:eastAsiaTheme="minorEastAsia" w:hAnsiTheme="minorHAnsi"/>
          <w:color w:val="0000FF"/>
          <w:spacing w:val="-6"/>
          <w:sz w:val="18"/>
          <w:szCs w:val="18"/>
        </w:rPr>
        <w:t>)</w:t>
      </w:r>
      <w:r w:rsidRPr="001C25F4">
        <w:rPr>
          <w:rFonts w:asciiTheme="minorHAnsi" w:eastAsiaTheme="minorEastAsia" w:hAnsiTheme="minorHAnsi"/>
          <w:color w:val="0000FF"/>
          <w:spacing w:val="-6"/>
          <w:sz w:val="18"/>
          <w:szCs w:val="18"/>
        </w:rPr>
        <w:t>、若者雇用促進法に基づく認定（ユースエール認定企業）の状況について、提出時点を基準として記載ください。また証拠書類等の提出をお願いする場合があります。</w:t>
      </w:r>
    </w:p>
    <w:p w14:paraId="4ED5F1C8" w14:textId="7940EF20" w:rsidR="00F35283" w:rsidRPr="001C25F4" w:rsidRDefault="00F35283" w:rsidP="00145C86">
      <w:pPr>
        <w:pStyle w:val="affffe"/>
        <w:numPr>
          <w:ilvl w:val="0"/>
          <w:numId w:val="44"/>
        </w:numPr>
        <w:spacing w:line="240" w:lineRule="exact"/>
        <w:ind w:left="142" w:firstLineChars="0" w:hanging="142"/>
        <w:rPr>
          <w:rFonts w:asciiTheme="minorHAnsi" w:eastAsiaTheme="minorEastAsia" w:hAnsiTheme="minorHAnsi"/>
          <w:color w:val="0000FF"/>
          <w:spacing w:val="-6"/>
          <w:sz w:val="18"/>
          <w:szCs w:val="18"/>
        </w:rPr>
      </w:pPr>
      <w:r w:rsidRPr="001C25F4">
        <w:rPr>
          <w:rFonts w:asciiTheme="minorHAnsi" w:eastAsiaTheme="minorEastAsia" w:hAnsiTheme="minorHAnsi"/>
          <w:color w:val="0000FF"/>
          <w:spacing w:val="-6"/>
          <w:sz w:val="18"/>
          <w:szCs w:val="18"/>
        </w:rPr>
        <w:t>対象は、提案書の実施体制に記載される委託先</w:t>
      </w:r>
      <w:r w:rsidR="00115B5F" w:rsidRPr="001C25F4">
        <w:rPr>
          <w:rFonts w:asciiTheme="minorHAnsi" w:eastAsiaTheme="minorEastAsia" w:hAnsiTheme="minorHAnsi"/>
          <w:color w:val="0000FF"/>
          <w:spacing w:val="-6"/>
          <w:sz w:val="18"/>
          <w:szCs w:val="18"/>
        </w:rPr>
        <w:t>の企業</w:t>
      </w:r>
      <w:r w:rsidRPr="001C25F4">
        <w:rPr>
          <w:rFonts w:asciiTheme="minorHAnsi" w:eastAsiaTheme="minorEastAsia" w:hAnsiTheme="minorHAnsi"/>
          <w:color w:val="0000FF"/>
          <w:spacing w:val="-6"/>
          <w:sz w:val="18"/>
          <w:szCs w:val="18"/>
        </w:rPr>
        <w:t>で、</w:t>
      </w:r>
      <w:r w:rsidR="00115B5F" w:rsidRPr="001C25F4">
        <w:rPr>
          <w:rFonts w:asciiTheme="minorHAnsi" w:eastAsiaTheme="minorEastAsia" w:hAnsiTheme="minorHAnsi"/>
          <w:color w:val="0000FF"/>
          <w:spacing w:val="-6"/>
          <w:sz w:val="18"/>
          <w:szCs w:val="18"/>
        </w:rPr>
        <w:t>大学等や</w:t>
      </w:r>
      <w:r w:rsidRPr="001C25F4">
        <w:rPr>
          <w:rFonts w:asciiTheme="minorHAnsi" w:eastAsiaTheme="minorEastAsia" w:hAnsiTheme="minorHAnsi"/>
          <w:color w:val="0000FF"/>
          <w:spacing w:val="-6"/>
          <w:sz w:val="18"/>
          <w:szCs w:val="18"/>
        </w:rPr>
        <w:t>再委託先・共同実施先は除きます。</w:t>
      </w:r>
    </w:p>
    <w:p w14:paraId="00A9645F" w14:textId="77777777" w:rsidR="00F35283" w:rsidRPr="001C25F4" w:rsidRDefault="00F35283" w:rsidP="00145C86">
      <w:pPr>
        <w:pStyle w:val="affffe"/>
        <w:numPr>
          <w:ilvl w:val="0"/>
          <w:numId w:val="44"/>
        </w:numPr>
        <w:spacing w:line="240" w:lineRule="exact"/>
        <w:ind w:left="142" w:firstLineChars="0" w:hanging="142"/>
        <w:rPr>
          <w:rFonts w:asciiTheme="minorHAnsi" w:hAnsiTheme="minorHAnsi"/>
          <w:iCs/>
          <w:color w:val="0000FF"/>
          <w:spacing w:val="-6"/>
          <w:sz w:val="18"/>
          <w:szCs w:val="18"/>
        </w:rPr>
      </w:pPr>
      <w:r w:rsidRPr="001C25F4">
        <w:rPr>
          <w:rFonts w:asciiTheme="minorHAnsi" w:hAnsiTheme="minorHAnsi"/>
          <w:iCs/>
          <w:color w:val="0000FF"/>
          <w:spacing w:val="-6"/>
          <w:sz w:val="18"/>
          <w:szCs w:val="18"/>
        </w:rPr>
        <w:t>提出時には青字部分は削除してください。</w:t>
      </w:r>
    </w:p>
    <w:p w14:paraId="7D7C3466" w14:textId="77777777" w:rsidR="00F35283" w:rsidRPr="001C25F4" w:rsidRDefault="00F35283" w:rsidP="00F35283">
      <w:pPr>
        <w:pStyle w:val="af1"/>
        <w:rPr>
          <w:rFonts w:asciiTheme="minorHAnsi" w:eastAsiaTheme="minorEastAsia" w:hAnsiTheme="minorHAnsi"/>
          <w:color w:val="0000FF"/>
          <w:sz w:val="18"/>
          <w:szCs w:val="18"/>
        </w:rPr>
      </w:pPr>
      <w:r w:rsidRPr="001C25F4">
        <w:rPr>
          <w:rFonts w:asciiTheme="minorHAnsi" w:hAnsiTheme="minorHAnsi"/>
          <w:i/>
          <w:iCs/>
          <w:color w:val="0000FF"/>
          <w:sz w:val="18"/>
          <w:szCs w:val="18"/>
        </w:rPr>
        <w:t>【記載例】</w:t>
      </w:r>
    </w:p>
    <w:tbl>
      <w:tblPr>
        <w:tblStyle w:val="affff3"/>
        <w:tblW w:w="9882" w:type="dxa"/>
        <w:tblLook w:val="04A0" w:firstRow="1" w:lastRow="0" w:firstColumn="1" w:lastColumn="0" w:noHBand="0" w:noVBand="1"/>
      </w:tblPr>
      <w:tblGrid>
        <w:gridCol w:w="2461"/>
        <w:gridCol w:w="1402"/>
        <w:gridCol w:w="6019"/>
      </w:tblGrid>
      <w:tr w:rsidR="00F35283" w:rsidRPr="001C25F4" w14:paraId="3BEF51A9" w14:textId="77777777" w:rsidTr="00145C86">
        <w:trPr>
          <w:trHeight w:val="299"/>
        </w:trPr>
        <w:tc>
          <w:tcPr>
            <w:tcW w:w="2461" w:type="dxa"/>
          </w:tcPr>
          <w:p w14:paraId="20F32D7C" w14:textId="77777777" w:rsidR="00F35283" w:rsidRPr="001C25F4" w:rsidRDefault="00F35283" w:rsidP="00656F4D">
            <w:pPr>
              <w:jc w:val="left"/>
              <w:rPr>
                <w:rFonts w:asciiTheme="minorHAnsi" w:eastAsiaTheme="minorEastAsia" w:hAnsiTheme="minorHAnsi"/>
                <w:color w:val="000000" w:themeColor="text1"/>
                <w:sz w:val="18"/>
                <w:szCs w:val="18"/>
              </w:rPr>
            </w:pPr>
            <w:r w:rsidRPr="001C25F4">
              <w:rPr>
                <w:rFonts w:asciiTheme="minorHAnsi" w:eastAsiaTheme="minorEastAsia" w:hAnsiTheme="minorHAnsi"/>
                <w:color w:val="000000" w:themeColor="text1"/>
                <w:sz w:val="18"/>
                <w:szCs w:val="18"/>
              </w:rPr>
              <w:t>提案法人名</w:t>
            </w:r>
          </w:p>
        </w:tc>
        <w:tc>
          <w:tcPr>
            <w:tcW w:w="1402" w:type="dxa"/>
          </w:tcPr>
          <w:p w14:paraId="2C24B9CD" w14:textId="77777777" w:rsidR="00F35283" w:rsidRPr="001C25F4" w:rsidRDefault="00F35283" w:rsidP="00656F4D">
            <w:pPr>
              <w:jc w:val="left"/>
              <w:rPr>
                <w:rFonts w:asciiTheme="minorHAnsi" w:eastAsiaTheme="minorEastAsia" w:hAnsiTheme="minorHAnsi"/>
                <w:color w:val="000000" w:themeColor="text1"/>
                <w:sz w:val="18"/>
                <w:szCs w:val="18"/>
              </w:rPr>
            </w:pPr>
            <w:r w:rsidRPr="001C25F4">
              <w:rPr>
                <w:rFonts w:asciiTheme="minorHAnsi" w:eastAsiaTheme="minorEastAsia" w:hAnsiTheme="minorHAnsi"/>
                <w:color w:val="000000" w:themeColor="text1"/>
                <w:sz w:val="18"/>
                <w:szCs w:val="18"/>
              </w:rPr>
              <w:t>常時雇用する労働者数</w:t>
            </w:r>
          </w:p>
        </w:tc>
        <w:tc>
          <w:tcPr>
            <w:tcW w:w="6019" w:type="dxa"/>
          </w:tcPr>
          <w:p w14:paraId="17F8B974" w14:textId="77777777" w:rsidR="00F35283" w:rsidRPr="001C25F4" w:rsidRDefault="00F35283" w:rsidP="00656F4D">
            <w:pPr>
              <w:jc w:val="left"/>
              <w:rPr>
                <w:rFonts w:asciiTheme="minorHAnsi" w:eastAsiaTheme="minorEastAsia" w:hAnsiTheme="minorHAnsi"/>
                <w:color w:val="000000" w:themeColor="text1"/>
                <w:sz w:val="18"/>
                <w:szCs w:val="18"/>
              </w:rPr>
            </w:pPr>
            <w:r w:rsidRPr="001C25F4">
              <w:rPr>
                <w:rFonts w:asciiTheme="minorHAnsi" w:eastAsiaTheme="minorEastAsia" w:hAnsiTheme="minorHAnsi"/>
                <w:color w:val="000000" w:themeColor="text1"/>
                <w:sz w:val="18"/>
                <w:szCs w:val="18"/>
              </w:rPr>
              <w:t>認定状況及び取得年月日（認定が無い場合は無しと記入）</w:t>
            </w:r>
          </w:p>
        </w:tc>
      </w:tr>
      <w:tr w:rsidR="00CB1E7A" w:rsidRPr="001C25F4" w14:paraId="3784E060" w14:textId="77777777" w:rsidTr="00145C86">
        <w:trPr>
          <w:trHeight w:val="149"/>
        </w:trPr>
        <w:tc>
          <w:tcPr>
            <w:tcW w:w="2461" w:type="dxa"/>
          </w:tcPr>
          <w:p w14:paraId="671C94E9" w14:textId="77777777" w:rsidR="00F35283" w:rsidRPr="001C25F4" w:rsidRDefault="00F35283" w:rsidP="00656F4D">
            <w:pPr>
              <w:jc w:val="left"/>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株式会社</w:t>
            </w:r>
          </w:p>
        </w:tc>
        <w:tc>
          <w:tcPr>
            <w:tcW w:w="1402" w:type="dxa"/>
          </w:tcPr>
          <w:p w14:paraId="4E89AAA6" w14:textId="77777777" w:rsidR="00F35283" w:rsidRPr="001C25F4" w:rsidRDefault="00F35283" w:rsidP="00656F4D">
            <w:pPr>
              <w:tabs>
                <w:tab w:val="left" w:pos="5803"/>
              </w:tabs>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名</w:t>
            </w:r>
          </w:p>
        </w:tc>
        <w:tc>
          <w:tcPr>
            <w:tcW w:w="6019" w:type="dxa"/>
          </w:tcPr>
          <w:p w14:paraId="126493C0" w14:textId="77777777" w:rsidR="00F35283" w:rsidRPr="001C25F4" w:rsidRDefault="00F35283" w:rsidP="00656F4D">
            <w:pPr>
              <w:tabs>
                <w:tab w:val="left" w:pos="5803"/>
              </w:tabs>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えるぼし認定１段階（</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年</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月</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日）</w:t>
            </w:r>
          </w:p>
        </w:tc>
      </w:tr>
      <w:tr w:rsidR="00CB1E7A" w:rsidRPr="001C25F4" w14:paraId="78891266" w14:textId="77777777" w:rsidTr="00145C86">
        <w:trPr>
          <w:trHeight w:val="299"/>
        </w:trPr>
        <w:tc>
          <w:tcPr>
            <w:tcW w:w="2461" w:type="dxa"/>
          </w:tcPr>
          <w:p w14:paraId="7FA0A27B" w14:textId="77777777" w:rsidR="00F35283" w:rsidRPr="001C25F4" w:rsidRDefault="00F35283" w:rsidP="00656F4D">
            <w:pPr>
              <w:jc w:val="left"/>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株式会社</w:t>
            </w:r>
          </w:p>
        </w:tc>
        <w:tc>
          <w:tcPr>
            <w:tcW w:w="1402" w:type="dxa"/>
          </w:tcPr>
          <w:p w14:paraId="50864032" w14:textId="77777777" w:rsidR="00F35283" w:rsidRPr="001C25F4" w:rsidRDefault="00F35283" w:rsidP="00656F4D">
            <w:pPr>
              <w:jc w:val="left"/>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名</w:t>
            </w:r>
          </w:p>
        </w:tc>
        <w:tc>
          <w:tcPr>
            <w:tcW w:w="6019" w:type="dxa"/>
          </w:tcPr>
          <w:p w14:paraId="0B8B42A9" w14:textId="60AD1A20" w:rsidR="00F35283" w:rsidRPr="001C25F4" w:rsidRDefault="00F35283" w:rsidP="00145C86">
            <w:pPr>
              <w:jc w:val="left"/>
              <w:rPr>
                <w:rFonts w:asciiTheme="minorHAnsi" w:eastAsiaTheme="minorEastAsia" w:hAnsiTheme="minorHAnsi"/>
                <w:i/>
                <w:iCs/>
                <w:color w:val="0000FF"/>
                <w:sz w:val="18"/>
                <w:szCs w:val="18"/>
              </w:rPr>
            </w:pPr>
            <w:r w:rsidRPr="001C25F4">
              <w:rPr>
                <w:rFonts w:asciiTheme="minorHAnsi" w:eastAsiaTheme="minorEastAsia" w:hAnsiTheme="minorHAnsi"/>
                <w:i/>
                <w:iCs/>
                <w:color w:val="0000FF"/>
                <w:sz w:val="18"/>
                <w:szCs w:val="18"/>
              </w:rPr>
              <w:t>えるぼし認定行動計画（</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年</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月</w:t>
            </w:r>
            <w:r w:rsidRPr="001C25F4">
              <w:rPr>
                <w:rFonts w:asciiTheme="minorHAnsi" w:eastAsiaTheme="minorEastAsia" w:hAnsiTheme="minorHAnsi"/>
                <w:i/>
                <w:iCs/>
                <w:color w:val="0000FF"/>
                <w:sz w:val="18"/>
                <w:szCs w:val="18"/>
              </w:rPr>
              <w:t>○</w:t>
            </w:r>
            <w:r w:rsidRPr="001C25F4">
              <w:rPr>
                <w:rFonts w:asciiTheme="minorHAnsi" w:eastAsiaTheme="minorEastAsia" w:hAnsiTheme="minorHAnsi"/>
                <w:i/>
                <w:iCs/>
                <w:color w:val="0000FF"/>
                <w:sz w:val="18"/>
                <w:szCs w:val="18"/>
              </w:rPr>
              <w:t>日）、ユースエール認定</w:t>
            </w:r>
          </w:p>
        </w:tc>
      </w:tr>
    </w:tbl>
    <w:p w14:paraId="4748C5F2" w14:textId="77777777" w:rsidR="00F35283" w:rsidRPr="001C25F4" w:rsidRDefault="00F35283" w:rsidP="00F35283">
      <w:pPr>
        <w:jc w:val="left"/>
        <w:rPr>
          <w:rFonts w:asciiTheme="minorHAnsi" w:eastAsiaTheme="minorEastAsia" w:hAnsiTheme="minorHAnsi" w:cs="Arial Unicode MS"/>
          <w:i/>
          <w:iCs/>
          <w:color w:val="0000FF"/>
          <w:sz w:val="18"/>
          <w:szCs w:val="18"/>
        </w:rPr>
      </w:pPr>
      <w:r w:rsidRPr="001C25F4">
        <w:rPr>
          <w:rFonts w:asciiTheme="minorHAnsi" w:eastAsiaTheme="minorEastAsia" w:hAnsiTheme="minorHAnsi" w:cs="Arial Unicode MS"/>
          <w:i/>
          <w:iCs/>
          <w:color w:val="0000FF"/>
          <w:sz w:val="18"/>
          <w:szCs w:val="18"/>
        </w:rPr>
        <w:t>【加点対象認定】</w:t>
      </w:r>
    </w:p>
    <w:p w14:paraId="4DDEC12F" w14:textId="77777777" w:rsidR="00F35283" w:rsidRPr="001C25F4" w:rsidRDefault="00F35283" w:rsidP="00F35283">
      <w:pPr>
        <w:jc w:val="left"/>
        <w:rPr>
          <w:rFonts w:asciiTheme="minorHAnsi" w:eastAsiaTheme="minorEastAsia" w:hAnsiTheme="minorHAnsi"/>
          <w:i/>
          <w:iCs/>
          <w:color w:val="0000FF"/>
          <w:sz w:val="18"/>
          <w:szCs w:val="18"/>
        </w:rPr>
      </w:pPr>
      <w:r w:rsidRPr="001C25F4">
        <w:rPr>
          <w:rFonts w:asciiTheme="minorHAnsi" w:eastAsiaTheme="minorEastAsia" w:hAnsiTheme="minorHAnsi" w:cs="Arial Unicode MS"/>
          <w:i/>
          <w:iCs/>
          <w:color w:val="0000FF"/>
          <w:sz w:val="18"/>
          <w:szCs w:val="18"/>
        </w:rPr>
        <w:t xml:space="preserve">（参考：女性活躍推進法特集ページ　</w:t>
      </w:r>
      <w:hyperlink r:id="rId8" w:history="1">
        <w:r w:rsidRPr="001C25F4">
          <w:rPr>
            <w:rStyle w:val="afffe"/>
            <w:rFonts w:asciiTheme="minorHAnsi" w:eastAsiaTheme="minorEastAsia" w:hAnsiTheme="minorHAnsi"/>
            <w:i/>
            <w:iCs/>
            <w:sz w:val="18"/>
            <w:szCs w:val="18"/>
          </w:rPr>
          <w:t>https://www.mhlw.go.jp/stf/seisakunitsuite/bunya/0000091025.html</w:t>
        </w:r>
      </w:hyperlink>
      <w:r w:rsidRPr="001C25F4">
        <w:rPr>
          <w:rFonts w:asciiTheme="minorHAnsi" w:eastAsiaTheme="minorEastAsia" w:hAnsiTheme="minorHAnsi"/>
          <w:i/>
          <w:iCs/>
          <w:color w:val="0000FF"/>
          <w:sz w:val="18"/>
          <w:szCs w:val="18"/>
        </w:rPr>
        <w:t>）</w:t>
      </w:r>
    </w:p>
    <w:tbl>
      <w:tblPr>
        <w:tblStyle w:val="affff3"/>
        <w:tblW w:w="9994" w:type="dxa"/>
        <w:jc w:val="center"/>
        <w:tblLook w:val="04A0" w:firstRow="1" w:lastRow="0" w:firstColumn="1" w:lastColumn="0" w:noHBand="0" w:noVBand="1"/>
      </w:tblPr>
      <w:tblGrid>
        <w:gridCol w:w="3425"/>
        <w:gridCol w:w="6569"/>
      </w:tblGrid>
      <w:tr w:rsidR="00115B5F" w:rsidRPr="001C25F4" w14:paraId="421F2A07" w14:textId="77777777" w:rsidTr="00145C86">
        <w:trPr>
          <w:trHeight w:val="154"/>
          <w:jc w:val="center"/>
        </w:trPr>
        <w:tc>
          <w:tcPr>
            <w:tcW w:w="9994" w:type="dxa"/>
            <w:gridSpan w:val="2"/>
            <w:shd w:val="clear" w:color="auto" w:fill="D9D9D9" w:themeFill="background1" w:themeFillShade="D9"/>
            <w:vAlign w:val="center"/>
          </w:tcPr>
          <w:p w14:paraId="435C2C60" w14:textId="77777777" w:rsidR="00115B5F" w:rsidRPr="001C25F4" w:rsidRDefault="00115B5F" w:rsidP="00D07263">
            <w:pPr>
              <w:ind w:firstLine="245"/>
              <w:jc w:val="cente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認定等の区分</w:t>
            </w:r>
          </w:p>
        </w:tc>
      </w:tr>
      <w:tr w:rsidR="00115B5F" w:rsidRPr="001C25F4" w14:paraId="32DE58C7" w14:textId="77777777" w:rsidTr="00145C86">
        <w:trPr>
          <w:trHeight w:val="190"/>
          <w:jc w:val="center"/>
        </w:trPr>
        <w:tc>
          <w:tcPr>
            <w:tcW w:w="3425" w:type="dxa"/>
            <w:vMerge w:val="restart"/>
            <w:vAlign w:val="center"/>
          </w:tcPr>
          <w:p w14:paraId="409C2F80"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女性活躍推進法に基づく認定</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w:t>
            </w:r>
          </w:p>
          <w:p w14:paraId="42D71CFD"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（えるぼし認定企業・プラチナえるぼし認定企業）等</w:t>
            </w:r>
          </w:p>
        </w:tc>
        <w:tc>
          <w:tcPr>
            <w:tcW w:w="6569" w:type="dxa"/>
            <w:vAlign w:val="center"/>
          </w:tcPr>
          <w:p w14:paraId="517FE76E" w14:textId="77777777" w:rsidR="00115B5F" w:rsidRPr="001C25F4" w:rsidRDefault="00115B5F" w:rsidP="00D07263">
            <w:pPr>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プラチナえるぼし</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2</w:t>
            </w:r>
          </w:p>
        </w:tc>
      </w:tr>
      <w:tr w:rsidR="00115B5F" w:rsidRPr="001C25F4" w14:paraId="1B7FE87E" w14:textId="77777777" w:rsidTr="00145C86">
        <w:trPr>
          <w:trHeight w:val="41"/>
          <w:jc w:val="center"/>
        </w:trPr>
        <w:tc>
          <w:tcPr>
            <w:tcW w:w="3425" w:type="dxa"/>
            <w:vMerge/>
            <w:vAlign w:val="center"/>
          </w:tcPr>
          <w:p w14:paraId="1700A0C3"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0E2423D9"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189F1DB2" w14:textId="77777777" w:rsidTr="00145C86">
        <w:trPr>
          <w:trHeight w:val="41"/>
          <w:jc w:val="center"/>
        </w:trPr>
        <w:tc>
          <w:tcPr>
            <w:tcW w:w="3425" w:type="dxa"/>
            <w:vMerge/>
            <w:vAlign w:val="center"/>
          </w:tcPr>
          <w:p w14:paraId="1506E725"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44DE20DA"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2</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556C48E7" w14:textId="77777777" w:rsidTr="00145C86">
        <w:trPr>
          <w:trHeight w:val="41"/>
          <w:jc w:val="center"/>
        </w:trPr>
        <w:tc>
          <w:tcPr>
            <w:tcW w:w="3425" w:type="dxa"/>
            <w:vMerge/>
            <w:vAlign w:val="center"/>
          </w:tcPr>
          <w:p w14:paraId="2B42E89E"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40E2BCA8"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段階目</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3</w:t>
            </w:r>
          </w:p>
        </w:tc>
      </w:tr>
      <w:tr w:rsidR="00115B5F" w:rsidRPr="001C25F4" w14:paraId="2D3066FD" w14:textId="77777777" w:rsidTr="00145C86">
        <w:trPr>
          <w:trHeight w:val="41"/>
          <w:jc w:val="center"/>
        </w:trPr>
        <w:tc>
          <w:tcPr>
            <w:tcW w:w="3425" w:type="dxa"/>
            <w:vMerge/>
            <w:vAlign w:val="center"/>
          </w:tcPr>
          <w:p w14:paraId="3635B7E3"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45DC3D81" w14:textId="77777777" w:rsidR="00115B5F" w:rsidRPr="001C25F4" w:rsidRDefault="00115B5F" w:rsidP="00D07263">
            <w:pPr>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行動計画</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4</w:t>
            </w:r>
          </w:p>
        </w:tc>
      </w:tr>
      <w:tr w:rsidR="00115B5F" w:rsidRPr="001C25F4" w14:paraId="70C0F3EC" w14:textId="77777777" w:rsidTr="00145C86">
        <w:trPr>
          <w:trHeight w:val="207"/>
          <w:jc w:val="center"/>
        </w:trPr>
        <w:tc>
          <w:tcPr>
            <w:tcW w:w="3425" w:type="dxa"/>
            <w:vMerge w:val="restart"/>
            <w:vAlign w:val="center"/>
          </w:tcPr>
          <w:p w14:paraId="34EBCBAE"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次世代育成支援対策推進法に基づく認定</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5</w:t>
            </w:r>
          </w:p>
          <w:p w14:paraId="54F1AEE5"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w:t>
            </w:r>
            <w:proofErr w:type="gramStart"/>
            <w:r w:rsidRPr="001C25F4">
              <w:rPr>
                <w:rFonts w:asciiTheme="minorHAnsi" w:eastAsiaTheme="majorEastAsia" w:hAnsiTheme="minorHAnsi"/>
                <w:i/>
                <w:iCs/>
                <w:color w:val="0000FF"/>
                <w:sz w:val="18"/>
                <w:szCs w:val="18"/>
              </w:rPr>
              <w:t>くるみん</w:t>
            </w:r>
            <w:proofErr w:type="gramEnd"/>
            <w:r w:rsidRPr="001C25F4">
              <w:rPr>
                <w:rFonts w:asciiTheme="minorHAnsi" w:eastAsiaTheme="majorEastAsia" w:hAnsiTheme="minorHAnsi"/>
                <w:i/>
                <w:iCs/>
                <w:color w:val="0000FF"/>
                <w:sz w:val="18"/>
                <w:szCs w:val="18"/>
              </w:rPr>
              <w:t>認定企業・トライ</w:t>
            </w:r>
            <w:proofErr w:type="gramStart"/>
            <w:r w:rsidRPr="001C25F4">
              <w:rPr>
                <w:rFonts w:asciiTheme="minorHAnsi" w:eastAsiaTheme="majorEastAsia" w:hAnsiTheme="minorHAnsi"/>
                <w:i/>
                <w:iCs/>
                <w:color w:val="0000FF"/>
                <w:sz w:val="18"/>
                <w:szCs w:val="18"/>
              </w:rPr>
              <w:t>くるみん</w:t>
            </w:r>
            <w:proofErr w:type="gramEnd"/>
            <w:r w:rsidRPr="001C25F4">
              <w:rPr>
                <w:rFonts w:asciiTheme="minorHAnsi" w:eastAsiaTheme="majorEastAsia" w:hAnsiTheme="minorHAnsi"/>
                <w:i/>
                <w:iCs/>
                <w:color w:val="0000FF"/>
                <w:sz w:val="18"/>
                <w:szCs w:val="18"/>
              </w:rPr>
              <w:t>認定・プラチナ</w:t>
            </w:r>
            <w:proofErr w:type="gramStart"/>
            <w:r w:rsidRPr="001C25F4">
              <w:rPr>
                <w:rFonts w:asciiTheme="minorHAnsi" w:eastAsiaTheme="majorEastAsia" w:hAnsiTheme="minorHAnsi"/>
                <w:i/>
                <w:iCs/>
                <w:color w:val="0000FF"/>
                <w:sz w:val="18"/>
                <w:szCs w:val="18"/>
              </w:rPr>
              <w:t>くるみん</w:t>
            </w:r>
            <w:proofErr w:type="gramEnd"/>
            <w:r w:rsidRPr="001C25F4">
              <w:rPr>
                <w:rFonts w:asciiTheme="minorHAnsi" w:eastAsiaTheme="majorEastAsia" w:hAnsiTheme="minorHAnsi"/>
                <w:i/>
                <w:iCs/>
                <w:color w:val="0000FF"/>
                <w:sz w:val="18"/>
                <w:szCs w:val="18"/>
              </w:rPr>
              <w:t>認定企業）</w:t>
            </w:r>
          </w:p>
        </w:tc>
        <w:tc>
          <w:tcPr>
            <w:tcW w:w="6569" w:type="dxa"/>
            <w:vAlign w:val="center"/>
          </w:tcPr>
          <w:p w14:paraId="56CF7B7B" w14:textId="77777777" w:rsidR="00115B5F" w:rsidRPr="001C25F4" w:rsidRDefault="00115B5F" w:rsidP="00D07263">
            <w:pPr>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プラチナ</w:t>
            </w:r>
            <w:proofErr w:type="gramStart"/>
            <w:r w:rsidRPr="001C25F4">
              <w:rPr>
                <w:rFonts w:asciiTheme="minorHAnsi" w:eastAsiaTheme="majorEastAsia" w:hAnsiTheme="minorHAnsi"/>
                <w:i/>
                <w:iCs/>
                <w:color w:val="0000FF"/>
                <w:sz w:val="18"/>
                <w:szCs w:val="18"/>
              </w:rPr>
              <w:t>くるみん</w:t>
            </w:r>
            <w:proofErr w:type="gramEnd"/>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6</w:t>
            </w:r>
          </w:p>
        </w:tc>
      </w:tr>
      <w:tr w:rsidR="00115B5F" w:rsidRPr="001C25F4" w14:paraId="787B7739" w14:textId="77777777" w:rsidTr="00145C86">
        <w:trPr>
          <w:trHeight w:val="64"/>
          <w:jc w:val="center"/>
        </w:trPr>
        <w:tc>
          <w:tcPr>
            <w:tcW w:w="3425" w:type="dxa"/>
            <w:vMerge/>
            <w:vAlign w:val="center"/>
          </w:tcPr>
          <w:p w14:paraId="355AA78F"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71DAF87B"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日以降の基準）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7</w:t>
            </w:r>
          </w:p>
        </w:tc>
      </w:tr>
      <w:tr w:rsidR="00115B5F" w:rsidRPr="001C25F4" w14:paraId="2E536F4F" w14:textId="77777777" w:rsidTr="00145C86">
        <w:trPr>
          <w:trHeight w:val="64"/>
          <w:jc w:val="center"/>
        </w:trPr>
        <w:tc>
          <w:tcPr>
            <w:tcW w:w="3425" w:type="dxa"/>
            <w:vMerge/>
            <w:vAlign w:val="center"/>
          </w:tcPr>
          <w:p w14:paraId="3399BF51"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2C4D58C6"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8</w:t>
            </w:r>
          </w:p>
        </w:tc>
      </w:tr>
      <w:tr w:rsidR="00115B5F" w:rsidRPr="001C25F4" w14:paraId="60E72150" w14:textId="77777777" w:rsidTr="00145C86">
        <w:trPr>
          <w:trHeight w:val="64"/>
          <w:jc w:val="center"/>
        </w:trPr>
        <w:tc>
          <w:tcPr>
            <w:tcW w:w="3425" w:type="dxa"/>
            <w:vMerge/>
            <w:vAlign w:val="center"/>
          </w:tcPr>
          <w:p w14:paraId="51E1F933"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6521E8A6"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トライ</w:t>
            </w:r>
            <w:proofErr w:type="gramStart"/>
            <w:r w:rsidRPr="001C25F4">
              <w:rPr>
                <w:rFonts w:asciiTheme="minorHAnsi" w:eastAsiaTheme="majorEastAsia" w:hAnsiTheme="minorHAnsi"/>
                <w:i/>
                <w:iCs/>
                <w:color w:val="0000FF"/>
                <w:sz w:val="18"/>
                <w:szCs w:val="18"/>
              </w:rPr>
              <w:t>くるみん</w:t>
            </w:r>
            <w:proofErr w:type="gramEnd"/>
            <w:r w:rsidRPr="001C25F4">
              <w:rPr>
                <w:rFonts w:asciiTheme="minorHAnsi" w:eastAsiaTheme="majorEastAsia" w:hAnsiTheme="minorHAnsi"/>
                <w:i/>
                <w:iCs/>
                <w:color w:val="0000FF"/>
                <w:sz w:val="18"/>
                <w:szCs w:val="18"/>
              </w:rPr>
              <w:t>（令和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日以降の基準）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9</w:t>
            </w:r>
          </w:p>
        </w:tc>
      </w:tr>
      <w:tr w:rsidR="00115B5F" w:rsidRPr="001C25F4" w14:paraId="10DE82AD" w14:textId="77777777" w:rsidTr="00145C86">
        <w:trPr>
          <w:trHeight w:val="64"/>
          <w:jc w:val="center"/>
        </w:trPr>
        <w:tc>
          <w:tcPr>
            <w:tcW w:w="3425" w:type="dxa"/>
            <w:vMerge/>
            <w:vAlign w:val="center"/>
          </w:tcPr>
          <w:p w14:paraId="1DF5E151"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7CD19F70"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くるみん（平成</w:t>
            </w:r>
            <w:r w:rsidRPr="001C25F4">
              <w:rPr>
                <w:rFonts w:asciiTheme="minorHAnsi" w:eastAsiaTheme="majorEastAsia" w:hAnsiTheme="minorHAnsi"/>
                <w:i/>
                <w:iCs/>
                <w:color w:val="0000FF"/>
                <w:sz w:val="18"/>
                <w:szCs w:val="18"/>
              </w:rPr>
              <w:t>29</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10</w:t>
            </w:r>
          </w:p>
        </w:tc>
      </w:tr>
      <w:tr w:rsidR="00115B5F" w:rsidRPr="001C25F4" w14:paraId="6F118E1C" w14:textId="77777777" w:rsidTr="00145C86">
        <w:trPr>
          <w:trHeight w:val="64"/>
          <w:jc w:val="center"/>
        </w:trPr>
        <w:tc>
          <w:tcPr>
            <w:tcW w:w="3425" w:type="dxa"/>
            <w:vMerge/>
            <w:vAlign w:val="center"/>
          </w:tcPr>
          <w:p w14:paraId="4347EB68"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391ED657" w14:textId="77777777" w:rsidR="00115B5F" w:rsidRPr="001C25F4" w:rsidRDefault="00115B5F" w:rsidP="00D07263">
            <w:pPr>
              <w:rPr>
                <w:rFonts w:asciiTheme="minorHAnsi" w:eastAsiaTheme="majorEastAsia" w:hAnsiTheme="minorHAnsi"/>
                <w:i/>
                <w:iCs/>
                <w:color w:val="0000FF"/>
                <w:sz w:val="18"/>
                <w:szCs w:val="18"/>
                <w:vertAlign w:val="superscript"/>
              </w:rPr>
            </w:pPr>
            <w:r w:rsidRPr="001C25F4">
              <w:rPr>
                <w:rFonts w:asciiTheme="minorHAnsi" w:eastAsiaTheme="majorEastAsia" w:hAnsiTheme="minorHAnsi"/>
                <w:i/>
                <w:iCs/>
                <w:color w:val="0000FF"/>
                <w:sz w:val="18"/>
                <w:szCs w:val="18"/>
              </w:rPr>
              <w:t>トライ</w:t>
            </w:r>
            <w:proofErr w:type="gramStart"/>
            <w:r w:rsidRPr="001C25F4">
              <w:rPr>
                <w:rFonts w:asciiTheme="minorHAnsi" w:eastAsiaTheme="majorEastAsia" w:hAnsiTheme="minorHAnsi"/>
                <w:i/>
                <w:iCs/>
                <w:color w:val="0000FF"/>
                <w:sz w:val="18"/>
                <w:szCs w:val="18"/>
              </w:rPr>
              <w:t>くるみん</w:t>
            </w:r>
            <w:proofErr w:type="gramEnd"/>
            <w:r w:rsidRPr="001C25F4">
              <w:rPr>
                <w:rFonts w:asciiTheme="minorHAnsi" w:eastAsiaTheme="majorEastAsia" w:hAnsiTheme="minorHAnsi"/>
                <w:i/>
                <w:iCs/>
                <w:color w:val="0000FF"/>
                <w:sz w:val="18"/>
                <w:szCs w:val="18"/>
              </w:rPr>
              <w:t>（令和</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11</w:t>
            </w:r>
          </w:p>
        </w:tc>
      </w:tr>
      <w:tr w:rsidR="00115B5F" w:rsidRPr="001C25F4" w14:paraId="5DB39E83" w14:textId="77777777" w:rsidTr="00145C86">
        <w:trPr>
          <w:trHeight w:val="95"/>
          <w:jc w:val="center"/>
        </w:trPr>
        <w:tc>
          <w:tcPr>
            <w:tcW w:w="3425" w:type="dxa"/>
            <w:vMerge/>
            <w:vAlign w:val="center"/>
          </w:tcPr>
          <w:p w14:paraId="0F85C575"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19F4C198"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くるみん（平成</w:t>
            </w:r>
            <w:r w:rsidRPr="001C25F4">
              <w:rPr>
                <w:rFonts w:asciiTheme="minorHAnsi" w:eastAsiaTheme="majorEastAsia" w:hAnsiTheme="minorHAnsi"/>
                <w:i/>
                <w:iCs/>
                <w:color w:val="0000FF"/>
                <w:sz w:val="18"/>
                <w:szCs w:val="18"/>
              </w:rPr>
              <w:t>29</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3</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31</w:t>
            </w:r>
            <w:r w:rsidRPr="001C25F4">
              <w:rPr>
                <w:rFonts w:asciiTheme="minorHAnsi" w:eastAsiaTheme="majorEastAsia" w:hAnsiTheme="minorHAnsi"/>
                <w:i/>
                <w:iCs/>
                <w:color w:val="0000FF"/>
                <w:sz w:val="18"/>
                <w:szCs w:val="18"/>
              </w:rPr>
              <w:t>日までの基準）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12</w:t>
            </w:r>
          </w:p>
        </w:tc>
      </w:tr>
      <w:tr w:rsidR="00115B5F" w:rsidRPr="001C25F4" w14:paraId="0508C488" w14:textId="77777777" w:rsidTr="00145C86">
        <w:trPr>
          <w:trHeight w:val="95"/>
          <w:jc w:val="center"/>
        </w:trPr>
        <w:tc>
          <w:tcPr>
            <w:tcW w:w="3425" w:type="dxa"/>
            <w:vMerge/>
            <w:vAlign w:val="center"/>
          </w:tcPr>
          <w:p w14:paraId="4ED4ED91" w14:textId="77777777" w:rsidR="00115B5F" w:rsidRPr="001C25F4" w:rsidRDefault="00115B5F" w:rsidP="00D07263">
            <w:pPr>
              <w:ind w:firstLine="245"/>
              <w:rPr>
                <w:rFonts w:asciiTheme="minorHAnsi" w:eastAsiaTheme="majorEastAsia" w:hAnsiTheme="minorHAnsi"/>
                <w:i/>
                <w:iCs/>
                <w:color w:val="0000FF"/>
                <w:sz w:val="18"/>
                <w:szCs w:val="18"/>
              </w:rPr>
            </w:pPr>
          </w:p>
        </w:tc>
        <w:tc>
          <w:tcPr>
            <w:tcW w:w="6569" w:type="dxa"/>
            <w:vAlign w:val="center"/>
          </w:tcPr>
          <w:p w14:paraId="59AAB5AE" w14:textId="77777777" w:rsidR="00115B5F" w:rsidRPr="001C25F4" w:rsidRDefault="00115B5F" w:rsidP="00D07263">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行動計画（令和</w:t>
            </w:r>
            <w:r w:rsidRPr="001C25F4">
              <w:rPr>
                <w:rFonts w:asciiTheme="minorHAnsi" w:eastAsiaTheme="majorEastAsia" w:hAnsiTheme="minorHAnsi"/>
                <w:i/>
                <w:iCs/>
                <w:color w:val="0000FF"/>
                <w:sz w:val="18"/>
                <w:szCs w:val="18"/>
              </w:rPr>
              <w:t>7</w:t>
            </w:r>
            <w:r w:rsidRPr="001C25F4">
              <w:rPr>
                <w:rFonts w:asciiTheme="minorHAnsi" w:eastAsiaTheme="majorEastAsia" w:hAnsiTheme="minorHAnsi"/>
                <w:i/>
                <w:iCs/>
                <w:color w:val="0000FF"/>
                <w:sz w:val="18"/>
                <w:szCs w:val="18"/>
              </w:rPr>
              <w:t>年</w:t>
            </w:r>
            <w:r w:rsidRPr="001C25F4">
              <w:rPr>
                <w:rFonts w:asciiTheme="minorHAnsi" w:eastAsiaTheme="majorEastAsia" w:hAnsiTheme="minorHAnsi"/>
                <w:i/>
                <w:iCs/>
                <w:color w:val="0000FF"/>
                <w:sz w:val="18"/>
                <w:szCs w:val="18"/>
              </w:rPr>
              <w:t>4</w:t>
            </w:r>
            <w:r w:rsidRPr="001C25F4">
              <w:rPr>
                <w:rFonts w:asciiTheme="minorHAnsi" w:eastAsiaTheme="majorEastAsia" w:hAnsiTheme="minorHAnsi"/>
                <w:i/>
                <w:iCs/>
                <w:color w:val="0000FF"/>
                <w:sz w:val="18"/>
                <w:szCs w:val="18"/>
              </w:rPr>
              <w:t>月</w:t>
            </w:r>
            <w:r w:rsidRPr="001C25F4">
              <w:rPr>
                <w:rFonts w:asciiTheme="minorHAnsi" w:eastAsiaTheme="majorEastAsia" w:hAnsiTheme="minorHAnsi"/>
                <w:i/>
                <w:iCs/>
                <w:color w:val="0000FF"/>
                <w:sz w:val="18"/>
                <w:szCs w:val="18"/>
              </w:rPr>
              <w:t>1</w:t>
            </w:r>
            <w:r w:rsidRPr="001C25F4">
              <w:rPr>
                <w:rFonts w:asciiTheme="minorHAnsi" w:eastAsiaTheme="majorEastAsia" w:hAnsiTheme="minorHAnsi"/>
                <w:i/>
                <w:iCs/>
                <w:color w:val="0000FF"/>
                <w:sz w:val="18"/>
                <w:szCs w:val="18"/>
              </w:rPr>
              <w:t>日以後の基準）</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4</w:t>
            </w:r>
            <w:r w:rsidRPr="001C25F4">
              <w:rPr>
                <w:rFonts w:asciiTheme="minorHAnsi" w:eastAsiaTheme="majorEastAsia" w:hAnsiTheme="minorHAnsi"/>
                <w:i/>
                <w:iCs/>
                <w:color w:val="0000FF"/>
                <w:sz w:val="18"/>
                <w:szCs w:val="18"/>
                <w:vertAlign w:val="superscript"/>
              </w:rPr>
              <w:t>、</w:t>
            </w:r>
            <w:r w:rsidRPr="001C25F4">
              <w:rPr>
                <w:rFonts w:ascii="ＭＳ 明朝" w:hAnsi="ＭＳ 明朝" w:cs="ＭＳ 明朝" w:hint="eastAsia"/>
                <w:i/>
                <w:iCs/>
                <w:color w:val="0000FF"/>
                <w:sz w:val="18"/>
                <w:szCs w:val="18"/>
                <w:vertAlign w:val="superscript"/>
              </w:rPr>
              <w:t>※</w:t>
            </w:r>
            <w:r w:rsidRPr="001C25F4">
              <w:rPr>
                <w:rFonts w:asciiTheme="minorHAnsi" w:eastAsiaTheme="majorEastAsia" w:hAnsiTheme="minorHAnsi"/>
                <w:i/>
                <w:iCs/>
                <w:color w:val="0000FF"/>
                <w:sz w:val="18"/>
                <w:szCs w:val="18"/>
                <w:vertAlign w:val="superscript"/>
              </w:rPr>
              <w:t>13</w:t>
            </w:r>
          </w:p>
        </w:tc>
      </w:tr>
      <w:tr w:rsidR="00115B5F" w:rsidRPr="001C25F4" w14:paraId="2577C6B0" w14:textId="77777777" w:rsidTr="00145C86">
        <w:trPr>
          <w:trHeight w:val="317"/>
          <w:jc w:val="center"/>
        </w:trPr>
        <w:tc>
          <w:tcPr>
            <w:tcW w:w="9994" w:type="dxa"/>
            <w:gridSpan w:val="2"/>
            <w:vAlign w:val="center"/>
          </w:tcPr>
          <w:p w14:paraId="095BE549" w14:textId="71BCA87E" w:rsidR="00115B5F" w:rsidRPr="001C25F4" w:rsidRDefault="00115B5F" w:rsidP="00145C86">
            <w:pPr>
              <w:rPr>
                <w:rFonts w:asciiTheme="minorHAnsi" w:eastAsiaTheme="majorEastAsia" w:hAnsiTheme="minorHAnsi"/>
                <w:i/>
                <w:iCs/>
                <w:color w:val="0000FF"/>
                <w:sz w:val="18"/>
                <w:szCs w:val="18"/>
              </w:rPr>
            </w:pPr>
            <w:r w:rsidRPr="001C25F4">
              <w:rPr>
                <w:rFonts w:asciiTheme="minorHAnsi" w:eastAsiaTheme="majorEastAsia" w:hAnsiTheme="minorHAnsi"/>
                <w:i/>
                <w:iCs/>
                <w:color w:val="0000FF"/>
                <w:sz w:val="18"/>
                <w:szCs w:val="18"/>
              </w:rPr>
              <w:t>若者雇用促進法に基づく認定</w:t>
            </w:r>
            <w:r w:rsidR="00145C86" w:rsidRPr="001C25F4">
              <w:rPr>
                <w:rFonts w:asciiTheme="minorHAnsi" w:eastAsiaTheme="majorEastAsia" w:hAnsiTheme="minorHAnsi"/>
                <w:i/>
                <w:iCs/>
                <w:color w:val="0000FF"/>
                <w:sz w:val="18"/>
                <w:szCs w:val="18"/>
              </w:rPr>
              <w:t xml:space="preserve">　</w:t>
            </w:r>
            <w:r w:rsidRPr="001C25F4">
              <w:rPr>
                <w:rFonts w:asciiTheme="minorHAnsi" w:eastAsiaTheme="majorEastAsia" w:hAnsiTheme="minorHAnsi"/>
                <w:i/>
                <w:iCs/>
                <w:color w:val="0000FF"/>
                <w:sz w:val="18"/>
                <w:szCs w:val="18"/>
              </w:rPr>
              <w:t>（ユースエール認定企業）</w:t>
            </w:r>
          </w:p>
        </w:tc>
      </w:tr>
    </w:tbl>
    <w:p w14:paraId="4727B0FD"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1</w:t>
      </w:r>
      <w:r w:rsidRPr="001C25F4">
        <w:rPr>
          <w:rFonts w:asciiTheme="minorHAnsi" w:hAnsiTheme="minorHAnsi"/>
          <w:i/>
          <w:iCs/>
          <w:color w:val="0000FF"/>
          <w:sz w:val="18"/>
          <w:szCs w:val="18"/>
        </w:rPr>
        <w:t>：女性の職業生活における活躍の推進に関する法律等の一部を改正する法律</w:t>
      </w:r>
      <w:r w:rsidRPr="001C25F4">
        <w:rPr>
          <w:rFonts w:asciiTheme="minorHAnsi" w:hAnsiTheme="minorHAnsi"/>
          <w:i/>
          <w:iCs/>
          <w:color w:val="0000FF"/>
          <w:sz w:val="18"/>
          <w:szCs w:val="18"/>
        </w:rPr>
        <w:t xml:space="preserve"> (</w:t>
      </w:r>
      <w:r w:rsidRPr="001C25F4">
        <w:rPr>
          <w:rFonts w:asciiTheme="minorHAnsi" w:hAnsiTheme="minorHAnsi"/>
          <w:i/>
          <w:iCs/>
          <w:color w:val="0000FF"/>
          <w:sz w:val="18"/>
          <w:szCs w:val="18"/>
        </w:rPr>
        <w:t>令和元年法第</w:t>
      </w:r>
      <w:r w:rsidRPr="001C25F4">
        <w:rPr>
          <w:rFonts w:asciiTheme="minorHAnsi" w:hAnsiTheme="minorHAnsi"/>
          <w:i/>
          <w:iCs/>
          <w:color w:val="0000FF"/>
          <w:sz w:val="18"/>
          <w:szCs w:val="18"/>
        </w:rPr>
        <w:t xml:space="preserve">24 </w:t>
      </w:r>
      <w:r w:rsidRPr="001C25F4">
        <w:rPr>
          <w:rFonts w:asciiTheme="minorHAnsi" w:hAnsiTheme="minorHAnsi"/>
          <w:i/>
          <w:iCs/>
          <w:color w:val="0000FF"/>
          <w:sz w:val="18"/>
          <w:szCs w:val="18"/>
        </w:rPr>
        <w:t>号</w:t>
      </w:r>
      <w:r w:rsidRPr="001C25F4">
        <w:rPr>
          <w:rFonts w:asciiTheme="minorHAnsi" w:hAnsiTheme="minorHAnsi"/>
          <w:i/>
          <w:iCs/>
          <w:color w:val="0000FF"/>
          <w:sz w:val="18"/>
          <w:szCs w:val="18"/>
        </w:rPr>
        <w:t>)</w:t>
      </w:r>
      <w:r w:rsidRPr="001C25F4">
        <w:rPr>
          <w:rFonts w:asciiTheme="minorHAnsi" w:hAnsiTheme="minorHAnsi"/>
          <w:i/>
          <w:iCs/>
          <w:color w:val="0000FF"/>
          <w:sz w:val="18"/>
          <w:szCs w:val="18"/>
        </w:rPr>
        <w:t>による改正後の女性活躍推進法第</w:t>
      </w:r>
      <w:r w:rsidRPr="001C25F4">
        <w:rPr>
          <w:rFonts w:asciiTheme="minorHAnsi" w:hAnsiTheme="minorHAnsi"/>
          <w:i/>
          <w:iCs/>
          <w:color w:val="0000FF"/>
          <w:sz w:val="18"/>
          <w:szCs w:val="18"/>
        </w:rPr>
        <w:t xml:space="preserve">12 </w:t>
      </w:r>
      <w:r w:rsidRPr="001C25F4">
        <w:rPr>
          <w:rFonts w:asciiTheme="minorHAnsi" w:hAnsiTheme="minorHAnsi"/>
          <w:i/>
          <w:iCs/>
          <w:color w:val="0000FF"/>
          <w:sz w:val="18"/>
          <w:szCs w:val="18"/>
        </w:rPr>
        <w:t>条に基づく認定</w:t>
      </w:r>
    </w:p>
    <w:p w14:paraId="58BDA4EA"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：女性活躍推進法第</w:t>
      </w:r>
      <w:r w:rsidRPr="001C25F4">
        <w:rPr>
          <w:rFonts w:asciiTheme="minorHAnsi" w:hAnsiTheme="minorHAnsi"/>
          <w:i/>
          <w:iCs/>
          <w:color w:val="0000FF"/>
          <w:sz w:val="18"/>
          <w:szCs w:val="18"/>
        </w:rPr>
        <w:t>9</w:t>
      </w:r>
      <w:r w:rsidRPr="001C25F4">
        <w:rPr>
          <w:rFonts w:asciiTheme="minorHAnsi" w:hAnsiTheme="minorHAnsi"/>
          <w:i/>
          <w:iCs/>
          <w:color w:val="0000FF"/>
          <w:sz w:val="18"/>
          <w:szCs w:val="18"/>
        </w:rPr>
        <w:t>条に基づく認定。なお、労働時間等の働き方に係る基準は満たすことが必要。</w:t>
      </w:r>
    </w:p>
    <w:p w14:paraId="7E6C7806"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w:t>
      </w:r>
      <w:r w:rsidRPr="001C25F4">
        <w:rPr>
          <w:rFonts w:asciiTheme="minorHAnsi" w:hAnsiTheme="minorHAnsi"/>
          <w:i/>
          <w:iCs/>
          <w:color w:val="0000FF"/>
          <w:spacing w:val="-2"/>
          <w:sz w:val="18"/>
          <w:szCs w:val="18"/>
        </w:rPr>
        <w:t>常時雇用する労働者の数が</w:t>
      </w:r>
      <w:r w:rsidRPr="001C25F4">
        <w:rPr>
          <w:rFonts w:asciiTheme="minorHAnsi" w:hAnsiTheme="minorHAnsi"/>
          <w:i/>
          <w:iCs/>
          <w:color w:val="0000FF"/>
          <w:spacing w:val="-2"/>
          <w:sz w:val="18"/>
          <w:szCs w:val="18"/>
        </w:rPr>
        <w:t xml:space="preserve">100 </w:t>
      </w:r>
      <w:r w:rsidRPr="001C25F4">
        <w:rPr>
          <w:rFonts w:asciiTheme="minorHAnsi" w:hAnsiTheme="minorHAnsi"/>
          <w:i/>
          <w:iCs/>
          <w:color w:val="0000FF"/>
          <w:spacing w:val="-2"/>
          <w:sz w:val="18"/>
          <w:szCs w:val="18"/>
        </w:rPr>
        <w:t>人以下の事業主に限る（計画期間が満了していない行動計画を策定している場合のみ）。</w:t>
      </w:r>
    </w:p>
    <w:p w14:paraId="22458846"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：次世代法第</w:t>
      </w:r>
      <w:r w:rsidRPr="001C25F4">
        <w:rPr>
          <w:rFonts w:asciiTheme="minorHAnsi" w:hAnsiTheme="minorHAnsi"/>
          <w:i/>
          <w:iCs/>
          <w:color w:val="0000FF"/>
          <w:sz w:val="18"/>
          <w:szCs w:val="18"/>
        </w:rPr>
        <w:t>15</w:t>
      </w:r>
      <w:r w:rsidRPr="001C25F4">
        <w:rPr>
          <w:rFonts w:asciiTheme="minorHAnsi" w:hAnsiTheme="minorHAnsi"/>
          <w:i/>
          <w:iCs/>
          <w:color w:val="0000FF"/>
          <w:sz w:val="18"/>
          <w:szCs w:val="18"/>
        </w:rPr>
        <w:t>条の</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の規定に基づく認定</w:t>
      </w:r>
    </w:p>
    <w:p w14:paraId="6089B647"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5</w:t>
      </w:r>
      <w:r w:rsidRPr="001C25F4">
        <w:rPr>
          <w:rFonts w:asciiTheme="minorHAnsi" w:hAnsiTheme="minorHAnsi"/>
          <w:i/>
          <w:iCs/>
          <w:color w:val="0000FF"/>
          <w:sz w:val="18"/>
          <w:szCs w:val="18"/>
        </w:rPr>
        <w:t>：次世代法第</w:t>
      </w:r>
      <w:r w:rsidRPr="001C25F4">
        <w:rPr>
          <w:rFonts w:asciiTheme="minorHAnsi" w:hAnsiTheme="minorHAnsi"/>
          <w:i/>
          <w:iCs/>
          <w:color w:val="0000FF"/>
          <w:sz w:val="18"/>
          <w:szCs w:val="18"/>
        </w:rPr>
        <w:t>13</w:t>
      </w:r>
      <w:r w:rsidRPr="001C25F4">
        <w:rPr>
          <w:rFonts w:asciiTheme="minorHAnsi" w:hAnsiTheme="minorHAnsi"/>
          <w:i/>
          <w:iCs/>
          <w:color w:val="0000FF"/>
          <w:sz w:val="18"/>
          <w:szCs w:val="18"/>
        </w:rPr>
        <w:t>条の規定に基づく認定のうち、次世代育成支援対策推進法施行規則の一部を改正する省令（令和</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年厚生労働省令第</w:t>
      </w:r>
      <w:r w:rsidRPr="001C25F4">
        <w:rPr>
          <w:rFonts w:asciiTheme="minorHAnsi" w:hAnsiTheme="minorHAnsi"/>
          <w:i/>
          <w:iCs/>
          <w:color w:val="0000FF"/>
          <w:sz w:val="18"/>
          <w:szCs w:val="18"/>
        </w:rPr>
        <w:t>185</w:t>
      </w:r>
      <w:r w:rsidRPr="001C25F4">
        <w:rPr>
          <w:rFonts w:asciiTheme="minorHAnsi" w:hAnsiTheme="minorHAnsi"/>
          <w:i/>
          <w:iCs/>
          <w:color w:val="0000FF"/>
          <w:sz w:val="18"/>
          <w:szCs w:val="18"/>
        </w:rPr>
        <w:t>号。以下「令和</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年改正省令」という。）による改正後の次世代育成支援対策推進法施行規則（以下「新施行規則」という。）第</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条第</w:t>
      </w:r>
      <w:r w:rsidRPr="001C25F4">
        <w:rPr>
          <w:rFonts w:asciiTheme="minorHAnsi" w:hAnsiTheme="minorHAnsi"/>
          <w:i/>
          <w:iCs/>
          <w:color w:val="0000FF"/>
          <w:sz w:val="18"/>
          <w:szCs w:val="18"/>
        </w:rPr>
        <w:t>1</w:t>
      </w:r>
      <w:r w:rsidRPr="001C25F4">
        <w:rPr>
          <w:rFonts w:asciiTheme="minorHAnsi" w:hAnsiTheme="minorHAnsi"/>
          <w:i/>
          <w:iCs/>
          <w:color w:val="0000FF"/>
          <w:sz w:val="18"/>
          <w:szCs w:val="18"/>
        </w:rPr>
        <w:t>項第</w:t>
      </w:r>
      <w:r w:rsidRPr="001C25F4">
        <w:rPr>
          <w:rFonts w:asciiTheme="minorHAnsi" w:hAnsiTheme="minorHAnsi"/>
          <w:i/>
          <w:iCs/>
          <w:color w:val="0000FF"/>
          <w:sz w:val="18"/>
          <w:szCs w:val="18"/>
        </w:rPr>
        <w:t>1</w:t>
      </w:r>
      <w:r w:rsidRPr="001C25F4">
        <w:rPr>
          <w:rFonts w:asciiTheme="minorHAnsi" w:hAnsiTheme="minorHAnsi"/>
          <w:i/>
          <w:iCs/>
          <w:color w:val="0000FF"/>
          <w:sz w:val="18"/>
          <w:szCs w:val="18"/>
        </w:rPr>
        <w:t>号及び第</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号の規定に基づく認定</w:t>
      </w:r>
    </w:p>
    <w:p w14:paraId="1E229B42" w14:textId="7DDE2F02"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6</w:t>
      </w:r>
      <w:r w:rsidRPr="001C25F4">
        <w:rPr>
          <w:rFonts w:asciiTheme="minorHAnsi" w:hAnsiTheme="minorHAnsi"/>
          <w:i/>
          <w:iCs/>
          <w:color w:val="0000FF"/>
          <w:sz w:val="18"/>
          <w:szCs w:val="18"/>
        </w:rPr>
        <w:t>：次世代法第</w:t>
      </w:r>
      <w:r w:rsidRPr="001C25F4">
        <w:rPr>
          <w:rFonts w:asciiTheme="minorHAnsi" w:hAnsiTheme="minorHAnsi"/>
          <w:i/>
          <w:iCs/>
          <w:color w:val="0000FF"/>
          <w:sz w:val="18"/>
          <w:szCs w:val="18"/>
        </w:rPr>
        <w:t>13</w:t>
      </w:r>
      <w:r w:rsidRPr="001C25F4">
        <w:rPr>
          <w:rFonts w:asciiTheme="minorHAnsi" w:hAnsiTheme="minorHAnsi"/>
          <w:i/>
          <w:iCs/>
          <w:color w:val="0000FF"/>
          <w:sz w:val="18"/>
          <w:szCs w:val="18"/>
        </w:rPr>
        <w:t>条の規定に基づく認定のうち、令和</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年改正省令による改正前の次世代育成支援対策推進法施行規則第</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条又は令和</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年改正省令附則第</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条第</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項の規定に基づく認定（ただし、</w:t>
      </w: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8</w:t>
      </w:r>
      <w:r w:rsidRPr="001C25F4">
        <w:rPr>
          <w:rFonts w:asciiTheme="minorHAnsi" w:hAnsiTheme="minorHAnsi"/>
          <w:i/>
          <w:iCs/>
          <w:color w:val="0000FF"/>
          <w:sz w:val="18"/>
          <w:szCs w:val="18"/>
        </w:rPr>
        <w:t>の認定を除く。）</w:t>
      </w:r>
    </w:p>
    <w:p w14:paraId="30AB082C" w14:textId="77777777"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7</w:t>
      </w:r>
      <w:r w:rsidRPr="001C25F4">
        <w:rPr>
          <w:rFonts w:asciiTheme="minorHAnsi" w:hAnsiTheme="minorHAnsi"/>
          <w:i/>
          <w:iCs/>
          <w:color w:val="0000FF"/>
          <w:sz w:val="18"/>
          <w:szCs w:val="18"/>
        </w:rPr>
        <w:t>：次世代法第</w:t>
      </w:r>
      <w:r w:rsidRPr="001C25F4">
        <w:rPr>
          <w:rFonts w:asciiTheme="minorHAnsi" w:hAnsiTheme="minorHAnsi"/>
          <w:i/>
          <w:iCs/>
          <w:color w:val="0000FF"/>
          <w:sz w:val="18"/>
          <w:szCs w:val="18"/>
        </w:rPr>
        <w:t>13</w:t>
      </w:r>
      <w:r w:rsidRPr="001C25F4">
        <w:rPr>
          <w:rFonts w:asciiTheme="minorHAnsi" w:hAnsiTheme="minorHAnsi"/>
          <w:i/>
          <w:iCs/>
          <w:color w:val="0000FF"/>
          <w:sz w:val="18"/>
          <w:szCs w:val="18"/>
        </w:rPr>
        <w:t>条の規定に基づく認定のうち、新施行規則第</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条第</w:t>
      </w:r>
      <w:r w:rsidRPr="001C25F4">
        <w:rPr>
          <w:rFonts w:asciiTheme="minorHAnsi" w:hAnsiTheme="minorHAnsi"/>
          <w:i/>
          <w:iCs/>
          <w:color w:val="0000FF"/>
          <w:sz w:val="18"/>
          <w:szCs w:val="18"/>
        </w:rPr>
        <w:t>1</w:t>
      </w:r>
      <w:r w:rsidRPr="001C25F4">
        <w:rPr>
          <w:rFonts w:asciiTheme="minorHAnsi" w:hAnsiTheme="minorHAnsi"/>
          <w:i/>
          <w:iCs/>
          <w:color w:val="0000FF"/>
          <w:sz w:val="18"/>
          <w:szCs w:val="18"/>
        </w:rPr>
        <w:t>項第</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号及び第</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号の規定に基づく認定</w:t>
      </w:r>
    </w:p>
    <w:p w14:paraId="758E2A40" w14:textId="63637464" w:rsidR="00E251DA" w:rsidRPr="001C25F4" w:rsidRDefault="00E251DA" w:rsidP="00E251DA">
      <w:pPr>
        <w:spacing w:line="300" w:lineRule="exact"/>
        <w:ind w:left="425" w:hangingChars="236" w:hanging="425"/>
        <w:rPr>
          <w:rFonts w:asciiTheme="minorHAnsi" w:hAnsiTheme="minorHAnsi"/>
          <w:i/>
          <w:iCs/>
          <w:color w:val="0000FF"/>
          <w:sz w:val="18"/>
          <w:szCs w:val="18"/>
        </w:rPr>
      </w:pPr>
      <w:r w:rsidRPr="001C25F4">
        <w:rPr>
          <w:rFonts w:ascii="ＭＳ 明朝" w:hAnsi="ＭＳ 明朝" w:cs="ＭＳ 明朝" w:hint="eastAsia"/>
          <w:i/>
          <w:iCs/>
          <w:color w:val="0000FF"/>
          <w:sz w:val="18"/>
          <w:szCs w:val="18"/>
        </w:rPr>
        <w:t>※</w:t>
      </w:r>
      <w:r w:rsidRPr="001C25F4">
        <w:rPr>
          <w:rFonts w:asciiTheme="minorHAnsi" w:hAnsiTheme="minorHAnsi"/>
          <w:i/>
          <w:iCs/>
          <w:color w:val="0000FF"/>
          <w:sz w:val="18"/>
          <w:szCs w:val="18"/>
        </w:rPr>
        <w:t>8</w:t>
      </w:r>
      <w:r w:rsidRPr="001C25F4">
        <w:rPr>
          <w:rFonts w:asciiTheme="minorHAnsi" w:hAnsiTheme="minorHAnsi"/>
          <w:i/>
          <w:iCs/>
          <w:color w:val="0000FF"/>
          <w:sz w:val="18"/>
          <w:szCs w:val="18"/>
        </w:rPr>
        <w:t>：次世代法第</w:t>
      </w:r>
      <w:r w:rsidRPr="001C25F4">
        <w:rPr>
          <w:rFonts w:asciiTheme="minorHAnsi" w:hAnsiTheme="minorHAnsi"/>
          <w:i/>
          <w:iCs/>
          <w:color w:val="0000FF"/>
          <w:sz w:val="18"/>
          <w:szCs w:val="18"/>
        </w:rPr>
        <w:t>13</w:t>
      </w:r>
      <w:r w:rsidRPr="001C25F4">
        <w:rPr>
          <w:rFonts w:asciiTheme="minorHAnsi" w:hAnsiTheme="minorHAnsi"/>
          <w:i/>
          <w:iCs/>
          <w:color w:val="0000FF"/>
          <w:sz w:val="18"/>
          <w:szCs w:val="18"/>
        </w:rPr>
        <w:t>条の規定に基づく認定のうち、次世代育成支援対策推進法施行規則等の一部を改正する省令（平成</w:t>
      </w:r>
      <w:r w:rsidRPr="001C25F4">
        <w:rPr>
          <w:rFonts w:asciiTheme="minorHAnsi" w:hAnsiTheme="minorHAnsi"/>
          <w:i/>
          <w:iCs/>
          <w:color w:val="0000FF"/>
          <w:sz w:val="18"/>
          <w:szCs w:val="18"/>
        </w:rPr>
        <w:t>29</w:t>
      </w:r>
      <w:r w:rsidRPr="001C25F4">
        <w:rPr>
          <w:rFonts w:asciiTheme="minorHAnsi" w:hAnsiTheme="minorHAnsi"/>
          <w:i/>
          <w:iCs/>
          <w:color w:val="0000FF"/>
          <w:sz w:val="18"/>
          <w:szCs w:val="18"/>
        </w:rPr>
        <w:t>年厚生労働省令第</w:t>
      </w:r>
      <w:r w:rsidRPr="001C25F4">
        <w:rPr>
          <w:rFonts w:asciiTheme="minorHAnsi" w:hAnsiTheme="minorHAnsi"/>
          <w:i/>
          <w:iCs/>
          <w:color w:val="0000FF"/>
          <w:sz w:val="18"/>
          <w:szCs w:val="18"/>
        </w:rPr>
        <w:t>31</w:t>
      </w:r>
      <w:r w:rsidRPr="001C25F4">
        <w:rPr>
          <w:rFonts w:asciiTheme="minorHAnsi" w:hAnsiTheme="minorHAnsi"/>
          <w:i/>
          <w:iCs/>
          <w:color w:val="0000FF"/>
          <w:sz w:val="18"/>
          <w:szCs w:val="18"/>
        </w:rPr>
        <w:t>号。以下「平成</w:t>
      </w:r>
      <w:r w:rsidRPr="001C25F4">
        <w:rPr>
          <w:rFonts w:asciiTheme="minorHAnsi" w:hAnsiTheme="minorHAnsi"/>
          <w:i/>
          <w:iCs/>
          <w:color w:val="0000FF"/>
          <w:sz w:val="18"/>
          <w:szCs w:val="18"/>
        </w:rPr>
        <w:t>29</w:t>
      </w:r>
      <w:r w:rsidRPr="001C25F4">
        <w:rPr>
          <w:rFonts w:asciiTheme="minorHAnsi" w:hAnsiTheme="minorHAnsi"/>
          <w:i/>
          <w:iCs/>
          <w:color w:val="0000FF"/>
          <w:sz w:val="18"/>
          <w:szCs w:val="18"/>
        </w:rPr>
        <w:t>年改正省令」という。）による改正前の次世代育成支援対策推進法施行規則第</w:t>
      </w:r>
      <w:r w:rsidRPr="001C25F4">
        <w:rPr>
          <w:rFonts w:asciiTheme="minorHAnsi" w:hAnsiTheme="minorHAnsi"/>
          <w:i/>
          <w:iCs/>
          <w:color w:val="0000FF"/>
          <w:sz w:val="18"/>
          <w:szCs w:val="18"/>
        </w:rPr>
        <w:t>4</w:t>
      </w:r>
      <w:r w:rsidRPr="001C25F4">
        <w:rPr>
          <w:rFonts w:asciiTheme="minorHAnsi" w:hAnsiTheme="minorHAnsi"/>
          <w:i/>
          <w:iCs/>
          <w:color w:val="0000FF"/>
          <w:sz w:val="18"/>
          <w:szCs w:val="18"/>
        </w:rPr>
        <w:t>条又は平成</w:t>
      </w:r>
      <w:r w:rsidRPr="001C25F4">
        <w:rPr>
          <w:rFonts w:asciiTheme="minorHAnsi" w:hAnsiTheme="minorHAnsi"/>
          <w:i/>
          <w:iCs/>
          <w:color w:val="0000FF"/>
          <w:sz w:val="18"/>
          <w:szCs w:val="18"/>
        </w:rPr>
        <w:t>29</w:t>
      </w:r>
      <w:r w:rsidRPr="001C25F4">
        <w:rPr>
          <w:rFonts w:asciiTheme="minorHAnsi" w:hAnsiTheme="minorHAnsi"/>
          <w:i/>
          <w:iCs/>
          <w:color w:val="0000FF"/>
          <w:sz w:val="18"/>
          <w:szCs w:val="18"/>
        </w:rPr>
        <w:t>年改正省令附則第</w:t>
      </w:r>
      <w:r w:rsidRPr="001C25F4">
        <w:rPr>
          <w:rFonts w:asciiTheme="minorHAnsi" w:hAnsiTheme="minorHAnsi"/>
          <w:i/>
          <w:iCs/>
          <w:color w:val="0000FF"/>
          <w:sz w:val="18"/>
          <w:szCs w:val="18"/>
        </w:rPr>
        <w:t>2</w:t>
      </w:r>
      <w:r w:rsidRPr="001C25F4">
        <w:rPr>
          <w:rFonts w:asciiTheme="minorHAnsi" w:hAnsiTheme="minorHAnsi"/>
          <w:i/>
          <w:iCs/>
          <w:color w:val="0000FF"/>
          <w:sz w:val="18"/>
          <w:szCs w:val="18"/>
        </w:rPr>
        <w:t>条第</w:t>
      </w:r>
      <w:r w:rsidRPr="001C25F4">
        <w:rPr>
          <w:rFonts w:asciiTheme="minorHAnsi" w:hAnsiTheme="minorHAnsi"/>
          <w:i/>
          <w:iCs/>
          <w:color w:val="0000FF"/>
          <w:sz w:val="18"/>
          <w:szCs w:val="18"/>
        </w:rPr>
        <w:t>3</w:t>
      </w:r>
      <w:r w:rsidRPr="001C25F4">
        <w:rPr>
          <w:rFonts w:asciiTheme="minorHAnsi" w:hAnsiTheme="minorHAnsi"/>
          <w:i/>
          <w:iCs/>
          <w:color w:val="0000FF"/>
          <w:sz w:val="18"/>
          <w:szCs w:val="18"/>
        </w:rPr>
        <w:t>項の規定に基づく認定</w:t>
      </w:r>
    </w:p>
    <w:bookmarkEnd w:id="1"/>
    <w:p w14:paraId="6E2C2ADC" w14:textId="77777777" w:rsidR="00C2277A" w:rsidRPr="001C25F4" w:rsidRDefault="00C2277A" w:rsidP="009D4EA8">
      <w:pPr>
        <w:rPr>
          <w:rFonts w:asciiTheme="minorHAnsi" w:hAnsiTheme="minorHAnsi"/>
          <w:color w:val="000000" w:themeColor="text1"/>
        </w:rPr>
      </w:pPr>
    </w:p>
    <w:sectPr w:rsidR="00C2277A" w:rsidRPr="001C25F4" w:rsidSect="005E167C">
      <w:footerReference w:type="even" r:id="rId9"/>
      <w:footerReference w:type="default" r:id="rId10"/>
      <w:pgSz w:w="11906" w:h="16838" w:code="9"/>
      <w:pgMar w:top="851" w:right="1077" w:bottom="851" w:left="1077" w:header="851" w:footer="737" w:gutter="0"/>
      <w:pgNumType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EA35" w14:textId="77777777" w:rsidR="00C84C58" w:rsidRDefault="00C84C58">
      <w:r>
        <w:separator/>
      </w:r>
    </w:p>
  </w:endnote>
  <w:endnote w:type="continuationSeparator" w:id="0">
    <w:p w14:paraId="4A423205" w14:textId="77777777" w:rsidR="00C84C58" w:rsidRDefault="00C84C58">
      <w:r>
        <w:continuationSeparator/>
      </w:r>
    </w:p>
  </w:endnote>
  <w:endnote w:type="continuationNotice" w:id="1">
    <w:p w14:paraId="706A81C9" w14:textId="77777777" w:rsidR="00C84C58" w:rsidRDefault="00C8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6F5270F1"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5EDA" w14:textId="77777777" w:rsidR="00C84C58" w:rsidRDefault="00C84C58">
      <w:r>
        <w:separator/>
      </w:r>
    </w:p>
  </w:footnote>
  <w:footnote w:type="continuationSeparator" w:id="0">
    <w:p w14:paraId="60A8A4FC" w14:textId="77777777" w:rsidR="00C84C58" w:rsidRDefault="00C84C58">
      <w:r>
        <w:continuationSeparator/>
      </w:r>
    </w:p>
  </w:footnote>
  <w:footnote w:type="continuationNotice" w:id="1">
    <w:p w14:paraId="44D00C07" w14:textId="77777777" w:rsidR="00C84C58" w:rsidRDefault="00C84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4E80A3E"/>
    <w:multiLevelType w:val="hybridMultilevel"/>
    <w:tmpl w:val="18A834B6"/>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BE685108">
      <w:start w:val="1"/>
      <w:numFmt w:val="decimal"/>
      <w:lvlText w:val="(%4)"/>
      <w:lvlJc w:val="left"/>
      <w:pPr>
        <w:ind w:left="2400" w:hanging="360"/>
      </w:pPr>
      <w:rPr>
        <w:rFonts w:hint="default"/>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4"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6"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4"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7"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7"/>
  </w:num>
  <w:num w:numId="12" w16cid:durableId="1836603945">
    <w:abstractNumId w:val="45"/>
  </w:num>
  <w:num w:numId="13" w16cid:durableId="455413721">
    <w:abstractNumId w:val="17"/>
  </w:num>
  <w:num w:numId="14" w16cid:durableId="1157067594">
    <w:abstractNumId w:val="19"/>
  </w:num>
  <w:num w:numId="15" w16cid:durableId="1596667171">
    <w:abstractNumId w:val="28"/>
  </w:num>
  <w:num w:numId="16" w16cid:durableId="2122525471">
    <w:abstractNumId w:val="36"/>
  </w:num>
  <w:num w:numId="17" w16cid:durableId="1487016887">
    <w:abstractNumId w:val="48"/>
  </w:num>
  <w:num w:numId="18" w16cid:durableId="266355790">
    <w:abstractNumId w:val="13"/>
  </w:num>
  <w:num w:numId="19" w16cid:durableId="2002003571">
    <w:abstractNumId w:val="42"/>
  </w:num>
  <w:num w:numId="20" w16cid:durableId="343560949">
    <w:abstractNumId w:val="34"/>
  </w:num>
  <w:num w:numId="21" w16cid:durableId="1524711308">
    <w:abstractNumId w:val="16"/>
  </w:num>
  <w:num w:numId="22" w16cid:durableId="1503275172">
    <w:abstractNumId w:val="35"/>
  </w:num>
  <w:num w:numId="23" w16cid:durableId="1525705248">
    <w:abstractNumId w:val="32"/>
  </w:num>
  <w:num w:numId="24" w16cid:durableId="1053581614">
    <w:abstractNumId w:val="40"/>
  </w:num>
  <w:num w:numId="25" w16cid:durableId="1487547260">
    <w:abstractNumId w:val="18"/>
  </w:num>
  <w:num w:numId="26" w16cid:durableId="358432133">
    <w:abstractNumId w:val="14"/>
  </w:num>
  <w:num w:numId="27" w16cid:durableId="1392927795">
    <w:abstractNumId w:val="10"/>
  </w:num>
  <w:num w:numId="28" w16cid:durableId="991449263">
    <w:abstractNumId w:val="39"/>
  </w:num>
  <w:num w:numId="29" w16cid:durableId="862789729">
    <w:abstractNumId w:val="29"/>
  </w:num>
  <w:num w:numId="30" w16cid:durableId="295181414">
    <w:abstractNumId w:val="22"/>
  </w:num>
  <w:num w:numId="31" w16cid:durableId="1326855467">
    <w:abstractNumId w:val="41"/>
  </w:num>
  <w:num w:numId="32" w16cid:durableId="1366058400">
    <w:abstractNumId w:val="43"/>
  </w:num>
  <w:num w:numId="33" w16cid:durableId="152651095">
    <w:abstractNumId w:val="21"/>
  </w:num>
  <w:num w:numId="34" w16cid:durableId="2139882574">
    <w:abstractNumId w:val="15"/>
  </w:num>
  <w:num w:numId="35" w16cid:durableId="1238705673">
    <w:abstractNumId w:val="11"/>
  </w:num>
  <w:num w:numId="36" w16cid:durableId="239098359">
    <w:abstractNumId w:val="31"/>
  </w:num>
  <w:num w:numId="37" w16cid:durableId="345719908">
    <w:abstractNumId w:val="44"/>
  </w:num>
  <w:num w:numId="38" w16cid:durableId="821972964">
    <w:abstractNumId w:val="20"/>
  </w:num>
  <w:num w:numId="39" w16cid:durableId="1259288848">
    <w:abstractNumId w:val="23"/>
  </w:num>
  <w:num w:numId="40" w16cid:durableId="153762569">
    <w:abstractNumId w:val="33"/>
  </w:num>
  <w:num w:numId="41" w16cid:durableId="1846020014">
    <w:abstractNumId w:val="25"/>
  </w:num>
  <w:num w:numId="42" w16cid:durableId="993997078">
    <w:abstractNumId w:val="38"/>
  </w:num>
  <w:num w:numId="43" w16cid:durableId="566838405">
    <w:abstractNumId w:val="12"/>
  </w:num>
  <w:num w:numId="44" w16cid:durableId="114905326">
    <w:abstractNumId w:val="47"/>
  </w:num>
  <w:num w:numId="45" w16cid:durableId="594559577">
    <w:abstractNumId w:val="24"/>
  </w:num>
  <w:num w:numId="46" w16cid:durableId="644160511">
    <w:abstractNumId w:val="30"/>
  </w:num>
  <w:num w:numId="47" w16cid:durableId="562641272">
    <w:abstractNumId w:val="46"/>
  </w:num>
  <w:num w:numId="48" w16cid:durableId="224337582">
    <w:abstractNumId w:val="26"/>
  </w:num>
  <w:num w:numId="49" w16cid:durableId="1812792659">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4005"/>
    <w:rsid w:val="000142D9"/>
    <w:rsid w:val="000143C3"/>
    <w:rsid w:val="00014626"/>
    <w:rsid w:val="00014F45"/>
    <w:rsid w:val="00015A1F"/>
    <w:rsid w:val="0001637E"/>
    <w:rsid w:val="00016EC1"/>
    <w:rsid w:val="00016F46"/>
    <w:rsid w:val="00017889"/>
    <w:rsid w:val="0002027C"/>
    <w:rsid w:val="00021A1A"/>
    <w:rsid w:val="00021E67"/>
    <w:rsid w:val="000229BA"/>
    <w:rsid w:val="00022DB1"/>
    <w:rsid w:val="00024476"/>
    <w:rsid w:val="00024490"/>
    <w:rsid w:val="00024D7E"/>
    <w:rsid w:val="000253DC"/>
    <w:rsid w:val="00025634"/>
    <w:rsid w:val="00025E91"/>
    <w:rsid w:val="00026E2C"/>
    <w:rsid w:val="00027B02"/>
    <w:rsid w:val="00027B10"/>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37CA"/>
    <w:rsid w:val="000C6CA7"/>
    <w:rsid w:val="000C7381"/>
    <w:rsid w:val="000D2583"/>
    <w:rsid w:val="000D2FA8"/>
    <w:rsid w:val="000D4185"/>
    <w:rsid w:val="000D4240"/>
    <w:rsid w:val="000D4481"/>
    <w:rsid w:val="000D4508"/>
    <w:rsid w:val="000D455B"/>
    <w:rsid w:val="000D45D2"/>
    <w:rsid w:val="000D4958"/>
    <w:rsid w:val="000D5BEB"/>
    <w:rsid w:val="000D5E58"/>
    <w:rsid w:val="000D64E0"/>
    <w:rsid w:val="000D79A4"/>
    <w:rsid w:val="000E08CF"/>
    <w:rsid w:val="000E0BBC"/>
    <w:rsid w:val="000E0F33"/>
    <w:rsid w:val="000E175E"/>
    <w:rsid w:val="000E2229"/>
    <w:rsid w:val="000E2EB4"/>
    <w:rsid w:val="000E2EE2"/>
    <w:rsid w:val="000E380A"/>
    <w:rsid w:val="000E415F"/>
    <w:rsid w:val="000E41F8"/>
    <w:rsid w:val="000E4D8A"/>
    <w:rsid w:val="000E6649"/>
    <w:rsid w:val="000E6BD9"/>
    <w:rsid w:val="000E6EF5"/>
    <w:rsid w:val="000E71C4"/>
    <w:rsid w:val="000F0BA4"/>
    <w:rsid w:val="000F141C"/>
    <w:rsid w:val="000F21C1"/>
    <w:rsid w:val="000F23A5"/>
    <w:rsid w:val="000F24DF"/>
    <w:rsid w:val="000F255A"/>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85"/>
    <w:rsid w:val="001000CC"/>
    <w:rsid w:val="00100213"/>
    <w:rsid w:val="00100C7B"/>
    <w:rsid w:val="00100CE6"/>
    <w:rsid w:val="00100F09"/>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CD"/>
    <w:rsid w:val="001543A1"/>
    <w:rsid w:val="001548C4"/>
    <w:rsid w:val="00154AEA"/>
    <w:rsid w:val="00155AAF"/>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622B"/>
    <w:rsid w:val="001D6767"/>
    <w:rsid w:val="001D6E07"/>
    <w:rsid w:val="001D6F0A"/>
    <w:rsid w:val="001E0094"/>
    <w:rsid w:val="001E06FF"/>
    <w:rsid w:val="001E0E64"/>
    <w:rsid w:val="001E1F84"/>
    <w:rsid w:val="001E2C09"/>
    <w:rsid w:val="001E2CD4"/>
    <w:rsid w:val="001E3912"/>
    <w:rsid w:val="001E4916"/>
    <w:rsid w:val="001E534E"/>
    <w:rsid w:val="001E61AB"/>
    <w:rsid w:val="001E6B68"/>
    <w:rsid w:val="001E70C2"/>
    <w:rsid w:val="001E75F9"/>
    <w:rsid w:val="001E7915"/>
    <w:rsid w:val="001F00E0"/>
    <w:rsid w:val="001F03CE"/>
    <w:rsid w:val="001F0683"/>
    <w:rsid w:val="001F0D7D"/>
    <w:rsid w:val="001F10F4"/>
    <w:rsid w:val="001F1A80"/>
    <w:rsid w:val="001F3B76"/>
    <w:rsid w:val="001F3CF6"/>
    <w:rsid w:val="001F4CB6"/>
    <w:rsid w:val="001F5817"/>
    <w:rsid w:val="001F5C0D"/>
    <w:rsid w:val="001F6731"/>
    <w:rsid w:val="001F6875"/>
    <w:rsid w:val="001F6C4B"/>
    <w:rsid w:val="001F6C92"/>
    <w:rsid w:val="001F777D"/>
    <w:rsid w:val="001F7A6C"/>
    <w:rsid w:val="001F7DAB"/>
    <w:rsid w:val="002031C0"/>
    <w:rsid w:val="002031C7"/>
    <w:rsid w:val="00204940"/>
    <w:rsid w:val="002049C0"/>
    <w:rsid w:val="00205745"/>
    <w:rsid w:val="002062E6"/>
    <w:rsid w:val="002065DE"/>
    <w:rsid w:val="00206E1C"/>
    <w:rsid w:val="00207F1C"/>
    <w:rsid w:val="00210BA7"/>
    <w:rsid w:val="00212D29"/>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6D96"/>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6DC5"/>
    <w:rsid w:val="002C02B8"/>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1204"/>
    <w:rsid w:val="00311941"/>
    <w:rsid w:val="00312DFA"/>
    <w:rsid w:val="00312E88"/>
    <w:rsid w:val="00313496"/>
    <w:rsid w:val="003134FC"/>
    <w:rsid w:val="0031350B"/>
    <w:rsid w:val="00313549"/>
    <w:rsid w:val="00313F35"/>
    <w:rsid w:val="00313F69"/>
    <w:rsid w:val="0031432F"/>
    <w:rsid w:val="00314A25"/>
    <w:rsid w:val="00314EF6"/>
    <w:rsid w:val="00314F27"/>
    <w:rsid w:val="0031527F"/>
    <w:rsid w:val="00315F38"/>
    <w:rsid w:val="00317137"/>
    <w:rsid w:val="00317567"/>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975"/>
    <w:rsid w:val="003D6450"/>
    <w:rsid w:val="003D65EC"/>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9E"/>
    <w:rsid w:val="003F2B4D"/>
    <w:rsid w:val="003F2F6F"/>
    <w:rsid w:val="003F31BB"/>
    <w:rsid w:val="003F401B"/>
    <w:rsid w:val="003F470F"/>
    <w:rsid w:val="003F497F"/>
    <w:rsid w:val="003F509C"/>
    <w:rsid w:val="003F511F"/>
    <w:rsid w:val="003F518A"/>
    <w:rsid w:val="003F5DB5"/>
    <w:rsid w:val="003F764B"/>
    <w:rsid w:val="00401EAF"/>
    <w:rsid w:val="004023D8"/>
    <w:rsid w:val="004035A1"/>
    <w:rsid w:val="00403AF7"/>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7592"/>
    <w:rsid w:val="004704DD"/>
    <w:rsid w:val="00470504"/>
    <w:rsid w:val="00470C49"/>
    <w:rsid w:val="00471526"/>
    <w:rsid w:val="00471CEE"/>
    <w:rsid w:val="00472709"/>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EEF"/>
    <w:rsid w:val="004D0912"/>
    <w:rsid w:val="004D1F55"/>
    <w:rsid w:val="004D21EE"/>
    <w:rsid w:val="004D3777"/>
    <w:rsid w:val="004D3CD2"/>
    <w:rsid w:val="004D3CF4"/>
    <w:rsid w:val="004D49CE"/>
    <w:rsid w:val="004D4F5B"/>
    <w:rsid w:val="004D53E5"/>
    <w:rsid w:val="004D543E"/>
    <w:rsid w:val="004D5A2D"/>
    <w:rsid w:val="004D5DAC"/>
    <w:rsid w:val="004D6E62"/>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B92"/>
    <w:rsid w:val="005971AA"/>
    <w:rsid w:val="00597E45"/>
    <w:rsid w:val="005A0801"/>
    <w:rsid w:val="005A0B25"/>
    <w:rsid w:val="005A13A3"/>
    <w:rsid w:val="005A3054"/>
    <w:rsid w:val="005A42B7"/>
    <w:rsid w:val="005A602E"/>
    <w:rsid w:val="005A65A0"/>
    <w:rsid w:val="005B1517"/>
    <w:rsid w:val="005B2258"/>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311E"/>
    <w:rsid w:val="00603B3B"/>
    <w:rsid w:val="006053CF"/>
    <w:rsid w:val="00605978"/>
    <w:rsid w:val="00605BC1"/>
    <w:rsid w:val="00605EA0"/>
    <w:rsid w:val="00606073"/>
    <w:rsid w:val="006063E0"/>
    <w:rsid w:val="00607462"/>
    <w:rsid w:val="00607C58"/>
    <w:rsid w:val="006106AA"/>
    <w:rsid w:val="00611660"/>
    <w:rsid w:val="00611CBA"/>
    <w:rsid w:val="006127A9"/>
    <w:rsid w:val="00613399"/>
    <w:rsid w:val="00613647"/>
    <w:rsid w:val="00613BFB"/>
    <w:rsid w:val="00613F53"/>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97B34"/>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2C63"/>
    <w:rsid w:val="007331ED"/>
    <w:rsid w:val="00733251"/>
    <w:rsid w:val="00733307"/>
    <w:rsid w:val="007336C9"/>
    <w:rsid w:val="00733F07"/>
    <w:rsid w:val="00734AD8"/>
    <w:rsid w:val="00735C31"/>
    <w:rsid w:val="00737712"/>
    <w:rsid w:val="00740570"/>
    <w:rsid w:val="00740648"/>
    <w:rsid w:val="0074099E"/>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F6F"/>
    <w:rsid w:val="007927C0"/>
    <w:rsid w:val="00793F3C"/>
    <w:rsid w:val="00794487"/>
    <w:rsid w:val="007946B5"/>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E51"/>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7F9"/>
    <w:rsid w:val="0083489F"/>
    <w:rsid w:val="00835607"/>
    <w:rsid w:val="00836AFE"/>
    <w:rsid w:val="00836BC0"/>
    <w:rsid w:val="00836DDD"/>
    <w:rsid w:val="008370E3"/>
    <w:rsid w:val="00837CC7"/>
    <w:rsid w:val="00840615"/>
    <w:rsid w:val="0084067A"/>
    <w:rsid w:val="00840D98"/>
    <w:rsid w:val="00841D2F"/>
    <w:rsid w:val="0084285E"/>
    <w:rsid w:val="00842CA2"/>
    <w:rsid w:val="00843BC6"/>
    <w:rsid w:val="00843D08"/>
    <w:rsid w:val="00845B08"/>
    <w:rsid w:val="00845B15"/>
    <w:rsid w:val="00845B72"/>
    <w:rsid w:val="0084749D"/>
    <w:rsid w:val="008475B4"/>
    <w:rsid w:val="00847840"/>
    <w:rsid w:val="008515CE"/>
    <w:rsid w:val="00851896"/>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616E"/>
    <w:rsid w:val="00A90825"/>
    <w:rsid w:val="00A90D95"/>
    <w:rsid w:val="00A90DB1"/>
    <w:rsid w:val="00A915B3"/>
    <w:rsid w:val="00A91906"/>
    <w:rsid w:val="00A91E3F"/>
    <w:rsid w:val="00A9291C"/>
    <w:rsid w:val="00A935A1"/>
    <w:rsid w:val="00A936BE"/>
    <w:rsid w:val="00A940D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D89"/>
    <w:rsid w:val="00AF1DFB"/>
    <w:rsid w:val="00AF2001"/>
    <w:rsid w:val="00AF20B0"/>
    <w:rsid w:val="00AF224D"/>
    <w:rsid w:val="00AF2ED2"/>
    <w:rsid w:val="00AF3201"/>
    <w:rsid w:val="00AF434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5E1E"/>
    <w:rsid w:val="00B162FB"/>
    <w:rsid w:val="00B168C5"/>
    <w:rsid w:val="00B168FA"/>
    <w:rsid w:val="00B17EA1"/>
    <w:rsid w:val="00B17F24"/>
    <w:rsid w:val="00B206E9"/>
    <w:rsid w:val="00B20CC4"/>
    <w:rsid w:val="00B22CEE"/>
    <w:rsid w:val="00B23327"/>
    <w:rsid w:val="00B23428"/>
    <w:rsid w:val="00B23D5B"/>
    <w:rsid w:val="00B23F8F"/>
    <w:rsid w:val="00B24D1A"/>
    <w:rsid w:val="00B25C5F"/>
    <w:rsid w:val="00B25DD0"/>
    <w:rsid w:val="00B26DE0"/>
    <w:rsid w:val="00B272A8"/>
    <w:rsid w:val="00B27CAD"/>
    <w:rsid w:val="00B305B2"/>
    <w:rsid w:val="00B3065F"/>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1500"/>
    <w:rsid w:val="00B518F5"/>
    <w:rsid w:val="00B51ADA"/>
    <w:rsid w:val="00B51C75"/>
    <w:rsid w:val="00B521D1"/>
    <w:rsid w:val="00B523BA"/>
    <w:rsid w:val="00B528F5"/>
    <w:rsid w:val="00B52A13"/>
    <w:rsid w:val="00B545DF"/>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0D69"/>
    <w:rsid w:val="00B81598"/>
    <w:rsid w:val="00B817AB"/>
    <w:rsid w:val="00B81CCE"/>
    <w:rsid w:val="00B827E9"/>
    <w:rsid w:val="00B8299E"/>
    <w:rsid w:val="00B82E60"/>
    <w:rsid w:val="00B8342E"/>
    <w:rsid w:val="00B83598"/>
    <w:rsid w:val="00B83FA8"/>
    <w:rsid w:val="00B84124"/>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F4C"/>
    <w:rsid w:val="00BB44CB"/>
    <w:rsid w:val="00BB4998"/>
    <w:rsid w:val="00BB49CF"/>
    <w:rsid w:val="00BB5D83"/>
    <w:rsid w:val="00BB6C14"/>
    <w:rsid w:val="00BC06C0"/>
    <w:rsid w:val="00BC0A05"/>
    <w:rsid w:val="00BC0EC1"/>
    <w:rsid w:val="00BC192B"/>
    <w:rsid w:val="00BC1B1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AB4"/>
    <w:rsid w:val="00C50A03"/>
    <w:rsid w:val="00C518EE"/>
    <w:rsid w:val="00C51DBB"/>
    <w:rsid w:val="00C53AB6"/>
    <w:rsid w:val="00C53B1E"/>
    <w:rsid w:val="00C53DCE"/>
    <w:rsid w:val="00C55611"/>
    <w:rsid w:val="00C55683"/>
    <w:rsid w:val="00C55A43"/>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11C1"/>
    <w:rsid w:val="00C713EF"/>
    <w:rsid w:val="00C740C8"/>
    <w:rsid w:val="00C7485D"/>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C58"/>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C4"/>
    <w:rsid w:val="00CB5055"/>
    <w:rsid w:val="00CB51B8"/>
    <w:rsid w:val="00CB578F"/>
    <w:rsid w:val="00CB61D5"/>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671"/>
    <w:rsid w:val="00E94C88"/>
    <w:rsid w:val="00E955A1"/>
    <w:rsid w:val="00E95822"/>
    <w:rsid w:val="00E95A62"/>
    <w:rsid w:val="00E95D47"/>
    <w:rsid w:val="00E961E9"/>
    <w:rsid w:val="00E97044"/>
    <w:rsid w:val="00E97338"/>
    <w:rsid w:val="00E97622"/>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077AB"/>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semiHidden/>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1482</Words>
  <Characters>1576</Characters>
  <DocSecurity>0</DocSecurity>
  <Lines>69</Lines>
  <Paragraphs>45</Paragraphs>
  <ScaleCrop>false</ScaleCrop>
  <LinksUpToDate>false</LinksUpToDate>
  <CharactersWithSpaces>1588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