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11BB3C66"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18CA1A50" w14:textId="77777777" w:rsidR="00996EFC" w:rsidRDefault="00996EFC" w:rsidP="00996EFC">
      <w:pPr>
        <w:jc w:val="left"/>
        <w:rPr>
          <w:rFonts w:asciiTheme="majorEastAsia" w:eastAsiaTheme="majorEastAsia" w:hAnsiTheme="majorEastAsia"/>
          <w:b/>
          <w:bCs/>
          <w:szCs w:val="21"/>
        </w:rPr>
      </w:pPr>
      <w:r w:rsidRPr="00E40577">
        <w:rPr>
          <w:rFonts w:asciiTheme="majorEastAsia" w:eastAsiaTheme="majorEastAsia" w:hAnsiTheme="majorEastAsia" w:hint="eastAsia"/>
          <w:b/>
          <w:bCs/>
          <w:szCs w:val="21"/>
        </w:rPr>
        <w:t>応募タイプ：</w:t>
      </w:r>
      <w:r w:rsidRPr="00F51F5E">
        <w:rPr>
          <w:rFonts w:asciiTheme="majorEastAsia" w:eastAsiaTheme="majorEastAsia" w:hAnsiTheme="majorEastAsia" w:hint="eastAsia"/>
          <w:b/>
          <w:bCs/>
          <w:szCs w:val="21"/>
        </w:rPr>
        <w:t>S 「FS調査」</w:t>
      </w:r>
    </w:p>
    <w:p w14:paraId="1C6040F6" w14:textId="70066FE7" w:rsidR="00996EFC" w:rsidRPr="00E40577" w:rsidRDefault="00A41010" w:rsidP="00996EFC">
      <w:pPr>
        <w:jc w:val="left"/>
        <w:rPr>
          <w:rFonts w:asciiTheme="majorEastAsia" w:eastAsiaTheme="majorEastAsia" w:hAnsiTheme="majorEastAsia"/>
          <w:b/>
          <w:bCs/>
          <w:szCs w:val="21"/>
        </w:rPr>
      </w:pPr>
      <w:r>
        <w:rPr>
          <w:rFonts w:asciiTheme="majorEastAsia" w:eastAsiaTheme="majorEastAsia" w:hAnsiTheme="majorEastAsia" w:hint="eastAsia"/>
          <w:b/>
          <w:bCs/>
          <w:szCs w:val="21"/>
        </w:rPr>
        <w:t>FS調査</w:t>
      </w:r>
      <w:r w:rsidR="00996EFC" w:rsidRPr="00E40577">
        <w:rPr>
          <w:rFonts w:asciiTheme="majorEastAsia" w:eastAsiaTheme="majorEastAsia" w:hAnsiTheme="majorEastAsia" w:hint="eastAsia"/>
          <w:b/>
          <w:bCs/>
          <w:szCs w:val="21"/>
        </w:rPr>
        <w:t>テーマ名：〇〇〇〇</w:t>
      </w:r>
      <w:r w:rsidR="00996EFC" w:rsidRPr="00E40577">
        <w:rPr>
          <w:rFonts w:asciiTheme="majorEastAsia" w:eastAsiaTheme="majorEastAsia" w:hAnsiTheme="majorEastAsia"/>
          <w:b/>
          <w:bCs/>
          <w:szCs w:val="21"/>
        </w:rPr>
        <w:t>（</w:t>
      </w:r>
      <w:r w:rsidR="00996EFC" w:rsidRPr="00E40577">
        <w:rPr>
          <w:rFonts w:asciiTheme="majorEastAsia" w:eastAsiaTheme="majorEastAsia" w:hAnsiTheme="majorEastAsia" w:hint="eastAsia"/>
          <w:b/>
          <w:bCs/>
          <w:szCs w:val="21"/>
        </w:rPr>
        <w:t>40</w:t>
      </w:r>
      <w:r w:rsidR="00996EFC" w:rsidRPr="00E40577">
        <w:rPr>
          <w:rFonts w:asciiTheme="majorEastAsia" w:eastAsiaTheme="majorEastAsia" w:hAnsiTheme="majorEastAsia"/>
          <w:b/>
          <w:bCs/>
          <w:szCs w:val="21"/>
        </w:rPr>
        <w:t>字</w:t>
      </w:r>
      <w:r w:rsidR="00996EFC" w:rsidRPr="00E40577">
        <w:rPr>
          <w:rFonts w:asciiTheme="majorEastAsia" w:eastAsiaTheme="majorEastAsia" w:hAnsiTheme="majorEastAsia" w:hint="eastAsia"/>
          <w:b/>
          <w:bCs/>
          <w:szCs w:val="21"/>
        </w:rPr>
        <w:t>以内</w:t>
      </w:r>
      <w:r w:rsidR="00996EFC" w:rsidRPr="00E40577">
        <w:rPr>
          <w:rFonts w:asciiTheme="majorEastAsia" w:eastAsiaTheme="majorEastAsia" w:hAnsiTheme="majorEastAsia"/>
          <w:b/>
          <w:bCs/>
          <w:szCs w:val="21"/>
        </w:rPr>
        <w:t>）</w:t>
      </w:r>
    </w:p>
    <w:p w14:paraId="77367FC1" w14:textId="1FCEC562" w:rsidR="00AD5B54" w:rsidRPr="00996EFC"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5D03C83D" w:rsidR="00306484" w:rsidRPr="00A17E36" w:rsidRDefault="004A13DD" w:rsidP="00650931">
      <w:pPr>
        <w:snapToGrid w:val="0"/>
        <w:spacing w:line="240" w:lineRule="exact"/>
        <w:ind w:leftChars="70" w:left="335" w:hangingChars="96" w:hanging="194"/>
        <w:jc w:val="left"/>
        <w:rPr>
          <w:rStyle w:val="af5"/>
          <w:rFonts w:asciiTheme="majorEastAsia" w:eastAsiaTheme="majorEastAsia" w:hAnsiTheme="majorEastAsia"/>
          <w:bCs/>
          <w:szCs w:val="21"/>
          <w:u w:val="none"/>
        </w:rPr>
      </w:pPr>
      <w:r w:rsidRPr="00611281">
        <w:rPr>
          <w:rFonts w:asciiTheme="majorEastAsia" w:eastAsiaTheme="majorEastAsia" w:hAnsiTheme="majorEastAsia" w:hint="eastAsia"/>
          <w:bCs/>
          <w:color w:val="0000FF"/>
          <w:szCs w:val="21"/>
        </w:rPr>
        <w:t>・</w:t>
      </w:r>
      <w:r w:rsidR="00306484" w:rsidRPr="00A17E36">
        <w:rPr>
          <w:rFonts w:asciiTheme="majorEastAsia" w:eastAsiaTheme="majorEastAsia" w:hAnsiTheme="majorEastAsia" w:hint="eastAsia"/>
          <w:bCs/>
          <w:color w:val="0000FF"/>
          <w:szCs w:val="21"/>
        </w:rPr>
        <w:t>提案書の要約版として、開発内容、成果物、</w:t>
      </w:r>
      <w:r w:rsidR="000216EB" w:rsidRPr="00A17E36">
        <w:rPr>
          <w:rFonts w:asciiTheme="majorEastAsia" w:eastAsiaTheme="majorEastAsia" w:hAnsiTheme="majorEastAsia" w:hint="eastAsia"/>
          <w:bCs/>
          <w:color w:val="0000FF"/>
          <w:szCs w:val="21"/>
        </w:rPr>
        <w:t>将来</w:t>
      </w:r>
      <w:r w:rsidR="00306484" w:rsidRPr="00A17E36">
        <w:rPr>
          <w:rFonts w:asciiTheme="majorEastAsia" w:eastAsiaTheme="majorEastAsia" w:hAnsiTheme="majorEastAsia" w:hint="eastAsia"/>
          <w:bCs/>
          <w:color w:val="0000FF"/>
          <w:szCs w:val="21"/>
        </w:rPr>
        <w:t>期待される</w:t>
      </w:r>
      <w:r w:rsidR="006433FE" w:rsidRPr="00A17E36">
        <w:rPr>
          <w:rFonts w:asciiTheme="majorEastAsia" w:eastAsiaTheme="majorEastAsia" w:hAnsiTheme="majorEastAsia" w:hint="eastAsia"/>
          <w:bCs/>
          <w:color w:val="0000FF"/>
          <w:szCs w:val="21"/>
        </w:rPr>
        <w:t>省エネルギー</w:t>
      </w:r>
      <w:r w:rsidR="00306484" w:rsidRPr="00A17E36">
        <w:rPr>
          <w:rFonts w:asciiTheme="majorEastAsia" w:eastAsiaTheme="majorEastAsia" w:hAnsiTheme="majorEastAsia" w:hint="eastAsia"/>
          <w:bCs/>
          <w:color w:val="0000FF"/>
          <w:szCs w:val="21"/>
        </w:rPr>
        <w:t>効果等を簡潔に記載すること</w:t>
      </w:r>
      <w:r w:rsidR="00306484" w:rsidRPr="00A17E36">
        <w:rPr>
          <w:rStyle w:val="af5"/>
          <w:rFonts w:asciiTheme="majorEastAsia" w:eastAsiaTheme="majorEastAsia" w:hAnsiTheme="majorEastAsia" w:hint="eastAsia"/>
          <w:bCs/>
          <w:szCs w:val="21"/>
          <w:u w:val="none"/>
        </w:rPr>
        <w:t>。</w:t>
      </w:r>
    </w:p>
    <w:p w14:paraId="4109578F" w14:textId="77777777" w:rsidR="002031D7" w:rsidRPr="00A17E36" w:rsidRDefault="00306484" w:rsidP="00BB7E5C">
      <w:pPr>
        <w:spacing w:line="240" w:lineRule="exact"/>
        <w:ind w:leftChars="159" w:left="321" w:firstLineChars="7" w:firstLine="14"/>
        <w:rPr>
          <w:rFonts w:asciiTheme="majorEastAsia" w:eastAsiaTheme="majorEastAsia" w:hAnsiTheme="majorEastAsia"/>
          <w:color w:val="0000FF"/>
          <w:szCs w:val="21"/>
        </w:rPr>
      </w:pPr>
      <w:r w:rsidRPr="00A17E36">
        <w:rPr>
          <w:rFonts w:asciiTheme="majorEastAsia" w:eastAsiaTheme="majorEastAsia" w:hAnsiTheme="majorEastAsia" w:hint="eastAsia"/>
          <w:color w:val="0000FF"/>
          <w:szCs w:val="21"/>
        </w:rPr>
        <w:t>例）○○分野において、従来の○○に対し、○○を開発し、○○年から市場導入することで、</w:t>
      </w:r>
    </w:p>
    <w:p w14:paraId="11923EDB" w14:textId="39B8E811" w:rsidR="00306484" w:rsidRPr="00A17E36" w:rsidRDefault="00306484" w:rsidP="00BB7E5C">
      <w:pPr>
        <w:spacing w:line="240" w:lineRule="exact"/>
        <w:ind w:leftChars="159" w:left="321" w:firstLineChars="7" w:firstLine="14"/>
        <w:rPr>
          <w:rFonts w:asciiTheme="majorEastAsia" w:eastAsiaTheme="majorEastAsia" w:hAnsiTheme="majorEastAsia"/>
          <w:color w:val="0000FF"/>
          <w:szCs w:val="21"/>
        </w:rPr>
      </w:pPr>
      <w:r w:rsidRPr="00A17E36">
        <w:rPr>
          <w:rFonts w:asciiTheme="majorEastAsia" w:eastAsiaTheme="majorEastAsia" w:hAnsiTheme="majorEastAsia" w:hint="eastAsia"/>
          <w:color w:val="0000FF"/>
          <w:szCs w:val="21"/>
        </w:rPr>
        <w:t>2040年度で○○万</w:t>
      </w:r>
      <w:proofErr w:type="spellStart"/>
      <w:r w:rsidRPr="00A17E36">
        <w:rPr>
          <w:rFonts w:asciiTheme="majorEastAsia" w:eastAsiaTheme="majorEastAsia" w:hAnsiTheme="majorEastAsia" w:hint="eastAsia"/>
          <w:color w:val="0000FF"/>
          <w:szCs w:val="21"/>
        </w:rPr>
        <w:t>k</w:t>
      </w:r>
      <w:r w:rsidR="004F4774" w:rsidRPr="00A17E36">
        <w:rPr>
          <w:rFonts w:asciiTheme="majorEastAsia" w:eastAsiaTheme="majorEastAsia" w:hAnsiTheme="majorEastAsia" w:hint="eastAsia"/>
          <w:color w:val="0000FF"/>
          <w:szCs w:val="21"/>
        </w:rPr>
        <w:t>L</w:t>
      </w:r>
      <w:proofErr w:type="spellEnd"/>
      <w:r w:rsidR="00F71AF1" w:rsidRPr="00A17E36">
        <w:rPr>
          <w:rFonts w:asciiTheme="majorEastAsia" w:eastAsiaTheme="majorEastAsia" w:hAnsiTheme="majorEastAsia" w:hint="eastAsia"/>
          <w:color w:val="0000FF"/>
          <w:szCs w:val="21"/>
        </w:rPr>
        <w:t>/年</w:t>
      </w:r>
      <w:r w:rsidRPr="00A17E36">
        <w:rPr>
          <w:rFonts w:asciiTheme="majorEastAsia" w:eastAsiaTheme="majorEastAsia" w:hAnsiTheme="majorEastAsia" w:hint="eastAsia"/>
          <w:color w:val="0000FF"/>
          <w:szCs w:val="21"/>
        </w:rPr>
        <w:t>の</w:t>
      </w:r>
      <w:r w:rsidR="00C01ECC" w:rsidRPr="00A17E36">
        <w:rPr>
          <w:rFonts w:asciiTheme="majorEastAsia" w:eastAsiaTheme="majorEastAsia" w:hAnsiTheme="majorEastAsia" w:hint="eastAsia"/>
          <w:color w:val="0000FF"/>
          <w:szCs w:val="21"/>
        </w:rPr>
        <w:t>省エネルギー</w:t>
      </w:r>
      <w:r w:rsidRPr="00A17E36">
        <w:rPr>
          <w:rFonts w:asciiTheme="majorEastAsia" w:eastAsiaTheme="majorEastAsia" w:hAnsiTheme="majorEastAsia" w:hint="eastAsia"/>
          <w:color w:val="0000FF"/>
          <w:szCs w:val="21"/>
        </w:rPr>
        <w:t>効果を目指す。</w:t>
      </w:r>
    </w:p>
    <w:p w14:paraId="67DA50D4" w14:textId="32820C3D" w:rsidR="00A67796" w:rsidRPr="00A17E36"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A17E36"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A17E36">
        <w:rPr>
          <w:rFonts w:asciiTheme="majorEastAsia" w:eastAsiaTheme="majorEastAsia" w:hAnsiTheme="majorEastAsia" w:hint="eastAsia"/>
          <w:b/>
          <w:color w:val="0000FF"/>
          <w:szCs w:val="21"/>
        </w:rPr>
        <w:t>記載すべきポイント</w:t>
      </w:r>
    </w:p>
    <w:p w14:paraId="2802B6D2" w14:textId="0BD3D6B0" w:rsidR="00AD5B54" w:rsidRPr="00A17E36" w:rsidRDefault="00926015" w:rsidP="00BB7E5C">
      <w:pPr>
        <w:spacing w:line="240" w:lineRule="exact"/>
        <w:ind w:leftChars="69" w:left="141" w:hangingChars="1" w:hanging="2"/>
        <w:rPr>
          <w:rFonts w:asciiTheme="majorEastAsia" w:eastAsiaTheme="majorEastAsia" w:hAnsiTheme="majorEastAsia"/>
          <w:color w:val="0000FF"/>
          <w:szCs w:val="21"/>
        </w:rPr>
      </w:pPr>
      <w:r w:rsidRPr="00A17E36">
        <w:rPr>
          <w:rFonts w:asciiTheme="majorEastAsia" w:eastAsiaTheme="majorEastAsia" w:hAnsiTheme="majorEastAsia" w:hint="eastAsia"/>
          <w:color w:val="0000FF"/>
          <w:szCs w:val="21"/>
        </w:rPr>
        <w:t>・</w:t>
      </w:r>
      <w:r w:rsidR="00AD5B54" w:rsidRPr="00A17E36">
        <w:rPr>
          <w:rFonts w:asciiTheme="majorEastAsia" w:eastAsiaTheme="majorEastAsia" w:hAnsiTheme="majorEastAsia" w:hint="eastAsia"/>
          <w:color w:val="0000FF"/>
          <w:szCs w:val="21"/>
        </w:rPr>
        <w:t>提案技術の特長や用途、社会的意義を簡潔にまとめ</w:t>
      </w:r>
      <w:r w:rsidR="00E50339" w:rsidRPr="00A17E36">
        <w:rPr>
          <w:rFonts w:asciiTheme="majorEastAsia" w:eastAsiaTheme="majorEastAsia" w:hAnsiTheme="majorEastAsia" w:hint="eastAsia"/>
          <w:color w:val="0000FF"/>
          <w:szCs w:val="21"/>
        </w:rPr>
        <w:t>る</w:t>
      </w:r>
      <w:r w:rsidR="00AD5B54" w:rsidRPr="00A17E36">
        <w:rPr>
          <w:rFonts w:asciiTheme="majorEastAsia" w:eastAsiaTheme="majorEastAsia" w:hAnsiTheme="majorEastAsia" w:hint="eastAsia"/>
          <w:color w:val="0000FF"/>
          <w:szCs w:val="21"/>
        </w:rPr>
        <w:t>こと。</w:t>
      </w:r>
    </w:p>
    <w:p w14:paraId="0B2C645E" w14:textId="0CA3A2B0" w:rsidR="00AD5B54" w:rsidRPr="00A17E36" w:rsidRDefault="00926015" w:rsidP="00BB7E5C">
      <w:pPr>
        <w:spacing w:line="240" w:lineRule="exact"/>
        <w:ind w:leftChars="69" w:left="141" w:hangingChars="1" w:hanging="2"/>
        <w:rPr>
          <w:rFonts w:asciiTheme="majorEastAsia" w:eastAsiaTheme="majorEastAsia" w:hAnsiTheme="majorEastAsia"/>
          <w:color w:val="0000FF"/>
          <w:szCs w:val="21"/>
        </w:rPr>
      </w:pPr>
      <w:r w:rsidRPr="00A17E36">
        <w:rPr>
          <w:rFonts w:asciiTheme="majorEastAsia" w:eastAsiaTheme="majorEastAsia" w:hAnsiTheme="majorEastAsia" w:hint="eastAsia"/>
          <w:color w:val="0000FF"/>
          <w:szCs w:val="21"/>
        </w:rPr>
        <w:t>・</w:t>
      </w:r>
      <w:r w:rsidR="00AD5B54" w:rsidRPr="00A17E36">
        <w:rPr>
          <w:rFonts w:asciiTheme="majorEastAsia" w:eastAsiaTheme="majorEastAsia" w:hAnsiTheme="majorEastAsia" w:hint="eastAsia"/>
          <w:color w:val="0000FF"/>
          <w:szCs w:val="21"/>
        </w:rPr>
        <w:t>競合技術に対する独自性や優位性を示し、市場競争力のある部分を強調すること。</w:t>
      </w:r>
    </w:p>
    <w:p w14:paraId="788934CA" w14:textId="77777777" w:rsidR="00414DAB" w:rsidRPr="00A17E36"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4A974778" w:rsidR="00B945EC" w:rsidRPr="00A17E36" w:rsidRDefault="00AD5B54" w:rsidP="00BB7E5C">
      <w:pPr>
        <w:spacing w:line="240" w:lineRule="exact"/>
        <w:rPr>
          <w:rFonts w:asciiTheme="majorEastAsia" w:eastAsiaTheme="majorEastAsia" w:hAnsiTheme="majorEastAsia"/>
          <w:b/>
          <w:bCs/>
          <w:szCs w:val="21"/>
        </w:rPr>
      </w:pPr>
      <w:r w:rsidRPr="00A17E36">
        <w:rPr>
          <w:rFonts w:asciiTheme="majorEastAsia" w:eastAsiaTheme="majorEastAsia" w:hAnsiTheme="majorEastAsia"/>
          <w:b/>
          <w:bCs/>
          <w:szCs w:val="21"/>
        </w:rPr>
        <w:t>【キーワード</w:t>
      </w:r>
      <w:r w:rsidR="00266F9E" w:rsidRPr="00A17E36">
        <w:rPr>
          <w:rFonts w:asciiTheme="majorEastAsia" w:eastAsiaTheme="majorEastAsia" w:hAnsiTheme="majorEastAsia" w:hint="eastAsia"/>
          <w:b/>
          <w:bCs/>
          <w:szCs w:val="21"/>
        </w:rPr>
        <w:t>】</w:t>
      </w:r>
      <w:r w:rsidRPr="00A17E36">
        <w:rPr>
          <w:rFonts w:asciiTheme="majorEastAsia" w:eastAsiaTheme="majorEastAsia" w:hAnsiTheme="majorEastAsia" w:hint="eastAsia"/>
          <w:color w:val="0000FF"/>
          <w:szCs w:val="21"/>
        </w:rPr>
        <w:t>提案技術の内容</w:t>
      </w:r>
      <w:r w:rsidR="001032B5" w:rsidRPr="00A17E36">
        <w:rPr>
          <w:rFonts w:asciiTheme="majorEastAsia" w:eastAsiaTheme="majorEastAsia" w:hAnsiTheme="majorEastAsia" w:hint="eastAsia"/>
          <w:color w:val="0000FF"/>
          <w:szCs w:val="21"/>
        </w:rPr>
        <w:t>が</w:t>
      </w:r>
      <w:r w:rsidR="00990DF4" w:rsidRPr="00A17E36">
        <w:rPr>
          <w:rFonts w:asciiTheme="majorEastAsia" w:eastAsiaTheme="majorEastAsia" w:hAnsiTheme="majorEastAsia" w:hint="eastAsia"/>
          <w:color w:val="0000FF"/>
          <w:szCs w:val="21"/>
        </w:rPr>
        <w:t>イメージ</w:t>
      </w:r>
      <w:r w:rsidR="00865B6D" w:rsidRPr="00A17E36">
        <w:rPr>
          <w:rFonts w:asciiTheme="majorEastAsia" w:eastAsiaTheme="majorEastAsia" w:hAnsiTheme="majorEastAsia" w:hint="eastAsia"/>
          <w:color w:val="0000FF"/>
          <w:szCs w:val="21"/>
        </w:rPr>
        <w:t>できる</w:t>
      </w:r>
      <w:r w:rsidR="004053A1" w:rsidRPr="00A17E36">
        <w:rPr>
          <w:rFonts w:asciiTheme="majorEastAsia" w:eastAsiaTheme="majorEastAsia" w:hAnsiTheme="majorEastAsia" w:hint="eastAsia"/>
          <w:color w:val="0000FF"/>
          <w:szCs w:val="21"/>
        </w:rPr>
        <w:t>キーワード</w:t>
      </w:r>
      <w:r w:rsidRPr="00A17E36">
        <w:rPr>
          <w:rFonts w:asciiTheme="majorEastAsia" w:eastAsiaTheme="majorEastAsia" w:hAnsiTheme="majorEastAsia" w:hint="eastAsia"/>
          <w:color w:val="0000FF"/>
          <w:szCs w:val="21"/>
        </w:rPr>
        <w:t>を</w:t>
      </w:r>
      <w:r w:rsidRPr="00A17E36">
        <w:rPr>
          <w:rFonts w:asciiTheme="majorEastAsia" w:eastAsiaTheme="majorEastAsia" w:hAnsiTheme="majorEastAsia" w:hint="eastAsia"/>
          <w:color w:val="0000FF"/>
          <w:szCs w:val="21"/>
          <w:u w:val="single"/>
        </w:rPr>
        <w:t>5個以内</w:t>
      </w:r>
      <w:r w:rsidRPr="00A17E36">
        <w:rPr>
          <w:rFonts w:asciiTheme="majorEastAsia" w:eastAsiaTheme="majorEastAsia" w:hAnsiTheme="majorEastAsia" w:hint="eastAsia"/>
          <w:color w:val="0000FF"/>
          <w:szCs w:val="21"/>
        </w:rPr>
        <w:t>で記載すること</w:t>
      </w:r>
      <w:r w:rsidR="00414DAB" w:rsidRPr="00A17E36">
        <w:rPr>
          <w:rFonts w:asciiTheme="majorEastAsia" w:eastAsiaTheme="majorEastAsia" w:hAnsiTheme="majorEastAsia" w:hint="eastAsia"/>
          <w:color w:val="0000FF"/>
          <w:szCs w:val="21"/>
        </w:rPr>
        <w:t>。</w:t>
      </w:r>
    </w:p>
    <w:p w14:paraId="2849B86A" w14:textId="55822512" w:rsidR="00AD5B54" w:rsidRPr="00A17E36"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3FE360DE"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A17E36">
        <w:rPr>
          <w:rFonts w:asciiTheme="majorEastAsia" w:eastAsiaTheme="majorEastAsia" w:hAnsiTheme="majorEastAsia"/>
          <w:b/>
          <w:bCs/>
          <w:szCs w:val="21"/>
          <w:shd w:val="pct15" w:color="auto" w:fill="FFFFFF"/>
        </w:rPr>
        <w:t>1</w:t>
      </w:r>
      <w:r w:rsidRPr="00A17E36">
        <w:rPr>
          <w:rFonts w:asciiTheme="majorEastAsia" w:eastAsiaTheme="majorEastAsia" w:hAnsiTheme="majorEastAsia" w:hint="eastAsia"/>
          <w:b/>
          <w:bCs/>
          <w:szCs w:val="21"/>
          <w:shd w:val="pct15" w:color="auto" w:fill="FFFFFF"/>
        </w:rPr>
        <w:t>．</w:t>
      </w:r>
      <w:r w:rsidR="004053A1" w:rsidRPr="00A17E36">
        <w:rPr>
          <w:rFonts w:asciiTheme="majorEastAsia" w:eastAsiaTheme="majorEastAsia" w:hAnsiTheme="majorEastAsia" w:hint="eastAsia"/>
          <w:b/>
          <w:bCs/>
          <w:szCs w:val="21"/>
          <w:shd w:val="pct15" w:color="auto" w:fill="FFFFFF"/>
        </w:rPr>
        <w:t>提案の背景</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06930378"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8B2C9D">
        <w:rPr>
          <w:rFonts w:asciiTheme="majorEastAsia" w:eastAsiaTheme="majorEastAsia" w:hAnsiTheme="majorEastAsia" w:hint="eastAsia"/>
          <w:b/>
          <w:szCs w:val="21"/>
          <w:bdr w:val="single" w:sz="4" w:space="0" w:color="auto"/>
        </w:rPr>
        <w:t>および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3</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72777659"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8B2C9D">
        <w:rPr>
          <w:rFonts w:asciiTheme="majorEastAsia" w:eastAsiaTheme="majorEastAsia" w:hAnsiTheme="majorEastAsia" w:hint="eastAsia"/>
          <w:bCs/>
          <w:color w:val="0000FF"/>
          <w:szCs w:val="21"/>
        </w:rPr>
        <w:t>および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455DA712"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w:t>
      </w:r>
      <w:r w:rsidR="00F71AF1">
        <w:rPr>
          <w:rFonts w:asciiTheme="majorEastAsia" w:eastAsiaTheme="majorEastAsia" w:hAnsiTheme="majorEastAsia" w:hint="eastAsia"/>
          <w:bCs/>
          <w:color w:val="0000FF"/>
          <w:szCs w:val="21"/>
        </w:rPr>
        <w:t>等</w:t>
      </w:r>
      <w:r w:rsidR="00953DAA" w:rsidRPr="00611281">
        <w:rPr>
          <w:rFonts w:asciiTheme="majorEastAsia" w:eastAsiaTheme="majorEastAsia" w:hAnsiTheme="majorEastAsia" w:hint="eastAsia"/>
          <w:bCs/>
          <w:color w:val="0000FF"/>
          <w:szCs w:val="21"/>
        </w:rPr>
        <w:t>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586B4ADB" w:rsidR="00765ED0" w:rsidRPr="00611281" w:rsidRDefault="00F71AF1" w:rsidP="00BB7E5C">
      <w:pPr>
        <w:spacing w:line="240" w:lineRule="exact"/>
        <w:ind w:leftChars="210" w:left="539" w:right="-285" w:hangingChars="57" w:hanging="115"/>
        <w:jc w:val="left"/>
        <w:rPr>
          <w:rFonts w:asciiTheme="majorEastAsia" w:eastAsiaTheme="majorEastAsia" w:hAnsiTheme="majorEastAsia"/>
          <w:bCs/>
          <w:color w:val="0000FF"/>
          <w:szCs w:val="21"/>
        </w:rPr>
      </w:pPr>
      <w:r>
        <w:rPr>
          <w:rFonts w:asciiTheme="majorEastAsia" w:eastAsiaTheme="majorEastAsia" w:hAnsiTheme="majorEastAsia" w:hint="eastAsia"/>
          <w:bCs/>
          <w:color w:val="0000FF"/>
          <w:szCs w:val="21"/>
        </w:rPr>
        <w:t>提案</w:t>
      </w:r>
      <w:r w:rsidR="00765ED0"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00765ED0"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00765ED0"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00765ED0"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2AA8AE01"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3</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1B8406B1"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w:t>
      </w:r>
      <w:r w:rsidR="00F71AF1">
        <w:rPr>
          <w:rFonts w:asciiTheme="majorEastAsia" w:eastAsiaTheme="majorEastAsia" w:hAnsiTheme="majorEastAsia" w:hint="eastAsia"/>
          <w:bCs/>
          <w:color w:val="0000FF"/>
          <w:szCs w:val="21"/>
        </w:rPr>
        <w:t>記載</w:t>
      </w:r>
      <w:r w:rsidR="007530CC" w:rsidRPr="00611281">
        <w:rPr>
          <w:rFonts w:asciiTheme="majorEastAsia" w:eastAsiaTheme="majorEastAsia" w:hAnsiTheme="majorEastAsia" w:hint="eastAsia"/>
          <w:bCs/>
          <w:color w:val="0000FF"/>
          <w:szCs w:val="21"/>
        </w:rPr>
        <w:t>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36622448" w14:textId="331F0915" w:rsidR="00725D28" w:rsidRPr="00611281" w:rsidRDefault="002A0E3F" w:rsidP="00AC5C5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w:t>
      </w:r>
      <w:r w:rsidR="00D32CB9">
        <w:rPr>
          <w:rFonts w:asciiTheme="majorEastAsia" w:eastAsiaTheme="majorEastAsia" w:hAnsiTheme="majorEastAsia" w:hint="eastAsia"/>
          <w:b/>
          <w:szCs w:val="21"/>
          <w:bdr w:val="single" w:sz="4" w:space="0" w:color="auto"/>
        </w:rPr>
        <w:t>3</w:t>
      </w:r>
      <w:r w:rsidR="00D017AF" w:rsidRPr="00611281">
        <w:rPr>
          <w:rFonts w:asciiTheme="majorEastAsia" w:eastAsiaTheme="majorEastAsia" w:hAnsiTheme="majorEastAsia"/>
          <w:b/>
          <w:szCs w:val="21"/>
          <w:bdr w:val="single" w:sz="4" w:space="0" w:color="auto"/>
        </w:rPr>
        <w:t>．</w:t>
      </w:r>
      <w:r w:rsidR="00725D28" w:rsidRPr="00611281">
        <w:rPr>
          <w:rFonts w:asciiTheme="majorEastAsia" w:eastAsiaTheme="majorEastAsia" w:hAnsiTheme="majorEastAsia" w:hint="eastAsia"/>
          <w:b/>
          <w:bdr w:val="single" w:sz="4" w:space="0" w:color="auto"/>
        </w:rPr>
        <w:t>省エネルギー政策の観点から特に意義の大きい技術との関連性</w:t>
      </w:r>
      <w:r w:rsidR="004A0126" w:rsidRPr="00611281">
        <w:rPr>
          <w:rFonts w:asciiTheme="majorEastAsia" w:eastAsiaTheme="majorEastAsia" w:hAnsiTheme="majorEastAsia" w:hint="eastAsia"/>
          <w:b/>
        </w:rPr>
        <w:t xml:space="preserve"> </w:t>
      </w:r>
      <w:r w:rsidR="00266F9E"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1</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3F64364A" w14:textId="07CE660D" w:rsidR="00F71AF1" w:rsidRPr="00611281" w:rsidRDefault="00F71AF1" w:rsidP="00F71AF1">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Pr="00556FA3">
        <w:rPr>
          <w:rFonts w:asciiTheme="majorEastAsia" w:eastAsiaTheme="majorEastAsia" w:hAnsiTheme="majorEastAsia" w:hint="eastAsia"/>
          <w:bCs/>
          <w:color w:val="0000FF"/>
          <w:szCs w:val="21"/>
        </w:rPr>
        <w:t>「省エネルギー・非化石エネルギー転換技術戦略」の本文（3.6項）に定めた以下</w:t>
      </w:r>
      <w:r>
        <w:rPr>
          <w:rFonts w:asciiTheme="majorEastAsia" w:eastAsiaTheme="majorEastAsia" w:hAnsiTheme="majorEastAsia" w:hint="eastAsia"/>
          <w:bCs/>
          <w:color w:val="0000FF"/>
          <w:szCs w:val="21"/>
        </w:rPr>
        <w:t>の＜選択＞欄①～⑤</w:t>
      </w:r>
      <w:r w:rsidRPr="00556FA3">
        <w:rPr>
          <w:rFonts w:asciiTheme="majorEastAsia" w:eastAsiaTheme="majorEastAsia" w:hAnsiTheme="majorEastAsia" w:hint="eastAsia"/>
          <w:bCs/>
          <w:color w:val="0000FF"/>
          <w:szCs w:val="21"/>
        </w:rPr>
        <w:t>のいずれか</w:t>
      </w:r>
      <w:r>
        <w:rPr>
          <w:rFonts w:asciiTheme="majorEastAsia" w:eastAsiaTheme="majorEastAsia" w:hAnsiTheme="majorEastAsia" w:hint="eastAsia"/>
          <w:bCs/>
          <w:color w:val="0000FF"/>
          <w:szCs w:val="21"/>
        </w:rPr>
        <w:t>の技術が今回の提案技術に</w:t>
      </w:r>
      <w:r w:rsidRPr="00556FA3">
        <w:rPr>
          <w:rFonts w:asciiTheme="majorEastAsia" w:eastAsiaTheme="majorEastAsia" w:hAnsiTheme="majorEastAsia" w:hint="eastAsia"/>
          <w:bCs/>
          <w:color w:val="0000FF"/>
          <w:szCs w:val="21"/>
        </w:rPr>
        <w:t>該当する場合</w:t>
      </w:r>
      <w:r>
        <w:rPr>
          <w:rFonts w:asciiTheme="majorEastAsia" w:eastAsiaTheme="majorEastAsia" w:hAnsiTheme="majorEastAsia" w:hint="eastAsia"/>
          <w:bCs/>
          <w:color w:val="0000FF"/>
          <w:szCs w:val="21"/>
        </w:rPr>
        <w:t>は</w:t>
      </w:r>
      <w:r w:rsidRPr="00556FA3">
        <w:rPr>
          <w:rFonts w:asciiTheme="majorEastAsia" w:eastAsiaTheme="majorEastAsia" w:hAnsiTheme="majorEastAsia" w:hint="eastAsia"/>
          <w:bCs/>
          <w:color w:val="0000FF"/>
          <w:szCs w:val="21"/>
        </w:rPr>
        <w:t>、</w:t>
      </w:r>
      <w:r>
        <w:rPr>
          <w:rFonts w:asciiTheme="majorEastAsia" w:eastAsiaTheme="majorEastAsia" w:hAnsiTheme="majorEastAsia" w:hint="eastAsia"/>
          <w:bCs/>
          <w:color w:val="0000FF"/>
          <w:szCs w:val="21"/>
        </w:rPr>
        <w:t>その技術</w:t>
      </w:r>
      <w:r w:rsidRPr="00556FA3">
        <w:rPr>
          <w:rFonts w:asciiTheme="majorEastAsia" w:eastAsiaTheme="majorEastAsia" w:hAnsiTheme="majorEastAsia" w:hint="eastAsia"/>
          <w:bCs/>
          <w:color w:val="0000FF"/>
          <w:szCs w:val="21"/>
        </w:rPr>
        <w:t>を</w:t>
      </w:r>
      <w:r>
        <w:rPr>
          <w:rFonts w:asciiTheme="majorEastAsia" w:eastAsiaTheme="majorEastAsia" w:hAnsiTheme="majorEastAsia" w:hint="eastAsia"/>
          <w:bCs/>
          <w:color w:val="0000FF"/>
          <w:szCs w:val="21"/>
        </w:rPr>
        <w:t>残し、それ以外は削除すること。なお、該当しない場合は、＜選択＞欄の⑥提案のみを残し、それ以外を削除すること。</w:t>
      </w:r>
    </w:p>
    <w:p w14:paraId="028385CF" w14:textId="3AF63CB7" w:rsidR="00F71AF1" w:rsidRPr="00611281" w:rsidRDefault="00F71AF1" w:rsidP="00F71AF1">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Pr>
          <w:rFonts w:asciiTheme="majorEastAsia" w:eastAsiaTheme="majorEastAsia" w:hAnsiTheme="majorEastAsia" w:hint="eastAsia"/>
          <w:bCs/>
          <w:color w:val="0000FF"/>
          <w:szCs w:val="21"/>
        </w:rPr>
        <w:t>重要技術マップに示した</w:t>
      </w:r>
      <w:r w:rsidRPr="00611281">
        <w:rPr>
          <w:rFonts w:asciiTheme="majorEastAsia" w:eastAsiaTheme="majorEastAsia" w:hAnsiTheme="majorEastAsia" w:hint="eastAsia"/>
          <w:bCs/>
          <w:color w:val="0000FF"/>
          <w:szCs w:val="21"/>
        </w:rPr>
        <w:t>重要技術</w:t>
      </w:r>
      <w:r>
        <w:rPr>
          <w:rFonts w:asciiTheme="majorEastAsia" w:eastAsiaTheme="majorEastAsia" w:hAnsiTheme="majorEastAsia" w:hint="eastAsia"/>
          <w:bCs/>
          <w:color w:val="0000FF"/>
          <w:szCs w:val="21"/>
        </w:rPr>
        <w:t>との関係</w:t>
      </w:r>
      <w:r w:rsidRPr="00611281">
        <w:rPr>
          <w:rFonts w:asciiTheme="majorEastAsia" w:eastAsiaTheme="majorEastAsia" w:hAnsiTheme="majorEastAsia" w:hint="eastAsia"/>
          <w:bCs/>
          <w:color w:val="0000FF"/>
          <w:szCs w:val="21"/>
        </w:rPr>
        <w:t>は、</w:t>
      </w:r>
      <w:r w:rsidRPr="00556FA3">
        <w:rPr>
          <w:rFonts w:asciiTheme="majorEastAsia" w:eastAsiaTheme="majorEastAsia" w:hAnsiTheme="majorEastAsia" w:hint="eastAsia"/>
          <w:bCs/>
          <w:color w:val="0000FF"/>
          <w:szCs w:val="21"/>
        </w:rPr>
        <w:t>提案書ファイルB「基本情報」シート欄外の図を参照すること。</w:t>
      </w:r>
    </w:p>
    <w:p w14:paraId="6EAFAA35" w14:textId="77777777" w:rsidR="00513030" w:rsidRPr="00556FA3" w:rsidRDefault="00513030" w:rsidP="00513030">
      <w:pPr>
        <w:pStyle w:val="aff0"/>
        <w:spacing w:line="240" w:lineRule="exact"/>
        <w:ind w:leftChars="70" w:left="142" w:hanging="1"/>
        <w:rPr>
          <w:rFonts w:asciiTheme="majorEastAsia" w:eastAsiaTheme="majorEastAsia" w:hAnsiTheme="majorEastAsia"/>
          <w:b/>
          <w:szCs w:val="21"/>
        </w:rPr>
      </w:pPr>
      <w:r w:rsidRPr="00556FA3">
        <w:rPr>
          <w:rFonts w:asciiTheme="majorEastAsia" w:eastAsiaTheme="majorEastAsia" w:hAnsiTheme="majorEastAsia" w:hint="eastAsia"/>
          <w:b/>
          <w:szCs w:val="21"/>
        </w:rPr>
        <w:t>＜選択＞</w:t>
      </w:r>
    </w:p>
    <w:p w14:paraId="6421B866" w14:textId="77777777" w:rsidR="00513030" w:rsidRPr="008816F8" w:rsidRDefault="00513030" w:rsidP="00513030">
      <w:pPr>
        <w:pStyle w:val="aff0"/>
        <w:spacing w:line="240" w:lineRule="exact"/>
        <w:ind w:leftChars="70" w:left="142" w:hanging="1"/>
        <w:rPr>
          <w:rFonts w:asciiTheme="majorEastAsia" w:eastAsiaTheme="majorEastAsia" w:hAnsiTheme="majorEastAsia"/>
          <w:bCs/>
          <w:szCs w:val="21"/>
        </w:rPr>
      </w:pPr>
      <w:r w:rsidRPr="008816F8">
        <w:rPr>
          <w:rFonts w:asciiTheme="majorEastAsia" w:eastAsiaTheme="majorEastAsia" w:hAnsiTheme="majorEastAsia" w:hint="eastAsia"/>
          <w:bCs/>
          <w:szCs w:val="21"/>
        </w:rPr>
        <w:t>①家庭の熱需要の省エネルギーに資する技術</w:t>
      </w:r>
    </w:p>
    <w:p w14:paraId="7CAC18B6" w14:textId="0F63C540" w:rsidR="00513030" w:rsidRPr="008816F8" w:rsidRDefault="00513030" w:rsidP="00513030">
      <w:pPr>
        <w:pStyle w:val="aff0"/>
        <w:spacing w:line="240" w:lineRule="exact"/>
        <w:ind w:leftChars="70" w:left="142" w:hanging="1"/>
        <w:rPr>
          <w:rFonts w:asciiTheme="majorEastAsia" w:eastAsiaTheme="majorEastAsia" w:hAnsiTheme="majorEastAsia"/>
          <w:bCs/>
          <w:szCs w:val="21"/>
        </w:rPr>
      </w:pPr>
      <w:r w:rsidRPr="008816F8">
        <w:rPr>
          <w:rFonts w:asciiTheme="majorEastAsia" w:eastAsiaTheme="majorEastAsia" w:hAnsiTheme="majorEastAsia" w:hint="eastAsia"/>
          <w:bCs/>
          <w:szCs w:val="21"/>
        </w:rPr>
        <w:t>②熱の有効利用による省エネルギー技術</w:t>
      </w:r>
      <w:r w:rsidR="00F71AF1" w:rsidRPr="008816F8">
        <w:rPr>
          <w:rFonts w:asciiTheme="majorEastAsia" w:eastAsiaTheme="majorEastAsia" w:hAnsiTheme="majorEastAsia" w:hint="eastAsia"/>
          <w:bCs/>
          <w:szCs w:val="21"/>
        </w:rPr>
        <w:t>（未利用熱の循環利用を促進するための関連技術を含む）</w:t>
      </w:r>
    </w:p>
    <w:p w14:paraId="713D0164" w14:textId="6270237B" w:rsidR="00513030" w:rsidRPr="008816F8" w:rsidRDefault="00513030" w:rsidP="00513030">
      <w:pPr>
        <w:pStyle w:val="aff0"/>
        <w:spacing w:line="240" w:lineRule="exact"/>
        <w:ind w:leftChars="70" w:left="142" w:hanging="1"/>
        <w:rPr>
          <w:rFonts w:asciiTheme="majorEastAsia" w:eastAsiaTheme="majorEastAsia" w:hAnsiTheme="majorEastAsia"/>
          <w:bCs/>
          <w:szCs w:val="21"/>
        </w:rPr>
      </w:pPr>
      <w:r w:rsidRPr="008816F8">
        <w:rPr>
          <w:rFonts w:asciiTheme="majorEastAsia" w:eastAsiaTheme="majorEastAsia" w:hAnsiTheme="majorEastAsia" w:hint="eastAsia"/>
          <w:bCs/>
          <w:szCs w:val="21"/>
        </w:rPr>
        <w:t>③データ処理の高効率化関連技術</w:t>
      </w:r>
      <w:r w:rsidR="00F71AF1" w:rsidRPr="008816F8">
        <w:rPr>
          <w:rFonts w:asciiTheme="majorEastAsia" w:eastAsiaTheme="majorEastAsia" w:hAnsiTheme="majorEastAsia" w:hint="eastAsia"/>
          <w:bCs/>
          <w:szCs w:val="21"/>
        </w:rPr>
        <w:t>（データセンター関連技術を含む）</w:t>
      </w:r>
    </w:p>
    <w:p w14:paraId="4C6B3C28" w14:textId="77777777" w:rsidR="00513030" w:rsidRPr="008816F8" w:rsidRDefault="00513030" w:rsidP="00513030">
      <w:pPr>
        <w:pStyle w:val="aff0"/>
        <w:spacing w:line="240" w:lineRule="exact"/>
        <w:ind w:leftChars="70" w:left="142" w:hanging="1"/>
        <w:rPr>
          <w:rFonts w:asciiTheme="majorEastAsia" w:eastAsiaTheme="majorEastAsia" w:hAnsiTheme="majorEastAsia"/>
          <w:bCs/>
          <w:szCs w:val="21"/>
        </w:rPr>
      </w:pPr>
      <w:r w:rsidRPr="008816F8">
        <w:rPr>
          <w:rFonts w:asciiTheme="majorEastAsia" w:eastAsiaTheme="majorEastAsia" w:hAnsiTheme="majorEastAsia" w:hint="eastAsia"/>
          <w:bCs/>
          <w:szCs w:val="21"/>
        </w:rPr>
        <w:t>④自動車のエネルギー消費効率等向上に資する技術</w:t>
      </w:r>
    </w:p>
    <w:p w14:paraId="48EFBAD9" w14:textId="77777777" w:rsidR="00513030" w:rsidRPr="008816F8" w:rsidRDefault="00513030" w:rsidP="00513030">
      <w:pPr>
        <w:pStyle w:val="aff0"/>
        <w:spacing w:line="240" w:lineRule="exact"/>
        <w:ind w:leftChars="70" w:left="142" w:hanging="1"/>
        <w:rPr>
          <w:rFonts w:asciiTheme="majorEastAsia" w:eastAsiaTheme="majorEastAsia" w:hAnsiTheme="majorEastAsia"/>
          <w:bCs/>
          <w:szCs w:val="21"/>
        </w:rPr>
      </w:pPr>
      <w:r w:rsidRPr="008816F8">
        <w:rPr>
          <w:rFonts w:asciiTheme="majorEastAsia" w:eastAsiaTheme="majorEastAsia" w:hAnsiTheme="majorEastAsia" w:hint="eastAsia"/>
          <w:bCs/>
          <w:szCs w:val="21"/>
        </w:rPr>
        <w:lastRenderedPageBreak/>
        <w:t>⑤AI/IoT 等のデジタル化技術の利活用</w:t>
      </w:r>
    </w:p>
    <w:p w14:paraId="2FDFFB63" w14:textId="77777777" w:rsidR="00513030" w:rsidRPr="008816F8" w:rsidRDefault="00513030" w:rsidP="00513030">
      <w:pPr>
        <w:pStyle w:val="aff0"/>
        <w:spacing w:line="240" w:lineRule="exact"/>
        <w:ind w:leftChars="70" w:left="142" w:hanging="1"/>
        <w:rPr>
          <w:rFonts w:asciiTheme="majorEastAsia" w:eastAsiaTheme="majorEastAsia" w:hAnsiTheme="majorEastAsia"/>
          <w:bCs/>
          <w:szCs w:val="21"/>
        </w:rPr>
      </w:pPr>
      <w:r w:rsidRPr="008816F8">
        <w:rPr>
          <w:rFonts w:asciiTheme="majorEastAsia" w:eastAsiaTheme="majorEastAsia" w:hAnsiTheme="majorEastAsia" w:hint="eastAsia"/>
          <w:bCs/>
          <w:szCs w:val="21"/>
        </w:rPr>
        <w:t>⑥該当なし</w:t>
      </w:r>
    </w:p>
    <w:p w14:paraId="0DD1FA5C" w14:textId="77777777" w:rsidR="00F71AF1" w:rsidRPr="008816F8" w:rsidRDefault="00F71AF1" w:rsidP="00513030">
      <w:pPr>
        <w:pStyle w:val="aff0"/>
        <w:spacing w:line="240" w:lineRule="exact"/>
        <w:ind w:leftChars="70" w:left="142" w:hanging="1"/>
        <w:rPr>
          <w:rFonts w:asciiTheme="majorEastAsia" w:eastAsiaTheme="majorEastAsia" w:hAnsiTheme="majorEastAsia"/>
          <w:bCs/>
          <w:szCs w:val="21"/>
        </w:rPr>
      </w:pPr>
    </w:p>
    <w:p w14:paraId="65DCA90A" w14:textId="77777777" w:rsidR="00F71AF1" w:rsidRPr="008816F8" w:rsidRDefault="00F71AF1" w:rsidP="00F71AF1">
      <w:pPr>
        <w:spacing w:line="240" w:lineRule="exact"/>
        <w:ind w:leftChars="109" w:left="418" w:hangingChars="98" w:hanging="198"/>
        <w:jc w:val="left"/>
        <w:rPr>
          <w:rFonts w:asciiTheme="majorEastAsia" w:eastAsiaTheme="majorEastAsia" w:hAnsiTheme="majorEastAsia"/>
          <w:color w:val="0000FF"/>
          <w:szCs w:val="21"/>
        </w:rPr>
      </w:pPr>
      <w:r w:rsidRPr="008816F8">
        <w:rPr>
          <w:rFonts w:asciiTheme="majorEastAsia" w:eastAsiaTheme="majorEastAsia" w:hAnsiTheme="majorEastAsia" w:hint="eastAsia"/>
          <w:color w:val="0000FF"/>
          <w:szCs w:val="21"/>
        </w:rPr>
        <w:t>・上記で選択した該当技術がある場合は、以下に提案技術との関連性を簡潔に説明すること。なお、該当なしの場合は、記載不要。</w:t>
      </w:r>
    </w:p>
    <w:p w14:paraId="4700A649" w14:textId="1741214B" w:rsidR="00513030" w:rsidRPr="008816F8" w:rsidRDefault="00513030" w:rsidP="00513030">
      <w:pPr>
        <w:pStyle w:val="aff0"/>
        <w:spacing w:line="240" w:lineRule="exact"/>
        <w:ind w:leftChars="70" w:left="142" w:hanging="1"/>
        <w:rPr>
          <w:rFonts w:asciiTheme="majorEastAsia" w:eastAsiaTheme="majorEastAsia" w:hAnsiTheme="majorEastAsia"/>
          <w:b/>
          <w:szCs w:val="21"/>
        </w:rPr>
      </w:pPr>
      <w:r w:rsidRPr="008816F8">
        <w:rPr>
          <w:rFonts w:asciiTheme="majorEastAsia" w:eastAsiaTheme="majorEastAsia" w:hAnsiTheme="majorEastAsia" w:hint="eastAsia"/>
          <w:b/>
          <w:szCs w:val="21"/>
        </w:rPr>
        <w:t>＜説明＞</w:t>
      </w:r>
    </w:p>
    <w:p w14:paraId="46589310" w14:textId="77777777" w:rsidR="000E204F" w:rsidRPr="008816F8" w:rsidRDefault="000E204F" w:rsidP="00513030">
      <w:pPr>
        <w:pStyle w:val="aff0"/>
        <w:spacing w:line="240" w:lineRule="exact"/>
        <w:ind w:leftChars="70" w:left="142" w:hanging="1"/>
        <w:rPr>
          <w:rFonts w:asciiTheme="majorEastAsia" w:eastAsiaTheme="majorEastAsia" w:hAnsiTheme="majorEastAsia"/>
          <w:b/>
          <w:szCs w:val="21"/>
        </w:rPr>
      </w:pPr>
    </w:p>
    <w:p w14:paraId="26586D19" w14:textId="77777777" w:rsidR="00964D36" w:rsidRPr="008816F8" w:rsidRDefault="00964D36" w:rsidP="002B56A5">
      <w:pPr>
        <w:pStyle w:val="aff0"/>
        <w:spacing w:line="240" w:lineRule="exact"/>
        <w:ind w:leftChars="70" w:left="142" w:hanging="1"/>
        <w:rPr>
          <w:rFonts w:asciiTheme="majorEastAsia" w:eastAsiaTheme="majorEastAsia" w:hAnsiTheme="majorEastAsia"/>
          <w:bCs/>
          <w:color w:val="0000FF"/>
          <w:szCs w:val="21"/>
        </w:rPr>
      </w:pPr>
    </w:p>
    <w:p w14:paraId="5E27F0FB" w14:textId="780F6457" w:rsidR="00B2640A" w:rsidRPr="00611281"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2" w:name="teiangaiyo"/>
      <w:bookmarkEnd w:id="2"/>
      <w:r w:rsidRPr="00611281">
        <w:rPr>
          <w:rFonts w:asciiTheme="majorEastAsia" w:eastAsiaTheme="majorEastAsia" w:hAnsiTheme="majorEastAsia"/>
          <w:b/>
          <w:bCs/>
          <w:szCs w:val="21"/>
          <w:bdr w:val="single" w:sz="4" w:space="0" w:color="auto"/>
        </w:rPr>
        <w:t>1-</w:t>
      </w:r>
      <w:r w:rsidR="005A200C">
        <w:rPr>
          <w:rFonts w:asciiTheme="majorEastAsia" w:eastAsiaTheme="majorEastAsia" w:hAnsiTheme="majorEastAsia" w:hint="eastAsia"/>
          <w:b/>
          <w:bCs/>
          <w:szCs w:val="21"/>
          <w:bdr w:val="single" w:sz="4" w:space="0" w:color="auto"/>
        </w:rPr>
        <w:t>2</w:t>
      </w:r>
      <w:r w:rsidR="00D017AF" w:rsidRPr="00611281">
        <w:rPr>
          <w:rFonts w:asciiTheme="majorEastAsia" w:eastAsiaTheme="majorEastAsia" w:hAnsiTheme="majorEastAsia"/>
          <w:b/>
          <w:bCs/>
          <w:szCs w:val="21"/>
          <w:bdr w:val="single" w:sz="4" w:space="0" w:color="auto"/>
        </w:rPr>
        <w:t>．</w:t>
      </w:r>
      <w:r w:rsidR="00A60FB4" w:rsidRPr="004B344B">
        <w:rPr>
          <w:rFonts w:asciiTheme="majorEastAsia" w:eastAsiaTheme="majorEastAsia" w:hAnsiTheme="majorEastAsia" w:hint="eastAsia"/>
          <w:b/>
          <w:bCs/>
          <w:szCs w:val="21"/>
          <w:bdr w:val="single" w:sz="4" w:space="0" w:color="auto"/>
        </w:rPr>
        <w:t>提案の技術内容と課題</w:t>
      </w:r>
      <w:r w:rsidR="00053012" w:rsidRPr="00611281">
        <w:rPr>
          <w:rFonts w:asciiTheme="majorEastAsia" w:eastAsiaTheme="majorEastAsia" w:hAnsiTheme="majorEastAsia" w:hint="eastAsia"/>
          <w:i/>
          <w:iCs/>
          <w:color w:val="FF0000"/>
          <w:szCs w:val="21"/>
          <w:bdr w:val="single" w:sz="4" w:space="0" w:color="auto"/>
        </w:rPr>
        <w:t xml:space="preserve"> </w:t>
      </w:r>
      <w:r w:rsidR="00B2640A" w:rsidRPr="00611281">
        <w:rPr>
          <w:rFonts w:asciiTheme="majorEastAsia" w:eastAsiaTheme="majorEastAsia" w:hAnsiTheme="majorEastAsia" w:hint="eastAsia"/>
          <w:i/>
          <w:iCs/>
          <w:color w:val="FF0000"/>
          <w:szCs w:val="21"/>
        </w:rPr>
        <w:t xml:space="preserve">　</w:t>
      </w:r>
      <w:r w:rsidR="00053012" w:rsidRPr="00611281">
        <w:rPr>
          <w:rFonts w:asciiTheme="majorEastAsia" w:eastAsiaTheme="majorEastAsia" w:hAnsiTheme="majorEastAsia" w:hint="eastAsia"/>
          <w:b/>
          <w:bCs/>
          <w:szCs w:val="21"/>
          <w:u w:val="single"/>
        </w:rPr>
        <w:t>（</w:t>
      </w:r>
      <w:r w:rsidR="00876112">
        <w:rPr>
          <w:rFonts w:asciiTheme="majorEastAsia" w:eastAsiaTheme="majorEastAsia" w:hAnsiTheme="majorEastAsia" w:hint="eastAsia"/>
          <w:b/>
          <w:bCs/>
          <w:szCs w:val="21"/>
          <w:u w:val="single"/>
        </w:rPr>
        <w:t>4</w:t>
      </w:r>
      <w:r w:rsidR="0045156B" w:rsidRPr="00611281">
        <w:rPr>
          <w:rFonts w:asciiTheme="majorEastAsia" w:eastAsiaTheme="majorEastAsia" w:hAnsiTheme="majorEastAsia" w:hint="eastAsia"/>
          <w:b/>
          <w:bCs/>
          <w:szCs w:val="21"/>
          <w:u w:val="single"/>
        </w:rPr>
        <w:t>00</w:t>
      </w:r>
      <w:r w:rsidR="00990DF4" w:rsidRPr="00611281">
        <w:rPr>
          <w:rFonts w:asciiTheme="majorEastAsia" w:eastAsiaTheme="majorEastAsia" w:hAnsiTheme="majorEastAsia" w:hint="eastAsia"/>
          <w:b/>
          <w:bCs/>
          <w:szCs w:val="21"/>
          <w:u w:val="single"/>
        </w:rPr>
        <w:t>字</w:t>
      </w:r>
      <w:r w:rsidR="00B2640A" w:rsidRPr="00611281">
        <w:rPr>
          <w:rFonts w:asciiTheme="majorEastAsia" w:eastAsiaTheme="majorEastAsia" w:hAnsiTheme="majorEastAsia" w:hint="eastAsia"/>
          <w:b/>
          <w:bCs/>
          <w:szCs w:val="21"/>
          <w:u w:val="single"/>
        </w:rPr>
        <w:t>以内</w:t>
      </w:r>
      <w:r w:rsidR="00B2640A" w:rsidRPr="00611281">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8357B" w:rsidRPr="00611281">
        <w:rPr>
          <w:rFonts w:asciiTheme="majorEastAsia" w:eastAsiaTheme="majorEastAsia" w:hAnsiTheme="majorEastAsia"/>
          <w:color w:val="0000FF"/>
          <w:szCs w:val="21"/>
        </w:rPr>
        <w:t>提案技術の</w:t>
      </w:r>
      <w:r w:rsidR="00B8357B" w:rsidRPr="00611281">
        <w:rPr>
          <w:rFonts w:asciiTheme="majorEastAsia" w:eastAsiaTheme="majorEastAsia" w:hAnsiTheme="majorEastAsia"/>
          <w:color w:val="0000FF"/>
          <w:szCs w:val="21"/>
          <w:u w:val="single"/>
        </w:rPr>
        <w:t>具体的な内容</w:t>
      </w:r>
      <w:r w:rsidR="005A676F" w:rsidRPr="00611281">
        <w:rPr>
          <w:rFonts w:asciiTheme="majorEastAsia" w:eastAsiaTheme="majorEastAsia" w:hAnsiTheme="majorEastAsia" w:hint="eastAsia"/>
          <w:color w:val="0000FF"/>
          <w:szCs w:val="21"/>
          <w:u w:val="single"/>
        </w:rPr>
        <w:t>と</w:t>
      </w:r>
      <w:r w:rsidR="00B8357B" w:rsidRPr="00611281">
        <w:rPr>
          <w:rFonts w:asciiTheme="majorEastAsia" w:eastAsiaTheme="majorEastAsia" w:hAnsiTheme="majorEastAsia"/>
          <w:color w:val="0000FF"/>
          <w:szCs w:val="21"/>
          <w:u w:val="single"/>
        </w:rPr>
        <w:t>課題</w:t>
      </w:r>
      <w:r w:rsidR="009F43F8" w:rsidRPr="00611281">
        <w:rPr>
          <w:rFonts w:asciiTheme="majorEastAsia" w:eastAsiaTheme="majorEastAsia" w:hAnsiTheme="majorEastAsia" w:hint="eastAsia"/>
          <w:bCs/>
          <w:color w:val="0000FF"/>
          <w:szCs w:val="21"/>
        </w:rPr>
        <w:t>（</w:t>
      </w:r>
      <w:r w:rsidR="009F43F8" w:rsidRPr="00611281">
        <w:rPr>
          <w:rFonts w:asciiTheme="majorEastAsia" w:eastAsiaTheme="majorEastAsia" w:hAnsiTheme="majorEastAsia"/>
          <w:color w:val="0000FF"/>
          <w:szCs w:val="21"/>
        </w:rPr>
        <w:t>製造コスト</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高</w:t>
      </w:r>
      <w:r w:rsidR="009F43F8" w:rsidRPr="00611281">
        <w:rPr>
          <w:rFonts w:asciiTheme="majorEastAsia" w:eastAsiaTheme="majorEastAsia" w:hAnsiTheme="majorEastAsia" w:hint="eastAsia"/>
          <w:color w:val="0000FF"/>
          <w:szCs w:val="21"/>
        </w:rPr>
        <w:t>さ</w:t>
      </w:r>
      <w:r w:rsidR="009F43F8" w:rsidRPr="00611281">
        <w:rPr>
          <w:rFonts w:asciiTheme="majorEastAsia" w:eastAsiaTheme="majorEastAsia" w:hAnsiTheme="majorEastAsia"/>
          <w:color w:val="0000FF"/>
          <w:szCs w:val="21"/>
        </w:rPr>
        <w:t>、耐久性</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低</w:t>
      </w:r>
      <w:r w:rsidR="009F43F8" w:rsidRPr="00611281">
        <w:rPr>
          <w:rFonts w:asciiTheme="majorEastAsia" w:eastAsiaTheme="majorEastAsia" w:hAnsiTheme="majorEastAsia" w:hint="eastAsia"/>
          <w:color w:val="0000FF"/>
          <w:szCs w:val="21"/>
        </w:rPr>
        <w:t>さ等</w:t>
      </w:r>
      <w:r w:rsidR="009F43F8" w:rsidRPr="00611281">
        <w:rPr>
          <w:rFonts w:asciiTheme="majorEastAsia" w:eastAsiaTheme="majorEastAsia" w:hAnsiTheme="majorEastAsia" w:hint="eastAsia"/>
          <w:bCs/>
          <w:color w:val="0000FF"/>
          <w:szCs w:val="21"/>
        </w:rPr>
        <w:t>）</w:t>
      </w:r>
      <w:r w:rsidR="00B8357B" w:rsidRPr="00611281">
        <w:rPr>
          <w:rFonts w:asciiTheme="majorEastAsia" w:eastAsiaTheme="majorEastAsia" w:hAnsiTheme="majorEastAsia"/>
          <w:color w:val="0000FF"/>
          <w:szCs w:val="21"/>
        </w:rPr>
        <w:t>を明確にし、挑戦</w:t>
      </w:r>
      <w:r w:rsidR="005A676F" w:rsidRPr="00611281">
        <w:rPr>
          <w:rFonts w:asciiTheme="majorEastAsia" w:eastAsiaTheme="majorEastAsia" w:hAnsiTheme="majorEastAsia" w:hint="eastAsia"/>
          <w:color w:val="0000FF"/>
          <w:szCs w:val="21"/>
        </w:rPr>
        <w:t>する</w:t>
      </w:r>
      <w:r w:rsidR="006E2A3E" w:rsidRPr="00611281">
        <w:rPr>
          <w:rFonts w:asciiTheme="majorEastAsia" w:eastAsiaTheme="majorEastAsia" w:hAnsiTheme="majorEastAsia"/>
          <w:color w:val="0000FF"/>
          <w:szCs w:val="21"/>
        </w:rPr>
        <w:br/>
      </w:r>
      <w:r w:rsidR="005A676F" w:rsidRPr="00611281">
        <w:rPr>
          <w:rFonts w:asciiTheme="majorEastAsia" w:eastAsiaTheme="majorEastAsia" w:hAnsiTheme="majorEastAsia" w:hint="eastAsia"/>
          <w:color w:val="0000FF"/>
          <w:szCs w:val="21"/>
        </w:rPr>
        <w:t>こと</w:t>
      </w:r>
      <w:r w:rsidR="00B8357B" w:rsidRPr="00611281">
        <w:rPr>
          <w:rFonts w:asciiTheme="majorEastAsia" w:eastAsiaTheme="majorEastAsia" w:hAnsiTheme="majorEastAsia"/>
          <w:color w:val="0000FF"/>
          <w:szCs w:val="21"/>
        </w:rPr>
        <w:t>や</w:t>
      </w:r>
      <w:r w:rsidR="00B8357B" w:rsidRPr="00611281">
        <w:rPr>
          <w:rFonts w:asciiTheme="majorEastAsia" w:eastAsiaTheme="majorEastAsia" w:hAnsiTheme="majorEastAsia"/>
          <w:bCs/>
          <w:color w:val="0000FF"/>
          <w:szCs w:val="21"/>
        </w:rPr>
        <w:t>解決</w:t>
      </w:r>
      <w:r w:rsidR="00B8357B" w:rsidRPr="00611281">
        <w:rPr>
          <w:rFonts w:asciiTheme="majorEastAsia" w:eastAsiaTheme="majorEastAsia" w:hAnsiTheme="majorEastAsia"/>
          <w:color w:val="0000FF"/>
          <w:szCs w:val="21"/>
        </w:rPr>
        <w:t>策を示</w:t>
      </w:r>
      <w:r w:rsidR="00B8357B" w:rsidRPr="00611281">
        <w:rPr>
          <w:rFonts w:asciiTheme="majorEastAsia" w:eastAsiaTheme="majorEastAsia" w:hAnsiTheme="majorEastAsia" w:hint="eastAsia"/>
          <w:color w:val="0000FF"/>
          <w:szCs w:val="21"/>
        </w:rPr>
        <w:t>し、</w:t>
      </w:r>
      <w:r w:rsidR="00B8357B" w:rsidRPr="00611281">
        <w:rPr>
          <w:rFonts w:asciiTheme="majorEastAsia" w:eastAsiaTheme="majorEastAsia" w:hAnsiTheme="majorEastAsia"/>
          <w:color w:val="0000FF"/>
          <w:szCs w:val="21"/>
        </w:rPr>
        <w:t>克服するための具体的な方法や工夫</w:t>
      </w:r>
      <w:r w:rsidR="009F43F8" w:rsidRPr="00611281">
        <w:rPr>
          <w:rFonts w:asciiTheme="majorEastAsia" w:eastAsiaTheme="majorEastAsia" w:hAnsiTheme="majorEastAsia" w:hint="eastAsia"/>
          <w:color w:val="0000FF"/>
          <w:szCs w:val="21"/>
        </w:rPr>
        <w:t>、解決する時期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74403FD9"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F71AF1" w:rsidRPr="00F71AF1">
        <w:rPr>
          <w:rFonts w:asciiTheme="majorEastAsia" w:eastAsiaTheme="majorEastAsia" w:hAnsiTheme="majorEastAsia" w:hint="eastAsia"/>
          <w:bCs/>
          <w:color w:val="0000FF"/>
          <w:szCs w:val="21"/>
        </w:rPr>
        <w:t>上記概念図において</w:t>
      </w:r>
      <w:r w:rsidR="001553D1" w:rsidRPr="00611281">
        <w:rPr>
          <w:rFonts w:asciiTheme="majorEastAsia" w:eastAsiaTheme="majorEastAsia" w:hAnsiTheme="majorEastAsia" w:hint="eastAsia"/>
          <w:bCs/>
          <w:color w:val="0000FF"/>
          <w:szCs w:val="21"/>
        </w:rPr>
        <w:t>技術開発の対象とする範囲が限定される場合は、その範囲を明示すること。</w:t>
      </w:r>
    </w:p>
    <w:p w14:paraId="7101C3B3" w14:textId="6AF9CF8D"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9F40B1" w:rsidRPr="00611281">
        <w:rPr>
          <w:rFonts w:asciiTheme="majorEastAsia" w:eastAsiaTheme="majorEastAsia" w:hAnsiTheme="majorEastAsia" w:hint="eastAsia"/>
          <w:bCs/>
          <w:color w:val="0000FF"/>
          <w:szCs w:val="21"/>
        </w:rPr>
        <w:t>既存</w:t>
      </w:r>
      <w:r w:rsidR="001553D1" w:rsidRPr="00611281">
        <w:rPr>
          <w:rFonts w:asciiTheme="majorEastAsia" w:eastAsiaTheme="majorEastAsia" w:hAnsiTheme="majorEastAsia" w:hint="eastAsia"/>
          <w:bCs/>
          <w:color w:val="0000FF"/>
          <w:szCs w:val="21"/>
        </w:rPr>
        <w:t>技術</w:t>
      </w:r>
      <w:r w:rsidR="0019580C" w:rsidRPr="00611281">
        <w:rPr>
          <w:rFonts w:asciiTheme="majorEastAsia" w:eastAsiaTheme="majorEastAsia" w:hAnsiTheme="majorEastAsia" w:hint="eastAsia"/>
          <w:bCs/>
          <w:color w:val="0000FF"/>
          <w:szCs w:val="21"/>
        </w:rPr>
        <w:t>の</w:t>
      </w:r>
      <w:r w:rsidR="001553D1" w:rsidRPr="00611281">
        <w:rPr>
          <w:rFonts w:asciiTheme="majorEastAsia" w:eastAsiaTheme="majorEastAsia" w:hAnsiTheme="majorEastAsia" w:hint="eastAsia"/>
          <w:bCs/>
          <w:color w:val="0000FF"/>
          <w:szCs w:val="21"/>
        </w:rPr>
        <w:t>データやエビデンス</w:t>
      </w:r>
      <w:r w:rsidR="00293E5F" w:rsidRPr="00611281">
        <w:rPr>
          <w:rFonts w:asciiTheme="majorEastAsia" w:eastAsiaTheme="majorEastAsia" w:hAnsiTheme="majorEastAsia" w:hint="eastAsia"/>
          <w:bCs/>
          <w:color w:val="0000FF"/>
          <w:szCs w:val="21"/>
        </w:rPr>
        <w:t>があれば</w:t>
      </w:r>
      <w:r w:rsidR="001553D1" w:rsidRPr="00611281">
        <w:rPr>
          <w:rFonts w:asciiTheme="majorEastAsia" w:eastAsiaTheme="majorEastAsia" w:hAnsiTheme="majorEastAsia" w:hint="eastAsia"/>
          <w:bCs/>
          <w:color w:val="0000FF"/>
          <w:szCs w:val="21"/>
        </w:rPr>
        <w:t>定量的に</w:t>
      </w:r>
      <w:r w:rsidR="0019580C" w:rsidRPr="00611281">
        <w:rPr>
          <w:rFonts w:asciiTheme="majorEastAsia" w:eastAsiaTheme="majorEastAsia" w:hAnsiTheme="majorEastAsia" w:hint="eastAsia"/>
          <w:bCs/>
          <w:color w:val="0000FF"/>
          <w:szCs w:val="21"/>
        </w:rPr>
        <w:t>示</w:t>
      </w:r>
      <w:r w:rsidR="001553D1" w:rsidRPr="00611281">
        <w:rPr>
          <w:rFonts w:asciiTheme="majorEastAsia" w:eastAsiaTheme="majorEastAsia" w:hAnsiTheme="majorEastAsia" w:hint="eastAsia"/>
          <w:bCs/>
          <w:color w:val="0000FF"/>
          <w:szCs w:val="21"/>
        </w:rPr>
        <w:t>すこと。</w:t>
      </w:r>
    </w:p>
    <w:p w14:paraId="1831501C" w14:textId="3F5F173E" w:rsidR="001553D1"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611281">
        <w:rPr>
          <w:rFonts w:asciiTheme="majorEastAsia" w:eastAsiaTheme="majorEastAsia" w:hAnsiTheme="majorEastAsia"/>
          <w:bCs/>
          <w:color w:val="0000FF"/>
          <w:szCs w:val="21"/>
        </w:rPr>
        <w:br/>
      </w:r>
      <w:r w:rsidR="001553D1" w:rsidRPr="00611281">
        <w:rPr>
          <w:rFonts w:asciiTheme="majorEastAsia" w:eastAsiaTheme="majorEastAsia" w:hAnsiTheme="majorEastAsia" w:hint="eastAsia"/>
          <w:bCs/>
          <w:color w:val="0000FF"/>
          <w:szCs w:val="21"/>
        </w:rPr>
        <w:t>明記</w:t>
      </w:r>
      <w:r w:rsidR="00457A25" w:rsidRPr="00611281">
        <w:rPr>
          <w:rFonts w:asciiTheme="majorEastAsia" w:eastAsiaTheme="majorEastAsia" w:hAnsiTheme="majorEastAsia" w:hint="eastAsia"/>
          <w:bCs/>
          <w:color w:val="0000FF"/>
          <w:szCs w:val="21"/>
        </w:rPr>
        <w:t>すること</w:t>
      </w:r>
      <w:r w:rsidR="001553D1" w:rsidRPr="00611281">
        <w:rPr>
          <w:rFonts w:asciiTheme="majorEastAsia" w:eastAsiaTheme="majorEastAsia" w:hAnsiTheme="majorEastAsia" w:hint="eastAsia"/>
          <w:bCs/>
          <w:color w:val="0000FF"/>
          <w:szCs w:val="21"/>
        </w:rPr>
        <w:t>。</w:t>
      </w:r>
    </w:p>
    <w:p w14:paraId="5520AA08" w14:textId="0CC82F4E" w:rsidR="00DE0DD5" w:rsidRPr="00611281" w:rsidRDefault="0005175D" w:rsidP="00390C73">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90C73" w:rsidRPr="00390C73">
        <w:rPr>
          <w:rFonts w:asciiTheme="majorEastAsia" w:eastAsiaTheme="majorEastAsia" w:hAnsiTheme="majorEastAsia" w:hint="eastAsia"/>
          <w:bCs/>
          <w:color w:val="0000FF"/>
          <w:szCs w:val="21"/>
        </w:rPr>
        <w:t>インキュベ</w:t>
      </w:r>
      <w:r w:rsidR="009A36E5">
        <w:rPr>
          <w:rFonts w:asciiTheme="majorEastAsia" w:eastAsiaTheme="majorEastAsia" w:hAnsiTheme="majorEastAsia" w:hint="eastAsia"/>
          <w:bCs/>
          <w:color w:val="0000FF"/>
          <w:szCs w:val="21"/>
        </w:rPr>
        <w:t>ー</w:t>
      </w:r>
      <w:r w:rsidR="00390C73" w:rsidRPr="00390C73">
        <w:rPr>
          <w:rFonts w:asciiTheme="majorEastAsia" w:eastAsiaTheme="majorEastAsia" w:hAnsiTheme="majorEastAsia" w:hint="eastAsia"/>
          <w:bCs/>
          <w:color w:val="0000FF"/>
          <w:szCs w:val="21"/>
        </w:rPr>
        <w:t>ション研究開発、実用化開発</w:t>
      </w:r>
      <w:r w:rsidR="008B2C9D">
        <w:rPr>
          <w:rFonts w:asciiTheme="majorEastAsia" w:eastAsiaTheme="majorEastAsia" w:hAnsiTheme="majorEastAsia" w:hint="eastAsia"/>
          <w:bCs/>
          <w:color w:val="0000FF"/>
          <w:szCs w:val="21"/>
        </w:rPr>
        <w:t>および</w:t>
      </w:r>
      <w:r w:rsidR="00390C73" w:rsidRPr="00390C73">
        <w:rPr>
          <w:rFonts w:asciiTheme="majorEastAsia" w:eastAsiaTheme="majorEastAsia" w:hAnsiTheme="majorEastAsia" w:hint="eastAsia"/>
          <w:bCs/>
          <w:color w:val="0000FF"/>
          <w:szCs w:val="21"/>
        </w:rPr>
        <w:t>実</w:t>
      </w:r>
      <w:r w:rsidR="00390C73" w:rsidRPr="00056FD7">
        <w:rPr>
          <w:rFonts w:asciiTheme="majorEastAsia" w:eastAsiaTheme="majorEastAsia" w:hAnsiTheme="majorEastAsia" w:hint="eastAsia"/>
          <w:bCs/>
          <w:color w:val="0000FF"/>
          <w:szCs w:val="21"/>
        </w:rPr>
        <w:t>証開発</w:t>
      </w:r>
      <w:r w:rsidR="004B344B" w:rsidRPr="00056FD7">
        <w:rPr>
          <w:rFonts w:asciiTheme="majorEastAsia" w:eastAsiaTheme="majorEastAsia" w:hAnsiTheme="majorEastAsia" w:hint="eastAsia"/>
          <w:bCs/>
          <w:color w:val="0000FF"/>
          <w:szCs w:val="21"/>
        </w:rPr>
        <w:t>などの次フェーズ</w:t>
      </w:r>
      <w:r w:rsidR="00390C73" w:rsidRPr="00056FD7">
        <w:rPr>
          <w:rFonts w:asciiTheme="majorEastAsia" w:eastAsiaTheme="majorEastAsia" w:hAnsiTheme="majorEastAsia" w:hint="eastAsia"/>
          <w:bCs/>
          <w:color w:val="0000FF"/>
          <w:szCs w:val="21"/>
        </w:rPr>
        <w:t>へ</w:t>
      </w:r>
      <w:r w:rsidR="00390C73" w:rsidRPr="00390C73">
        <w:rPr>
          <w:rFonts w:asciiTheme="majorEastAsia" w:eastAsiaTheme="majorEastAsia" w:hAnsiTheme="majorEastAsia" w:hint="eastAsia"/>
          <w:bCs/>
          <w:color w:val="0000FF"/>
          <w:szCs w:val="21"/>
        </w:rPr>
        <w:t>応募する際に、何が課題でFS調査を実施する必要があるのか、明記</w:t>
      </w:r>
      <w:r w:rsidR="00390C73">
        <w:rPr>
          <w:rFonts w:asciiTheme="majorEastAsia" w:eastAsiaTheme="majorEastAsia" w:hAnsiTheme="majorEastAsia" w:hint="eastAsia"/>
          <w:bCs/>
          <w:color w:val="0000FF"/>
          <w:szCs w:val="21"/>
        </w:rPr>
        <w:t>すること</w:t>
      </w:r>
      <w:r w:rsidR="00390C73" w:rsidRPr="00390C73">
        <w:rPr>
          <w:rFonts w:asciiTheme="majorEastAsia" w:eastAsiaTheme="majorEastAsia" w:hAnsiTheme="majorEastAsia" w:hint="eastAsia"/>
          <w:bCs/>
          <w:color w:val="0000FF"/>
          <w:szCs w:val="21"/>
        </w:rPr>
        <w:t>。</w:t>
      </w:r>
    </w:p>
    <w:p w14:paraId="3DDA56BD" w14:textId="77777777" w:rsidR="00325BD9" w:rsidRPr="00611281"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0E38888F"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37499B">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w:t>
      </w:r>
      <w:r w:rsidR="00A60FB4" w:rsidRPr="004B344B">
        <w:rPr>
          <w:rFonts w:asciiTheme="majorEastAsia" w:eastAsiaTheme="majorEastAsia" w:hAnsiTheme="majorEastAsia" w:hint="eastAsia"/>
          <w:b/>
          <w:bCs/>
          <w:szCs w:val="21"/>
          <w:bdr w:val="single" w:sz="4" w:space="0" w:color="auto"/>
        </w:rPr>
        <w:t>提案技術の独自性</w:t>
      </w:r>
      <w:r w:rsidR="00357F14" w:rsidRPr="004B344B">
        <w:rPr>
          <w:rFonts w:asciiTheme="majorEastAsia" w:eastAsiaTheme="majorEastAsia" w:hAnsiTheme="majorEastAsia" w:hint="eastAsia"/>
          <w:b/>
          <w:bCs/>
          <w:szCs w:val="21"/>
          <w:bdr w:val="single" w:sz="4" w:space="0" w:color="auto"/>
        </w:rPr>
        <w:t>・</w:t>
      </w:r>
      <w:r w:rsidR="00A60FB4" w:rsidRPr="004B344B">
        <w:rPr>
          <w:rFonts w:asciiTheme="majorEastAsia" w:eastAsiaTheme="majorEastAsia" w:hAnsiTheme="majorEastAsia" w:hint="eastAsia"/>
          <w:b/>
          <w:bCs/>
          <w:szCs w:val="21"/>
          <w:bdr w:val="single" w:sz="4" w:space="0" w:color="auto"/>
        </w:rPr>
        <w:t>優位性</w:t>
      </w:r>
      <w:r w:rsidR="00357F14" w:rsidRPr="004B344B">
        <w:rPr>
          <w:rFonts w:asciiTheme="majorEastAsia" w:eastAsiaTheme="majorEastAsia" w:hAnsiTheme="majorEastAsia" w:hint="eastAsia"/>
          <w:b/>
          <w:bCs/>
          <w:szCs w:val="21"/>
          <w:bdr w:val="single" w:sz="4" w:space="0" w:color="auto"/>
        </w:rPr>
        <w:t>・</w:t>
      </w:r>
      <w:r w:rsidR="00A60FB4" w:rsidRPr="004B344B">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w:t>
      </w:r>
      <w:r w:rsidR="00876112">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1E555583"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7E32BB96"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48BD326A"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04EE4F49" w14:textId="02C6B229" w:rsidR="00FB42A0" w:rsidRDefault="0005175D" w:rsidP="00FB42A0">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DA417C" w:rsidRPr="00611281">
        <w:rPr>
          <w:rFonts w:asciiTheme="majorEastAsia" w:eastAsiaTheme="majorEastAsia" w:hAnsiTheme="majorEastAsia" w:hint="eastAsia"/>
          <w:bCs/>
          <w:color w:val="0000FF"/>
          <w:szCs w:val="21"/>
          <w:u w:val="single"/>
        </w:rPr>
        <w:t>公募要領</w:t>
      </w:r>
      <w:r w:rsidR="00DA417C">
        <w:rPr>
          <w:rFonts w:asciiTheme="majorEastAsia" w:eastAsiaTheme="majorEastAsia" w:hAnsiTheme="majorEastAsia" w:hint="eastAsia"/>
          <w:bCs/>
          <w:color w:val="0000FF"/>
          <w:szCs w:val="21"/>
          <w:u w:val="single"/>
        </w:rPr>
        <w:t>「</w:t>
      </w:r>
      <w:r w:rsidR="00DA417C" w:rsidRPr="00E721D7">
        <w:rPr>
          <w:rFonts w:asciiTheme="majorEastAsia" w:eastAsiaTheme="majorEastAsia" w:hAnsiTheme="majorEastAsia" w:hint="eastAsia"/>
          <w:bCs/>
          <w:color w:val="0000FF"/>
          <w:szCs w:val="21"/>
          <w:u w:val="single"/>
        </w:rPr>
        <w:t>５．採択先の選定（2）審査基準</w:t>
      </w:r>
      <w:r w:rsidR="00DA417C">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402C6E">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3644BC7B" w14:textId="77777777" w:rsidR="00FB42A0" w:rsidRDefault="00FB42A0" w:rsidP="00FB42A0">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641D4452" w:rsidR="00260D48" w:rsidRPr="00611281" w:rsidRDefault="002D0674" w:rsidP="00FB42A0">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611281">
        <w:rPr>
          <w:rFonts w:asciiTheme="majorEastAsia" w:eastAsiaTheme="majorEastAsia" w:hAnsiTheme="majorEastAsia" w:hint="eastAsia"/>
          <w:b/>
          <w:bCs/>
          <w:shd w:val="pct15" w:color="auto" w:fill="FFFFFF"/>
        </w:rPr>
        <w:t>1</w:t>
      </w:r>
      <w:r w:rsidRPr="00611281">
        <w:rPr>
          <w:rFonts w:asciiTheme="majorEastAsia" w:eastAsiaTheme="majorEastAsia" w:hAnsiTheme="majorEastAsia"/>
          <w:b/>
          <w:bCs/>
          <w:shd w:val="pct15" w:color="auto" w:fill="FFFFFF"/>
        </w:rPr>
        <w:t>-</w:t>
      </w:r>
      <w:r w:rsidR="0037499B">
        <w:rPr>
          <w:rFonts w:asciiTheme="majorEastAsia" w:eastAsiaTheme="majorEastAsia" w:hAnsiTheme="majorEastAsia" w:hint="eastAsia"/>
          <w:b/>
          <w:bCs/>
          <w:shd w:val="pct15" w:color="auto" w:fill="FFFFFF"/>
        </w:rPr>
        <w:t>4</w:t>
      </w:r>
      <w:r w:rsidRPr="00611281">
        <w:rPr>
          <w:rFonts w:asciiTheme="majorEastAsia" w:eastAsiaTheme="majorEastAsia" w:hAnsiTheme="majorEastAsia" w:hint="eastAsia"/>
          <w:b/>
          <w:bCs/>
          <w:shd w:val="pct15" w:color="auto" w:fill="FFFFFF"/>
        </w:rPr>
        <w:t>．</w:t>
      </w:r>
      <w:bookmarkStart w:id="3" w:name="_Hlk185420764"/>
      <w:r w:rsidR="00996EFC">
        <w:rPr>
          <w:rFonts w:asciiTheme="majorEastAsia" w:eastAsiaTheme="majorEastAsia" w:hAnsiTheme="majorEastAsia" w:hint="eastAsia"/>
          <w:b/>
          <w:bCs/>
          <w:shd w:val="pct15" w:color="auto" w:fill="FFFFFF"/>
        </w:rPr>
        <w:t>調査</w:t>
      </w:r>
      <w:r w:rsidR="00A60FB4" w:rsidRPr="00611281">
        <w:rPr>
          <w:rFonts w:asciiTheme="majorEastAsia" w:eastAsiaTheme="majorEastAsia" w:hAnsiTheme="majorEastAsia" w:hint="eastAsia"/>
          <w:b/>
          <w:bCs/>
          <w:shd w:val="pct15" w:color="auto" w:fill="FFFFFF"/>
        </w:rPr>
        <w:t>項目・内容・目標</w:t>
      </w:r>
      <w:bookmarkEnd w:id="3"/>
    </w:p>
    <w:p w14:paraId="78691AC4" w14:textId="2638CD04"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37499B">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．提案の</w:t>
      </w:r>
      <w:r w:rsidR="00996EFC">
        <w:rPr>
          <w:rFonts w:asciiTheme="majorEastAsia" w:eastAsiaTheme="majorEastAsia" w:hAnsiTheme="majorEastAsia" w:hint="eastAsia"/>
          <w:b/>
          <w:bCs/>
          <w:szCs w:val="21"/>
          <w:bdr w:val="single" w:sz="4" w:space="0" w:color="auto"/>
        </w:rPr>
        <w:t>調査</w:t>
      </w:r>
      <w:r w:rsidRPr="00611281">
        <w:rPr>
          <w:rFonts w:asciiTheme="majorEastAsia" w:eastAsiaTheme="majorEastAsia" w:hAnsiTheme="majorEastAsia" w:hint="eastAsia"/>
          <w:b/>
          <w:bCs/>
          <w:szCs w:val="21"/>
          <w:bdr w:val="single" w:sz="4" w:space="0" w:color="auto"/>
        </w:rPr>
        <w:t>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3</w:t>
      </w:r>
      <w:r w:rsidR="0045156B" w:rsidRPr="00611281">
        <w:rPr>
          <w:rFonts w:asciiTheme="majorEastAsia" w:eastAsiaTheme="majorEastAsia" w:hAnsiTheme="majorEastAsia" w:hint="eastAsia"/>
          <w:b/>
          <w:bCs/>
          <w:u w:val="single"/>
        </w:rPr>
        <w:t>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514F9E51"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37499B">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w:t>
      </w:r>
      <w:r w:rsidR="00996EFC">
        <w:rPr>
          <w:rFonts w:asciiTheme="majorEastAsia" w:eastAsiaTheme="majorEastAsia" w:hAnsiTheme="majorEastAsia" w:hint="eastAsia"/>
          <w:b/>
          <w:bCs/>
          <w:szCs w:val="21"/>
          <w:bdr w:val="single" w:sz="4" w:space="0" w:color="auto"/>
        </w:rPr>
        <w:t>調査</w:t>
      </w:r>
      <w:r w:rsidRPr="00611281">
        <w:rPr>
          <w:rFonts w:asciiTheme="majorEastAsia" w:eastAsiaTheme="majorEastAsia" w:hAnsiTheme="majorEastAsia" w:hint="eastAsia"/>
          <w:b/>
          <w:bCs/>
          <w:szCs w:val="21"/>
          <w:bdr w:val="single" w:sz="4" w:space="0" w:color="auto"/>
        </w:rPr>
        <w:t>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30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2A7772A7"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37499B">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w:t>
      </w:r>
      <w:r w:rsidRPr="000216EB">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25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3BB94CE3" w14:textId="32194BAE" w:rsidR="00337157" w:rsidRPr="00611281" w:rsidRDefault="00337157" w:rsidP="000C6869">
      <w:pPr>
        <w:pStyle w:val="aff0"/>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記載すべきポイント</w:t>
      </w:r>
    </w:p>
    <w:p w14:paraId="4BBA220D" w14:textId="4462CBD9" w:rsidR="00337157" w:rsidRPr="00DA417C" w:rsidRDefault="006E418D" w:rsidP="00DA417C">
      <w:pPr>
        <w:pStyle w:val="aff0"/>
        <w:spacing w:line="240" w:lineRule="exact"/>
        <w:ind w:leftChars="70" w:left="141"/>
        <w:jc w:val="left"/>
        <w:rPr>
          <w:rFonts w:asciiTheme="majorEastAsia" w:eastAsiaTheme="majorEastAsia" w:hAnsiTheme="majorEastAsia"/>
          <w:color w:val="0000FF"/>
          <w:szCs w:val="21"/>
        </w:rPr>
      </w:pPr>
      <w:r w:rsidRPr="00DA417C">
        <w:rPr>
          <w:rFonts w:asciiTheme="majorEastAsia" w:eastAsiaTheme="majorEastAsia" w:hAnsiTheme="majorEastAsia" w:hint="eastAsia"/>
          <w:color w:val="0000FF"/>
          <w:szCs w:val="21"/>
        </w:rPr>
        <w:t>・</w:t>
      </w:r>
      <w:r w:rsidR="00337157" w:rsidRPr="00DA417C">
        <w:rPr>
          <w:rFonts w:asciiTheme="majorEastAsia" w:eastAsiaTheme="majorEastAsia" w:hAnsiTheme="majorEastAsia"/>
          <w:color w:val="0000FF"/>
          <w:szCs w:val="21"/>
        </w:rPr>
        <w:t>達成度合を測る具体的な評価指標を設定すること</w:t>
      </w:r>
      <w:r w:rsidR="00FE5AB4" w:rsidRPr="00DA417C">
        <w:rPr>
          <w:rFonts w:asciiTheme="majorEastAsia" w:eastAsiaTheme="majorEastAsia" w:hAnsiTheme="majorEastAsia" w:hint="eastAsia"/>
          <w:color w:val="0000FF"/>
          <w:szCs w:val="21"/>
        </w:rPr>
        <w:t>。</w:t>
      </w:r>
    </w:p>
    <w:p w14:paraId="62481A1E" w14:textId="6C3C13D9" w:rsidR="00337157" w:rsidRPr="00B0192B" w:rsidRDefault="006E418D" w:rsidP="00DA417C">
      <w:pPr>
        <w:pStyle w:val="aff0"/>
        <w:spacing w:line="240" w:lineRule="exact"/>
        <w:ind w:leftChars="70" w:left="141"/>
        <w:jc w:val="left"/>
        <w:rPr>
          <w:rFonts w:asciiTheme="majorEastAsia" w:eastAsiaTheme="majorEastAsia" w:hAnsiTheme="majorEastAsia"/>
          <w:color w:val="0000FF"/>
          <w:szCs w:val="21"/>
        </w:rPr>
      </w:pPr>
      <w:r w:rsidRPr="00DA417C">
        <w:rPr>
          <w:rFonts w:asciiTheme="majorEastAsia" w:eastAsiaTheme="majorEastAsia" w:hAnsiTheme="majorEastAsia" w:hint="eastAsia"/>
          <w:color w:val="0000FF"/>
          <w:szCs w:val="21"/>
        </w:rPr>
        <w:t>・</w:t>
      </w:r>
      <w:r w:rsidR="00337157" w:rsidRPr="00DA417C">
        <w:rPr>
          <w:rFonts w:asciiTheme="majorEastAsia" w:eastAsiaTheme="majorEastAsia" w:hAnsiTheme="majorEastAsia"/>
          <w:color w:val="0000FF"/>
          <w:szCs w:val="21"/>
        </w:rPr>
        <w:t>評価方法</w:t>
      </w:r>
      <w:r w:rsidR="00337157" w:rsidRPr="00B0192B">
        <w:rPr>
          <w:rFonts w:asciiTheme="majorEastAsia" w:eastAsiaTheme="majorEastAsia" w:hAnsiTheme="majorEastAsia"/>
          <w:color w:val="0000FF"/>
          <w:szCs w:val="21"/>
        </w:rPr>
        <w:t>の詳細と検証手順を記載すること</w:t>
      </w:r>
      <w:r w:rsidR="00FE5AB4" w:rsidRPr="00B0192B">
        <w:rPr>
          <w:rFonts w:asciiTheme="majorEastAsia" w:eastAsiaTheme="majorEastAsia" w:hAnsiTheme="majorEastAsia" w:hint="eastAsia"/>
          <w:color w:val="0000FF"/>
          <w:szCs w:val="21"/>
        </w:rPr>
        <w:t>。</w:t>
      </w:r>
    </w:p>
    <w:p w14:paraId="383D45A8" w14:textId="77777777" w:rsidR="00996EFC" w:rsidRPr="00B0192B" w:rsidRDefault="00996EFC" w:rsidP="00996EFC">
      <w:pPr>
        <w:spacing w:line="240" w:lineRule="exact"/>
        <w:ind w:leftChars="70" w:left="141" w:firstLine="1"/>
        <w:jc w:val="left"/>
        <w:rPr>
          <w:rFonts w:asciiTheme="majorEastAsia" w:eastAsiaTheme="majorEastAsia" w:hAnsiTheme="majorEastAsia"/>
          <w:b/>
          <w:bCs/>
          <w:szCs w:val="21"/>
          <w:bdr w:val="single" w:sz="4" w:space="0" w:color="auto"/>
        </w:rPr>
      </w:pPr>
    </w:p>
    <w:p w14:paraId="1753C83D" w14:textId="28AB5637" w:rsidR="00DF2DF0" w:rsidRPr="00B0192B" w:rsidRDefault="00996EFC" w:rsidP="00DF2DF0">
      <w:pPr>
        <w:snapToGrid w:val="0"/>
        <w:spacing w:line="240" w:lineRule="exact"/>
        <w:ind w:leftChars="70" w:left="336" w:hangingChars="96" w:hanging="195"/>
        <w:jc w:val="left"/>
        <w:rPr>
          <w:rFonts w:asciiTheme="majorEastAsia" w:eastAsiaTheme="majorEastAsia" w:hAnsiTheme="majorEastAsia"/>
          <w:b/>
          <w:bCs/>
          <w:u w:val="single"/>
        </w:rPr>
      </w:pPr>
      <w:r w:rsidRPr="00B0192B">
        <w:rPr>
          <w:rFonts w:asciiTheme="majorEastAsia" w:eastAsiaTheme="majorEastAsia" w:hAnsiTheme="majorEastAsia"/>
          <w:b/>
          <w:bCs/>
          <w:szCs w:val="21"/>
          <w:bdr w:val="single" w:sz="4" w:space="0" w:color="auto"/>
        </w:rPr>
        <w:t>1-</w:t>
      </w:r>
      <w:r w:rsidR="0037499B">
        <w:rPr>
          <w:rFonts w:asciiTheme="majorEastAsia" w:eastAsiaTheme="majorEastAsia" w:hAnsiTheme="majorEastAsia" w:hint="eastAsia"/>
          <w:b/>
          <w:bCs/>
          <w:szCs w:val="21"/>
          <w:bdr w:val="single" w:sz="4" w:space="0" w:color="auto"/>
        </w:rPr>
        <w:t>4</w:t>
      </w:r>
      <w:r w:rsidRPr="00B0192B">
        <w:rPr>
          <w:rFonts w:asciiTheme="majorEastAsia" w:eastAsiaTheme="majorEastAsia" w:hAnsiTheme="majorEastAsia"/>
          <w:b/>
          <w:bCs/>
          <w:szCs w:val="21"/>
          <w:bdr w:val="single" w:sz="4" w:space="0" w:color="auto"/>
        </w:rPr>
        <w:t>-</w:t>
      </w:r>
      <w:r w:rsidRPr="00B0192B">
        <w:rPr>
          <w:rFonts w:asciiTheme="majorEastAsia" w:eastAsiaTheme="majorEastAsia" w:hAnsiTheme="majorEastAsia" w:hint="eastAsia"/>
          <w:b/>
          <w:bCs/>
          <w:szCs w:val="21"/>
          <w:bdr w:val="single" w:sz="4" w:space="0" w:color="auto"/>
        </w:rPr>
        <w:t>4．FS調査終了後に本プログラムで実施予定の具体的な技術開発項目・内容・目標</w:t>
      </w:r>
      <w:r w:rsidRPr="00B0192B">
        <w:rPr>
          <w:rFonts w:asciiTheme="majorEastAsia" w:eastAsiaTheme="majorEastAsia" w:hAnsiTheme="majorEastAsia"/>
          <w:b/>
          <w:bCs/>
          <w:szCs w:val="21"/>
          <w:bdr w:val="single" w:sz="4" w:space="0" w:color="auto"/>
        </w:rPr>
        <w:br/>
      </w:r>
      <w:r w:rsidRPr="00B0192B">
        <w:rPr>
          <w:rFonts w:asciiTheme="majorEastAsia" w:eastAsiaTheme="majorEastAsia" w:hAnsiTheme="majorEastAsia" w:hint="eastAsia"/>
          <w:b/>
          <w:bCs/>
          <w:szCs w:val="21"/>
        </w:rPr>
        <w:t xml:space="preserve"> </w:t>
      </w:r>
      <w:r w:rsidRPr="00B0192B">
        <w:rPr>
          <w:rFonts w:asciiTheme="majorEastAsia" w:eastAsiaTheme="majorEastAsia" w:hAnsiTheme="majorEastAsia" w:hint="eastAsia"/>
          <w:b/>
          <w:bCs/>
          <w:u w:val="single"/>
        </w:rPr>
        <w:t>（</w:t>
      </w:r>
      <w:r w:rsidR="00876112" w:rsidRPr="00B0192B">
        <w:rPr>
          <w:rFonts w:asciiTheme="majorEastAsia" w:eastAsiaTheme="majorEastAsia" w:hAnsiTheme="majorEastAsia" w:hint="eastAsia"/>
          <w:b/>
          <w:bCs/>
          <w:u w:val="single"/>
        </w:rPr>
        <w:t>2</w:t>
      </w:r>
      <w:r w:rsidRPr="00B0192B">
        <w:rPr>
          <w:rFonts w:asciiTheme="majorEastAsia" w:eastAsiaTheme="majorEastAsia" w:hAnsiTheme="majorEastAsia" w:hint="eastAsia"/>
          <w:b/>
          <w:bCs/>
          <w:u w:val="single"/>
        </w:rPr>
        <w:t>00字以内）</w:t>
      </w:r>
    </w:p>
    <w:p w14:paraId="24BB4788" w14:textId="04358BA1" w:rsidR="00996EFC" w:rsidRPr="00611281" w:rsidRDefault="00DF2DF0" w:rsidP="00DF2DF0">
      <w:pPr>
        <w:snapToGrid w:val="0"/>
        <w:spacing w:line="240" w:lineRule="exact"/>
        <w:ind w:leftChars="70" w:left="335" w:hangingChars="96" w:hanging="194"/>
        <w:jc w:val="left"/>
        <w:rPr>
          <w:rFonts w:asciiTheme="majorEastAsia" w:eastAsiaTheme="majorEastAsia" w:hAnsiTheme="majorEastAsia"/>
          <w:szCs w:val="21"/>
        </w:rPr>
      </w:pPr>
      <w:r w:rsidRPr="00B0192B">
        <w:rPr>
          <w:rFonts w:asciiTheme="majorEastAsia" w:eastAsiaTheme="majorEastAsia" w:hAnsiTheme="majorEastAsia" w:hint="eastAsia"/>
          <w:color w:val="0000FF"/>
          <w:szCs w:val="21"/>
        </w:rPr>
        <w:t>・次フェーズの技術開発項目・内容・目標を記載すること。（ただし、</w:t>
      </w:r>
      <w:r w:rsidRPr="00B0192B">
        <w:rPr>
          <w:rFonts w:asciiTheme="majorEastAsia" w:eastAsiaTheme="majorEastAsia" w:hAnsiTheme="majorEastAsia" w:hint="eastAsia"/>
          <w:bCs/>
          <w:color w:val="0000FF"/>
          <w:szCs w:val="21"/>
        </w:rPr>
        <w:t>手法・進め方・確認方法・判断基準等は不要</w:t>
      </w:r>
      <w:r w:rsidRPr="00B0192B">
        <w:rPr>
          <w:rFonts w:asciiTheme="majorEastAsia" w:eastAsiaTheme="majorEastAsia" w:hAnsiTheme="majorEastAsia" w:hint="eastAsia"/>
          <w:color w:val="0000FF"/>
          <w:szCs w:val="21"/>
        </w:rPr>
        <w:t>）</w:t>
      </w:r>
    </w:p>
    <w:p w14:paraId="29D19FF8" w14:textId="77777777" w:rsidR="00FB42A0" w:rsidRPr="00996EFC" w:rsidRDefault="00FB42A0" w:rsidP="00197639">
      <w:pPr>
        <w:spacing w:line="240" w:lineRule="exact"/>
        <w:ind w:leftChars="70" w:left="141"/>
        <w:jc w:val="left"/>
        <w:rPr>
          <w:rFonts w:asciiTheme="majorEastAsia" w:eastAsiaTheme="majorEastAsia" w:hAnsiTheme="majorEastAsia"/>
          <w:szCs w:val="21"/>
        </w:rPr>
      </w:pPr>
    </w:p>
    <w:p w14:paraId="7A5730EC" w14:textId="29031558" w:rsidR="00A60FB4" w:rsidRPr="008816F8"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37499B">
        <w:rPr>
          <w:rFonts w:asciiTheme="majorEastAsia" w:eastAsiaTheme="majorEastAsia" w:hAnsiTheme="majorEastAsia" w:hint="eastAsia"/>
          <w:b/>
          <w:bCs/>
          <w:bdr w:val="single" w:sz="4" w:space="0" w:color="auto"/>
        </w:rPr>
        <w:t>5</w:t>
      </w:r>
      <w:r w:rsidR="00D10A6E" w:rsidRPr="00611281">
        <w:rPr>
          <w:rFonts w:asciiTheme="majorEastAsia" w:eastAsiaTheme="majorEastAsia" w:hAnsiTheme="majorEastAsia" w:hint="eastAsia"/>
          <w:b/>
          <w:bCs/>
          <w:bdr w:val="single" w:sz="4" w:space="0" w:color="auto"/>
        </w:rPr>
        <w:t>．</w:t>
      </w:r>
      <w:r w:rsidR="00A60FB4" w:rsidRPr="008816F8">
        <w:rPr>
          <w:rFonts w:asciiTheme="majorEastAsia" w:eastAsiaTheme="majorEastAsia" w:hAnsiTheme="majorEastAsia" w:hint="eastAsia"/>
          <w:b/>
          <w:bCs/>
          <w:szCs w:val="21"/>
          <w:bdr w:val="single" w:sz="4" w:space="0" w:color="auto"/>
        </w:rPr>
        <w:t>省エネルギー効果量</w:t>
      </w:r>
      <w:r w:rsidR="008B2C9D" w:rsidRPr="008816F8">
        <w:rPr>
          <w:rFonts w:asciiTheme="majorEastAsia" w:eastAsiaTheme="majorEastAsia" w:hAnsiTheme="majorEastAsia" w:hint="eastAsia"/>
          <w:b/>
          <w:bCs/>
          <w:szCs w:val="21"/>
          <w:bdr w:val="single" w:sz="4" w:space="0" w:color="auto"/>
        </w:rPr>
        <w:t>および</w:t>
      </w:r>
      <w:r w:rsidR="00DB3FED" w:rsidRPr="008816F8">
        <w:rPr>
          <w:rFonts w:asciiTheme="majorEastAsia" w:eastAsiaTheme="majorEastAsia" w:hAnsiTheme="majorEastAsia" w:hint="eastAsia"/>
          <w:b/>
          <w:bCs/>
          <w:szCs w:val="21"/>
          <w:bdr w:val="single" w:sz="4" w:space="0" w:color="auto"/>
        </w:rPr>
        <w:t>非化石使用量</w:t>
      </w:r>
      <w:r w:rsidR="0092378B" w:rsidRPr="008816F8">
        <w:rPr>
          <w:rFonts w:asciiTheme="majorEastAsia" w:eastAsiaTheme="majorEastAsia" w:hAnsiTheme="majorEastAsia" w:hint="eastAsia"/>
          <w:b/>
          <w:bCs/>
          <w:szCs w:val="21"/>
        </w:rPr>
        <w:t xml:space="preserve"> </w:t>
      </w:r>
      <w:r w:rsidR="00E05C82" w:rsidRPr="008816F8">
        <w:rPr>
          <w:rFonts w:asciiTheme="majorEastAsia" w:eastAsiaTheme="majorEastAsia" w:hAnsiTheme="majorEastAsia" w:hint="eastAsia"/>
          <w:b/>
          <w:bCs/>
          <w:u w:val="single"/>
        </w:rPr>
        <w:t>（</w:t>
      </w:r>
      <w:r w:rsidR="0045156B" w:rsidRPr="008816F8">
        <w:rPr>
          <w:rFonts w:asciiTheme="majorEastAsia" w:eastAsiaTheme="majorEastAsia" w:hAnsiTheme="majorEastAsia" w:hint="eastAsia"/>
          <w:b/>
          <w:bCs/>
          <w:u w:val="single"/>
        </w:rPr>
        <w:t>1</w:t>
      </w:r>
      <w:r w:rsidR="00876112" w:rsidRPr="008816F8">
        <w:rPr>
          <w:rFonts w:asciiTheme="majorEastAsia" w:eastAsiaTheme="majorEastAsia" w:hAnsiTheme="majorEastAsia" w:hint="eastAsia"/>
          <w:b/>
          <w:bCs/>
          <w:u w:val="single"/>
        </w:rPr>
        <w:t>0</w:t>
      </w:r>
      <w:r w:rsidR="0045156B" w:rsidRPr="008816F8">
        <w:rPr>
          <w:rFonts w:asciiTheme="majorEastAsia" w:eastAsiaTheme="majorEastAsia" w:hAnsiTheme="majorEastAsia" w:hint="eastAsia"/>
          <w:b/>
          <w:bCs/>
          <w:u w:val="single"/>
        </w:rPr>
        <w:t>00</w:t>
      </w:r>
      <w:r w:rsidR="00990DF4" w:rsidRPr="008816F8">
        <w:rPr>
          <w:rFonts w:asciiTheme="majorEastAsia" w:eastAsiaTheme="majorEastAsia" w:hAnsiTheme="majorEastAsia" w:hint="eastAsia"/>
          <w:b/>
          <w:bCs/>
          <w:u w:val="single"/>
        </w:rPr>
        <w:t>字</w:t>
      </w:r>
      <w:r w:rsidR="00E05C82" w:rsidRPr="008816F8">
        <w:rPr>
          <w:rFonts w:asciiTheme="majorEastAsia" w:eastAsiaTheme="majorEastAsia" w:hAnsiTheme="majorEastAsia" w:hint="eastAsia"/>
          <w:b/>
          <w:bCs/>
          <w:u w:val="single"/>
        </w:rPr>
        <w:t>以内）</w:t>
      </w:r>
    </w:p>
    <w:p w14:paraId="70E744DB" w14:textId="620463BD" w:rsidR="00433637" w:rsidRPr="008816F8"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w:t>
      </w:r>
      <w:r w:rsidR="006433FE" w:rsidRPr="008816F8">
        <w:rPr>
          <w:rFonts w:asciiTheme="majorEastAsia" w:eastAsiaTheme="majorEastAsia" w:hAnsiTheme="majorEastAsia" w:hint="eastAsia"/>
          <w:bCs/>
          <w:color w:val="0000FF"/>
          <w:szCs w:val="21"/>
        </w:rPr>
        <w:t>省エネルギー</w:t>
      </w:r>
      <w:r w:rsidR="006D24D7" w:rsidRPr="008816F8">
        <w:rPr>
          <w:rFonts w:asciiTheme="majorEastAsia" w:eastAsiaTheme="majorEastAsia" w:hAnsiTheme="majorEastAsia" w:hint="eastAsia"/>
          <w:bCs/>
          <w:color w:val="0000FF"/>
          <w:szCs w:val="21"/>
        </w:rPr>
        <w:t>効果量</w:t>
      </w:r>
      <w:r w:rsidR="00433637" w:rsidRPr="008816F8">
        <w:rPr>
          <w:rFonts w:asciiTheme="majorEastAsia" w:eastAsiaTheme="majorEastAsia" w:hAnsiTheme="majorEastAsia" w:hint="eastAsia"/>
          <w:bCs/>
          <w:color w:val="0000FF"/>
          <w:szCs w:val="21"/>
        </w:rPr>
        <w:t>（詳細は</w:t>
      </w:r>
      <w:r w:rsidR="00433637" w:rsidRPr="008816F8">
        <w:rPr>
          <w:rFonts w:asciiTheme="majorEastAsia" w:eastAsiaTheme="majorEastAsia" w:hAnsiTheme="majorEastAsia" w:hint="eastAsia"/>
          <w:bCs/>
          <w:color w:val="0000FF"/>
          <w:szCs w:val="21"/>
          <w:u w:val="single"/>
        </w:rPr>
        <w:t>公募要領</w:t>
      </w:r>
      <w:r w:rsidR="002C4B3A" w:rsidRPr="008816F8">
        <w:rPr>
          <w:rFonts w:asciiTheme="majorEastAsia" w:eastAsiaTheme="majorEastAsia" w:hAnsiTheme="majorEastAsia" w:hint="eastAsia"/>
          <w:bCs/>
          <w:color w:val="0000FF"/>
          <w:szCs w:val="21"/>
          <w:u w:val="single"/>
        </w:rPr>
        <w:t>＜</w:t>
      </w:r>
      <w:r w:rsidR="00433637" w:rsidRPr="008816F8">
        <w:rPr>
          <w:rFonts w:asciiTheme="majorEastAsia" w:eastAsiaTheme="majorEastAsia" w:hAnsiTheme="majorEastAsia" w:hint="eastAsia"/>
          <w:bCs/>
          <w:color w:val="0000FF"/>
          <w:szCs w:val="21"/>
          <w:u w:val="single"/>
        </w:rPr>
        <w:t>添付資料1</w:t>
      </w:r>
      <w:r w:rsidR="002C4B3A" w:rsidRPr="008816F8">
        <w:rPr>
          <w:rFonts w:asciiTheme="majorEastAsia" w:eastAsiaTheme="majorEastAsia" w:hAnsiTheme="majorEastAsia" w:hint="eastAsia"/>
          <w:bCs/>
          <w:color w:val="0000FF"/>
          <w:szCs w:val="21"/>
          <w:u w:val="single"/>
        </w:rPr>
        <w:t>＞</w:t>
      </w:r>
      <w:r w:rsidR="00433637" w:rsidRPr="008816F8">
        <w:rPr>
          <w:rFonts w:asciiTheme="majorEastAsia" w:eastAsiaTheme="majorEastAsia" w:hAnsiTheme="majorEastAsia" w:hint="eastAsia"/>
          <w:bCs/>
          <w:color w:val="0000FF"/>
          <w:szCs w:val="21"/>
          <w:u w:val="single"/>
        </w:rPr>
        <w:t>参照</w:t>
      </w:r>
      <w:r w:rsidR="00433637" w:rsidRPr="008816F8">
        <w:rPr>
          <w:rFonts w:asciiTheme="majorEastAsia" w:eastAsiaTheme="majorEastAsia" w:hAnsiTheme="majorEastAsia" w:hint="eastAsia"/>
          <w:bCs/>
          <w:color w:val="0000FF"/>
          <w:szCs w:val="21"/>
        </w:rPr>
        <w:t>）</w:t>
      </w:r>
      <w:r w:rsidR="006D24D7" w:rsidRPr="008816F8">
        <w:rPr>
          <w:rFonts w:asciiTheme="majorEastAsia" w:eastAsiaTheme="majorEastAsia" w:hAnsiTheme="majorEastAsia" w:hint="eastAsia"/>
          <w:bCs/>
          <w:color w:val="0000FF"/>
          <w:szCs w:val="21"/>
        </w:rPr>
        <w:t>算出の考え方や根拠等は、指標</w:t>
      </w:r>
      <w:r w:rsidR="006412FE" w:rsidRPr="008816F8">
        <w:rPr>
          <w:rFonts w:asciiTheme="majorEastAsia" w:eastAsiaTheme="majorEastAsia" w:hAnsiTheme="majorEastAsia" w:hint="eastAsia"/>
          <w:bCs/>
          <w:color w:val="0000FF"/>
          <w:szCs w:val="21"/>
        </w:rPr>
        <w:t>A</w:t>
      </w:r>
      <w:r w:rsidR="00DB3FED" w:rsidRPr="008816F8">
        <w:rPr>
          <w:rFonts w:asciiTheme="majorEastAsia" w:eastAsiaTheme="majorEastAsia" w:hAnsiTheme="majorEastAsia" w:hint="eastAsia"/>
          <w:bCs/>
          <w:color w:val="0000FF"/>
          <w:szCs w:val="21"/>
        </w:rPr>
        <w:t>1、A2</w:t>
      </w:r>
      <w:r w:rsidR="006D24D7" w:rsidRPr="008816F8">
        <w:rPr>
          <w:rFonts w:asciiTheme="majorEastAsia" w:eastAsiaTheme="majorEastAsia" w:hAnsiTheme="majorEastAsia" w:hint="eastAsia"/>
          <w:bCs/>
          <w:color w:val="0000FF"/>
          <w:szCs w:val="21"/>
        </w:rPr>
        <w:t>と指標</w:t>
      </w:r>
      <w:r w:rsidR="006412FE" w:rsidRPr="008816F8">
        <w:rPr>
          <w:rFonts w:asciiTheme="majorEastAsia" w:eastAsiaTheme="majorEastAsia" w:hAnsiTheme="majorEastAsia" w:hint="eastAsia"/>
          <w:bCs/>
          <w:color w:val="0000FF"/>
          <w:szCs w:val="21"/>
        </w:rPr>
        <w:t>B</w:t>
      </w:r>
      <w:r w:rsidR="006D24D7" w:rsidRPr="008816F8">
        <w:rPr>
          <w:rFonts w:asciiTheme="majorEastAsia" w:eastAsiaTheme="majorEastAsia" w:hAnsiTheme="majorEastAsia" w:hint="eastAsia"/>
          <w:bCs/>
          <w:color w:val="0000FF"/>
          <w:szCs w:val="21"/>
        </w:rPr>
        <w:t>にわけて</w:t>
      </w:r>
      <w:r w:rsidR="00122B9A" w:rsidRPr="008816F8">
        <w:rPr>
          <w:rFonts w:asciiTheme="majorEastAsia" w:eastAsiaTheme="majorEastAsia" w:hAnsiTheme="majorEastAsia" w:hint="eastAsia"/>
          <w:bCs/>
          <w:color w:val="0000FF"/>
          <w:szCs w:val="21"/>
        </w:rPr>
        <w:t>、本</w:t>
      </w:r>
      <w:r w:rsidR="00433637" w:rsidRPr="008816F8">
        <w:rPr>
          <w:rFonts w:asciiTheme="majorEastAsia" w:eastAsiaTheme="majorEastAsia" w:hAnsiTheme="majorEastAsia" w:hint="eastAsia"/>
          <w:bCs/>
          <w:color w:val="0000FF"/>
          <w:szCs w:val="21"/>
        </w:rPr>
        <w:t>項目</w:t>
      </w:r>
      <w:r w:rsidR="008E60B1" w:rsidRPr="008816F8">
        <w:rPr>
          <w:rFonts w:asciiTheme="majorEastAsia" w:eastAsiaTheme="majorEastAsia" w:hAnsiTheme="majorEastAsia" w:hint="eastAsia"/>
          <w:bCs/>
          <w:color w:val="0000FF"/>
          <w:szCs w:val="21"/>
        </w:rPr>
        <w:t>下部の</w:t>
      </w:r>
      <w:r w:rsidR="00122B9A" w:rsidRPr="008816F8">
        <w:rPr>
          <w:rFonts w:asciiTheme="majorEastAsia" w:eastAsiaTheme="majorEastAsia" w:hAnsiTheme="majorEastAsia" w:hint="eastAsia"/>
          <w:bCs/>
          <w:color w:val="0000FF"/>
          <w:szCs w:val="21"/>
        </w:rPr>
        <w:t>「■想定市場1」以降に</w:t>
      </w:r>
      <w:r w:rsidR="00CE3E76" w:rsidRPr="008816F8">
        <w:rPr>
          <w:rFonts w:asciiTheme="majorEastAsia" w:eastAsiaTheme="majorEastAsia" w:hAnsiTheme="majorEastAsia" w:hint="eastAsia"/>
          <w:bCs/>
          <w:color w:val="0000FF"/>
          <w:szCs w:val="21"/>
        </w:rPr>
        <w:t>記載</w:t>
      </w:r>
      <w:r w:rsidR="006D24D7" w:rsidRPr="008816F8">
        <w:rPr>
          <w:rFonts w:asciiTheme="majorEastAsia" w:eastAsiaTheme="majorEastAsia" w:hAnsiTheme="majorEastAsia" w:hint="eastAsia"/>
          <w:bCs/>
          <w:color w:val="0000FF"/>
          <w:szCs w:val="21"/>
        </w:rPr>
        <w:t>すること。</w:t>
      </w:r>
    </w:p>
    <w:p w14:paraId="77962F26" w14:textId="6F3EF5FC" w:rsidR="00433637" w:rsidRPr="008816F8" w:rsidRDefault="00E80592" w:rsidP="000C6869">
      <w:pPr>
        <w:spacing w:line="240" w:lineRule="exact"/>
        <w:ind w:leftChars="70" w:left="142" w:hanging="1"/>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w:t>
      </w:r>
      <w:r w:rsidR="00064E16" w:rsidRPr="008816F8">
        <w:rPr>
          <w:rFonts w:asciiTheme="majorEastAsia" w:eastAsiaTheme="majorEastAsia" w:hAnsiTheme="majorEastAsia" w:hint="eastAsia"/>
          <w:bCs/>
          <w:color w:val="0000FF"/>
          <w:szCs w:val="21"/>
        </w:rPr>
        <w:t>想定市場は</w:t>
      </w:r>
      <w:r w:rsidR="006D24D7" w:rsidRPr="008816F8">
        <w:rPr>
          <w:rFonts w:asciiTheme="majorEastAsia" w:eastAsiaTheme="majorEastAsia" w:hAnsiTheme="majorEastAsia" w:hint="eastAsia"/>
          <w:bCs/>
          <w:color w:val="0000FF"/>
          <w:szCs w:val="21"/>
        </w:rPr>
        <w:t>最大3つまで</w:t>
      </w:r>
      <w:r w:rsidR="00CE3E76" w:rsidRPr="008816F8">
        <w:rPr>
          <w:rFonts w:asciiTheme="majorEastAsia" w:eastAsiaTheme="majorEastAsia" w:hAnsiTheme="majorEastAsia" w:hint="eastAsia"/>
          <w:bCs/>
          <w:color w:val="0000FF"/>
          <w:szCs w:val="21"/>
        </w:rPr>
        <w:t>記載</w:t>
      </w:r>
      <w:r w:rsidR="00CC0552" w:rsidRPr="008816F8">
        <w:rPr>
          <w:rFonts w:asciiTheme="majorEastAsia" w:eastAsiaTheme="majorEastAsia" w:hAnsiTheme="majorEastAsia" w:hint="eastAsia"/>
          <w:bCs/>
          <w:color w:val="0000FF"/>
          <w:szCs w:val="21"/>
        </w:rPr>
        <w:t>すること</w:t>
      </w:r>
      <w:r w:rsidR="00064E16" w:rsidRPr="008816F8">
        <w:rPr>
          <w:rFonts w:asciiTheme="majorEastAsia" w:eastAsiaTheme="majorEastAsia" w:hAnsiTheme="majorEastAsia" w:hint="eastAsia"/>
          <w:bCs/>
          <w:color w:val="0000FF"/>
          <w:szCs w:val="21"/>
        </w:rPr>
        <w:t>ができる</w:t>
      </w:r>
      <w:r w:rsidR="006D24D7" w:rsidRPr="008816F8">
        <w:rPr>
          <w:rFonts w:asciiTheme="majorEastAsia" w:eastAsiaTheme="majorEastAsia" w:hAnsiTheme="majorEastAsia" w:hint="eastAsia"/>
          <w:bCs/>
          <w:color w:val="0000FF"/>
          <w:szCs w:val="21"/>
        </w:rPr>
        <w:t>。</w:t>
      </w:r>
    </w:p>
    <w:p w14:paraId="6D7796D7" w14:textId="3722B38D" w:rsidR="006D24D7" w:rsidRPr="008816F8"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w:t>
      </w:r>
      <w:r w:rsidR="008E60B1" w:rsidRPr="008816F8">
        <w:rPr>
          <w:rFonts w:asciiTheme="majorEastAsia" w:eastAsiaTheme="majorEastAsia" w:hAnsiTheme="majorEastAsia" w:hint="eastAsia"/>
          <w:bCs/>
          <w:color w:val="0000FF"/>
          <w:szCs w:val="21"/>
        </w:rPr>
        <w:t>提案書ファイルB「</w:t>
      </w:r>
      <w:r w:rsidR="00064E16" w:rsidRPr="008816F8">
        <w:rPr>
          <w:rFonts w:asciiTheme="majorEastAsia" w:eastAsiaTheme="majorEastAsia" w:hAnsiTheme="majorEastAsia" w:hint="eastAsia"/>
          <w:bCs/>
          <w:color w:val="0000FF"/>
          <w:szCs w:val="21"/>
        </w:rPr>
        <w:t>(参考)省エネ効果量</w:t>
      </w:r>
      <w:r w:rsidR="008B2C9D" w:rsidRPr="008816F8">
        <w:rPr>
          <w:rFonts w:asciiTheme="majorEastAsia" w:eastAsiaTheme="majorEastAsia" w:hAnsiTheme="majorEastAsia" w:hint="eastAsia"/>
          <w:bCs/>
          <w:color w:val="0000FF"/>
          <w:szCs w:val="21"/>
        </w:rPr>
        <w:t>および</w:t>
      </w:r>
      <w:r w:rsidR="00064E16" w:rsidRPr="008816F8">
        <w:rPr>
          <w:rFonts w:asciiTheme="majorEastAsia" w:eastAsiaTheme="majorEastAsia" w:hAnsiTheme="majorEastAsia" w:hint="eastAsia"/>
          <w:bCs/>
          <w:color w:val="0000FF"/>
          <w:szCs w:val="21"/>
        </w:rPr>
        <w:t>非化石使用量</w:t>
      </w:r>
      <w:r w:rsidR="008E60B1" w:rsidRPr="008816F8">
        <w:rPr>
          <w:rFonts w:asciiTheme="majorEastAsia" w:eastAsiaTheme="majorEastAsia" w:hAnsiTheme="majorEastAsia" w:hint="eastAsia"/>
          <w:bCs/>
          <w:color w:val="0000FF"/>
          <w:szCs w:val="21"/>
        </w:rPr>
        <w:t>」シートに必要情報を記入し、</w:t>
      </w:r>
      <w:r w:rsidR="000131E1" w:rsidRPr="008816F8">
        <w:rPr>
          <w:rFonts w:asciiTheme="majorEastAsia" w:eastAsiaTheme="majorEastAsia" w:hAnsiTheme="majorEastAsia" w:hint="eastAsia"/>
          <w:bCs/>
          <w:color w:val="0000FF"/>
          <w:szCs w:val="21"/>
        </w:rPr>
        <w:t>F11</w:t>
      </w:r>
      <w:r w:rsidR="000131E1" w:rsidRPr="008816F8">
        <w:rPr>
          <w:rFonts w:asciiTheme="majorEastAsia" w:eastAsiaTheme="majorEastAsia" w:hAnsiTheme="majorEastAsia" w:hint="eastAsia"/>
          <w:bCs/>
          <w:color w:val="0000FF"/>
          <w:szCs w:val="21"/>
        </w:rPr>
        <w:lastRenderedPageBreak/>
        <w:t>セル、F13セル、</w:t>
      </w:r>
      <w:r w:rsidR="00064E16" w:rsidRPr="008816F8">
        <w:rPr>
          <w:rFonts w:asciiTheme="majorEastAsia" w:eastAsiaTheme="majorEastAsia" w:hAnsiTheme="majorEastAsia" w:hint="eastAsia"/>
          <w:bCs/>
          <w:color w:val="0000FF"/>
          <w:szCs w:val="21"/>
        </w:rPr>
        <w:t>I11セル、I13セル、</w:t>
      </w:r>
      <w:r w:rsidR="000131E1" w:rsidRPr="008816F8">
        <w:rPr>
          <w:rFonts w:asciiTheme="majorEastAsia" w:eastAsiaTheme="majorEastAsia" w:hAnsiTheme="majorEastAsia" w:hint="eastAsia"/>
          <w:bCs/>
          <w:color w:val="0000FF"/>
          <w:szCs w:val="21"/>
        </w:rPr>
        <w:t>F31セル、F34セル、F60セル、</w:t>
      </w:r>
      <w:r w:rsidR="00064E16" w:rsidRPr="008816F8">
        <w:rPr>
          <w:rFonts w:asciiTheme="majorEastAsia" w:eastAsiaTheme="majorEastAsia" w:hAnsiTheme="majorEastAsia" w:hint="eastAsia"/>
          <w:bCs/>
          <w:color w:val="0000FF"/>
          <w:szCs w:val="21"/>
        </w:rPr>
        <w:t>K60セル、</w:t>
      </w:r>
      <w:r w:rsidR="000131E1" w:rsidRPr="008816F8">
        <w:rPr>
          <w:rFonts w:asciiTheme="majorEastAsia" w:eastAsiaTheme="majorEastAsia" w:hAnsiTheme="majorEastAsia" w:hint="eastAsia"/>
          <w:bCs/>
          <w:color w:val="0000FF"/>
          <w:szCs w:val="21"/>
        </w:rPr>
        <w:t>I8</w:t>
      </w:r>
      <w:r w:rsidR="001952C0" w:rsidRPr="008816F8">
        <w:rPr>
          <w:rFonts w:asciiTheme="majorEastAsia" w:eastAsiaTheme="majorEastAsia" w:hAnsiTheme="majorEastAsia" w:hint="eastAsia"/>
          <w:bCs/>
          <w:color w:val="0000FF"/>
          <w:szCs w:val="21"/>
        </w:rPr>
        <w:t>7</w:t>
      </w:r>
      <w:r w:rsidR="009A36E5" w:rsidRPr="008816F8">
        <w:rPr>
          <w:rFonts w:asciiTheme="majorEastAsia" w:eastAsiaTheme="majorEastAsia" w:hAnsiTheme="majorEastAsia" w:hint="eastAsia"/>
          <w:bCs/>
          <w:color w:val="0000FF"/>
          <w:szCs w:val="21"/>
        </w:rPr>
        <w:t>セル等の値（省エネルギー効果量、</w:t>
      </w:r>
      <w:r w:rsidR="00DB3FED" w:rsidRPr="008816F8">
        <w:rPr>
          <w:rFonts w:asciiTheme="majorEastAsia" w:eastAsiaTheme="majorEastAsia" w:hAnsiTheme="majorEastAsia" w:hint="eastAsia"/>
          <w:bCs/>
          <w:color w:val="0000FF"/>
          <w:szCs w:val="21"/>
        </w:rPr>
        <w:t>非化石使用量、</w:t>
      </w:r>
      <w:r w:rsidR="009A36E5" w:rsidRPr="008816F8">
        <w:rPr>
          <w:rFonts w:asciiTheme="majorEastAsia" w:eastAsiaTheme="majorEastAsia" w:hAnsiTheme="majorEastAsia" w:hint="eastAsia"/>
          <w:bCs/>
          <w:color w:val="0000FF"/>
          <w:szCs w:val="21"/>
        </w:rPr>
        <w:t>指標A</w:t>
      </w:r>
      <w:bookmarkStart w:id="4" w:name="_Hlk220480539"/>
      <w:r w:rsidR="00064E16" w:rsidRPr="008816F8">
        <w:rPr>
          <w:rFonts w:asciiTheme="majorEastAsia" w:eastAsiaTheme="majorEastAsia" w:hAnsiTheme="majorEastAsia" w:hint="eastAsia"/>
          <w:bCs/>
          <w:color w:val="0000FF"/>
          <w:szCs w:val="21"/>
        </w:rPr>
        <w:t>1、指標A2、</w:t>
      </w:r>
      <w:bookmarkEnd w:id="4"/>
      <w:r w:rsidR="009A36E5" w:rsidRPr="008816F8">
        <w:rPr>
          <w:rFonts w:asciiTheme="majorEastAsia" w:eastAsiaTheme="majorEastAsia" w:hAnsiTheme="majorEastAsia" w:hint="eastAsia"/>
          <w:bCs/>
          <w:color w:val="0000FF"/>
          <w:szCs w:val="21"/>
        </w:rPr>
        <w:t>指標B）を表に転記</w:t>
      </w:r>
      <w:r w:rsidR="00D80A92" w:rsidRPr="008816F8">
        <w:rPr>
          <w:rFonts w:asciiTheme="majorEastAsia" w:eastAsiaTheme="majorEastAsia" w:hAnsiTheme="majorEastAsia" w:hint="eastAsia"/>
          <w:bCs/>
          <w:color w:val="0000FF"/>
          <w:szCs w:val="21"/>
        </w:rPr>
        <w:t>すること。</w:t>
      </w:r>
    </w:p>
    <w:p w14:paraId="17BAF6C5" w14:textId="77777777" w:rsidR="006D24D7" w:rsidRPr="008816F8"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3C4EE0A5" w:rsidR="006D24D7" w:rsidRPr="008816F8" w:rsidRDefault="00F46850" w:rsidP="000C6869">
      <w:pPr>
        <w:spacing w:line="240" w:lineRule="exact"/>
        <w:ind w:leftChars="69" w:left="140" w:hanging="1"/>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w:t>
      </w:r>
      <w:r w:rsidR="006D24D7" w:rsidRPr="008816F8">
        <w:rPr>
          <w:rFonts w:asciiTheme="majorEastAsia" w:eastAsiaTheme="majorEastAsia" w:hAnsiTheme="majorEastAsia" w:hint="eastAsia"/>
          <w:bCs/>
          <w:color w:val="0000FF"/>
          <w:szCs w:val="21"/>
        </w:rPr>
        <w:t>指標A</w:t>
      </w:r>
      <w:r w:rsidR="00064E16" w:rsidRPr="008816F8">
        <w:rPr>
          <w:rFonts w:asciiTheme="majorEastAsia" w:eastAsiaTheme="majorEastAsia" w:hAnsiTheme="majorEastAsia" w:hint="eastAsia"/>
          <w:bCs/>
          <w:color w:val="0000FF"/>
          <w:szCs w:val="21"/>
        </w:rPr>
        <w:t>1、A2</w:t>
      </w:r>
      <w:r w:rsidR="006D24D7" w:rsidRPr="008816F8">
        <w:rPr>
          <w:rFonts w:asciiTheme="majorEastAsia" w:eastAsiaTheme="majorEastAsia" w:hAnsiTheme="majorEastAsia" w:hint="eastAsia"/>
          <w:bCs/>
          <w:color w:val="0000FF"/>
          <w:szCs w:val="21"/>
        </w:rPr>
        <w:t>の算出根拠</w:t>
      </w:r>
    </w:p>
    <w:p w14:paraId="72B2BA2B" w14:textId="702F91D9" w:rsidR="006D24D7" w:rsidRPr="008816F8"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どのような技術により、製品のどのような</w:t>
      </w:r>
      <w:r w:rsidR="006433FE" w:rsidRPr="008816F8">
        <w:rPr>
          <w:rFonts w:asciiTheme="majorEastAsia" w:eastAsiaTheme="majorEastAsia" w:hAnsiTheme="majorEastAsia" w:hint="eastAsia"/>
          <w:bCs/>
          <w:color w:val="0000FF"/>
          <w:szCs w:val="21"/>
        </w:rPr>
        <w:t>省エネルギー</w:t>
      </w:r>
      <w:r w:rsidRPr="008816F8">
        <w:rPr>
          <w:rFonts w:asciiTheme="majorEastAsia" w:eastAsiaTheme="majorEastAsia" w:hAnsiTheme="majorEastAsia" w:hint="eastAsia"/>
          <w:bCs/>
          <w:color w:val="0000FF"/>
          <w:szCs w:val="21"/>
        </w:rPr>
        <w:t>に貢献するのかを、従来技術内容や</w:t>
      </w:r>
      <w:r w:rsidR="00C47C1C" w:rsidRPr="008816F8">
        <w:rPr>
          <w:rFonts w:asciiTheme="majorEastAsia" w:eastAsiaTheme="majorEastAsia" w:hAnsiTheme="majorEastAsia"/>
          <w:bCs/>
          <w:color w:val="0000FF"/>
          <w:szCs w:val="21"/>
        </w:rPr>
        <w:br/>
      </w:r>
      <w:r w:rsidRPr="008816F8">
        <w:rPr>
          <w:rFonts w:asciiTheme="majorEastAsia" w:eastAsiaTheme="majorEastAsia" w:hAnsiTheme="majorEastAsia" w:hint="eastAsia"/>
          <w:bCs/>
          <w:color w:val="0000FF"/>
          <w:szCs w:val="21"/>
        </w:rPr>
        <w:t>提案技術内容のキーワードを使いつつ定量的・かつ簡潔に</w:t>
      </w:r>
      <w:r w:rsidR="00064E16" w:rsidRPr="008816F8">
        <w:rPr>
          <w:rFonts w:asciiTheme="majorEastAsia" w:eastAsiaTheme="majorEastAsia" w:hAnsiTheme="majorEastAsia" w:hint="eastAsia"/>
          <w:bCs/>
          <w:color w:val="0000FF"/>
          <w:szCs w:val="21"/>
        </w:rPr>
        <w:t>説明</w:t>
      </w:r>
      <w:r w:rsidRPr="008816F8">
        <w:rPr>
          <w:rFonts w:asciiTheme="majorEastAsia" w:eastAsiaTheme="majorEastAsia" w:hAnsiTheme="majorEastAsia" w:hint="eastAsia"/>
          <w:bCs/>
          <w:color w:val="0000FF"/>
          <w:szCs w:val="21"/>
        </w:rPr>
        <w:t>すること。</w:t>
      </w:r>
    </w:p>
    <w:p w14:paraId="4D9CFFA0" w14:textId="6BFB284B" w:rsidR="006D24D7" w:rsidRPr="008816F8"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根拠となる資料がある場合には出典</w:t>
      </w:r>
      <w:r w:rsidR="00064E16" w:rsidRPr="008816F8">
        <w:rPr>
          <w:rFonts w:asciiTheme="majorEastAsia" w:eastAsiaTheme="majorEastAsia" w:hAnsiTheme="majorEastAsia" w:hint="eastAsia"/>
          <w:bCs/>
          <w:color w:val="0000FF"/>
          <w:szCs w:val="21"/>
        </w:rPr>
        <w:t>を</w:t>
      </w:r>
      <w:r w:rsidRPr="008816F8">
        <w:rPr>
          <w:rFonts w:asciiTheme="majorEastAsia" w:eastAsiaTheme="majorEastAsia" w:hAnsiTheme="majorEastAsia" w:hint="eastAsia"/>
          <w:bCs/>
          <w:color w:val="0000FF"/>
          <w:szCs w:val="21"/>
        </w:rPr>
        <w:t>記載</w:t>
      </w:r>
      <w:r w:rsidR="006B6781" w:rsidRPr="008816F8">
        <w:rPr>
          <w:rFonts w:asciiTheme="majorEastAsia" w:eastAsiaTheme="majorEastAsia" w:hAnsiTheme="majorEastAsia" w:hint="eastAsia"/>
          <w:bCs/>
          <w:color w:val="0000FF"/>
          <w:szCs w:val="21"/>
        </w:rPr>
        <w:t>する</w:t>
      </w:r>
      <w:r w:rsidRPr="008816F8">
        <w:rPr>
          <w:rFonts w:asciiTheme="majorEastAsia" w:eastAsiaTheme="majorEastAsia" w:hAnsiTheme="majorEastAsia" w:hint="eastAsia"/>
          <w:bCs/>
          <w:color w:val="0000FF"/>
          <w:szCs w:val="21"/>
        </w:rPr>
        <w:t>こと。</w:t>
      </w:r>
    </w:p>
    <w:p w14:paraId="1B078EA5" w14:textId="1D45A5D5" w:rsidR="006D24D7" w:rsidRPr="008816F8"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第三者が再検証</w:t>
      </w:r>
      <w:r w:rsidR="00064E16" w:rsidRPr="008816F8">
        <w:rPr>
          <w:rFonts w:asciiTheme="majorEastAsia" w:eastAsiaTheme="majorEastAsia" w:hAnsiTheme="majorEastAsia" w:hint="eastAsia"/>
          <w:bCs/>
          <w:color w:val="0000FF"/>
          <w:szCs w:val="21"/>
        </w:rPr>
        <w:t>できるように</w:t>
      </w:r>
      <w:r w:rsidRPr="008816F8">
        <w:rPr>
          <w:rFonts w:asciiTheme="majorEastAsia" w:eastAsiaTheme="majorEastAsia" w:hAnsiTheme="majorEastAsia" w:hint="eastAsia"/>
          <w:bCs/>
          <w:color w:val="0000FF"/>
          <w:szCs w:val="21"/>
        </w:rPr>
        <w:t>、各算出根拠は過不足なく</w:t>
      </w:r>
      <w:r w:rsidR="00D81954" w:rsidRPr="008816F8">
        <w:rPr>
          <w:rFonts w:asciiTheme="majorEastAsia" w:eastAsiaTheme="majorEastAsia" w:hAnsiTheme="majorEastAsia" w:hint="eastAsia"/>
          <w:bCs/>
          <w:color w:val="0000FF"/>
          <w:szCs w:val="21"/>
        </w:rPr>
        <w:t>記載</w:t>
      </w:r>
      <w:r w:rsidRPr="008816F8">
        <w:rPr>
          <w:rFonts w:asciiTheme="majorEastAsia" w:eastAsiaTheme="majorEastAsia" w:hAnsiTheme="majorEastAsia" w:hint="eastAsia"/>
          <w:bCs/>
          <w:color w:val="0000FF"/>
          <w:szCs w:val="21"/>
        </w:rPr>
        <w:t>すること。</w:t>
      </w:r>
    </w:p>
    <w:p w14:paraId="45B90542" w14:textId="264B0EB8" w:rsidR="006D24D7" w:rsidRPr="008816F8"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一つの市場内のライフサイクルの中で、エネルギー</w:t>
      </w:r>
      <w:r w:rsidR="00BA13E1" w:rsidRPr="008816F8">
        <w:rPr>
          <w:rFonts w:asciiTheme="majorEastAsia" w:eastAsiaTheme="majorEastAsia" w:hAnsiTheme="majorEastAsia" w:hint="eastAsia"/>
          <w:bCs/>
          <w:color w:val="0000FF"/>
          <w:szCs w:val="21"/>
        </w:rPr>
        <w:t>使用量</w:t>
      </w:r>
      <w:r w:rsidRPr="008816F8">
        <w:rPr>
          <w:rFonts w:asciiTheme="majorEastAsia" w:eastAsiaTheme="majorEastAsia" w:hAnsiTheme="majorEastAsia" w:hint="eastAsia"/>
          <w:bCs/>
          <w:color w:val="0000FF"/>
          <w:szCs w:val="21"/>
        </w:rPr>
        <w:t>が増える箇所（増エネ）と減る箇所（省エネ）がある場合、それを踏まえたトータルの</w:t>
      </w:r>
      <w:r w:rsidR="006433FE" w:rsidRPr="008816F8">
        <w:rPr>
          <w:rFonts w:asciiTheme="majorEastAsia" w:eastAsiaTheme="majorEastAsia" w:hAnsiTheme="majorEastAsia" w:hint="eastAsia"/>
          <w:bCs/>
          <w:color w:val="0000FF"/>
          <w:szCs w:val="21"/>
        </w:rPr>
        <w:t>省エネルギー</w:t>
      </w:r>
      <w:r w:rsidRPr="008816F8">
        <w:rPr>
          <w:rFonts w:asciiTheme="majorEastAsia" w:eastAsiaTheme="majorEastAsia" w:hAnsiTheme="majorEastAsia" w:hint="eastAsia"/>
          <w:bCs/>
          <w:color w:val="0000FF"/>
          <w:szCs w:val="21"/>
        </w:rPr>
        <w:t>効果量を指標</w:t>
      </w:r>
      <w:r w:rsidRPr="008816F8">
        <w:rPr>
          <w:rFonts w:asciiTheme="majorEastAsia" w:eastAsiaTheme="majorEastAsia" w:hAnsiTheme="majorEastAsia"/>
          <w:bCs/>
          <w:color w:val="0000FF"/>
          <w:szCs w:val="21"/>
        </w:rPr>
        <w:t>A</w:t>
      </w:r>
      <w:r w:rsidR="00064E16" w:rsidRPr="008816F8">
        <w:rPr>
          <w:rFonts w:asciiTheme="majorEastAsia" w:eastAsiaTheme="majorEastAsia" w:hAnsiTheme="majorEastAsia" w:hint="eastAsia"/>
          <w:bCs/>
          <w:color w:val="0000FF"/>
          <w:szCs w:val="21"/>
        </w:rPr>
        <w:t>1</w:t>
      </w:r>
      <w:r w:rsidRPr="008816F8">
        <w:rPr>
          <w:rFonts w:asciiTheme="majorEastAsia" w:eastAsiaTheme="majorEastAsia" w:hAnsiTheme="majorEastAsia"/>
          <w:bCs/>
          <w:color w:val="0000FF"/>
          <w:szCs w:val="21"/>
        </w:rPr>
        <w:t>に</w:t>
      </w:r>
      <w:r w:rsidR="00D81954" w:rsidRPr="008816F8">
        <w:rPr>
          <w:rFonts w:asciiTheme="majorEastAsia" w:eastAsiaTheme="majorEastAsia" w:hAnsiTheme="majorEastAsia" w:hint="eastAsia"/>
          <w:bCs/>
          <w:color w:val="0000FF"/>
          <w:szCs w:val="21"/>
        </w:rPr>
        <w:t>記載</w:t>
      </w:r>
      <w:r w:rsidRPr="008816F8">
        <w:rPr>
          <w:rFonts w:asciiTheme="majorEastAsia" w:eastAsiaTheme="majorEastAsia" w:hAnsiTheme="majorEastAsia"/>
          <w:bCs/>
          <w:color w:val="0000FF"/>
          <w:szCs w:val="21"/>
        </w:rPr>
        <w:t>し、</w:t>
      </w:r>
      <w:r w:rsidR="00C47C1C" w:rsidRPr="008816F8">
        <w:rPr>
          <w:rFonts w:asciiTheme="majorEastAsia" w:eastAsiaTheme="majorEastAsia" w:hAnsiTheme="majorEastAsia"/>
          <w:bCs/>
          <w:color w:val="0000FF"/>
          <w:szCs w:val="21"/>
        </w:rPr>
        <w:br/>
      </w:r>
      <w:r w:rsidRPr="008816F8">
        <w:rPr>
          <w:rFonts w:asciiTheme="majorEastAsia" w:eastAsiaTheme="majorEastAsia" w:hAnsiTheme="majorEastAsia"/>
          <w:bCs/>
          <w:color w:val="0000FF"/>
          <w:szCs w:val="21"/>
        </w:rPr>
        <w:t>経緯を</w:t>
      </w:r>
      <w:r w:rsidRPr="008816F8">
        <w:rPr>
          <w:rFonts w:asciiTheme="majorEastAsia" w:eastAsiaTheme="majorEastAsia" w:hAnsiTheme="majorEastAsia" w:hint="eastAsia"/>
          <w:bCs/>
          <w:color w:val="0000FF"/>
          <w:szCs w:val="21"/>
        </w:rPr>
        <w:t>説明すること。（例：製造時は増エネとなるが使用時は</w:t>
      </w:r>
      <w:r w:rsidR="006433FE" w:rsidRPr="008816F8">
        <w:rPr>
          <w:rFonts w:asciiTheme="majorEastAsia" w:eastAsiaTheme="majorEastAsia" w:hAnsiTheme="majorEastAsia" w:hint="eastAsia"/>
          <w:bCs/>
          <w:color w:val="0000FF"/>
          <w:szCs w:val="21"/>
        </w:rPr>
        <w:t>省エネ</w:t>
      </w:r>
      <w:r w:rsidRPr="008816F8">
        <w:rPr>
          <w:rFonts w:asciiTheme="majorEastAsia" w:eastAsiaTheme="majorEastAsia" w:hAnsiTheme="majorEastAsia" w:hint="eastAsia"/>
          <w:bCs/>
          <w:color w:val="0000FF"/>
          <w:szCs w:val="21"/>
        </w:rPr>
        <w:t>になり、トータルで</w:t>
      </w:r>
      <w:r w:rsidR="004B2EBE" w:rsidRPr="008816F8">
        <w:rPr>
          <w:rFonts w:asciiTheme="majorEastAsia" w:eastAsiaTheme="majorEastAsia" w:hAnsiTheme="majorEastAsia"/>
          <w:bCs/>
          <w:color w:val="0000FF"/>
          <w:szCs w:val="21"/>
        </w:rPr>
        <w:br/>
      </w:r>
      <w:r w:rsidRPr="008816F8">
        <w:rPr>
          <w:rFonts w:asciiTheme="majorEastAsia" w:eastAsiaTheme="majorEastAsia" w:hAnsiTheme="majorEastAsia" w:hint="eastAsia"/>
          <w:bCs/>
          <w:color w:val="0000FF"/>
          <w:szCs w:val="21"/>
        </w:rPr>
        <w:t>エネルギー</w:t>
      </w:r>
      <w:r w:rsidR="00BA13E1" w:rsidRPr="008816F8">
        <w:rPr>
          <w:rFonts w:asciiTheme="majorEastAsia" w:eastAsiaTheme="majorEastAsia" w:hAnsiTheme="majorEastAsia" w:hint="eastAsia"/>
          <w:bCs/>
          <w:color w:val="0000FF"/>
          <w:szCs w:val="21"/>
        </w:rPr>
        <w:t>使用量</w:t>
      </w:r>
      <w:r w:rsidRPr="008816F8">
        <w:rPr>
          <w:rFonts w:asciiTheme="majorEastAsia" w:eastAsiaTheme="majorEastAsia" w:hAnsiTheme="majorEastAsia" w:hint="eastAsia"/>
          <w:bCs/>
          <w:color w:val="0000FF"/>
          <w:szCs w:val="21"/>
        </w:rPr>
        <w:t>が削減できる、等）</w:t>
      </w:r>
    </w:p>
    <w:p w14:paraId="5B60D187" w14:textId="76FB96D6" w:rsidR="00064E16" w:rsidRPr="008816F8" w:rsidRDefault="00064E16"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非化石エネルギーへの転換がある場合、非化石エネルギーに転換した部分に相当する化石エネルギーの使用量を非化石使用量として算出</w:t>
      </w:r>
      <w:r w:rsidR="00BA13E1" w:rsidRPr="008816F8">
        <w:rPr>
          <w:rFonts w:asciiTheme="majorEastAsia" w:eastAsiaTheme="majorEastAsia" w:hAnsiTheme="majorEastAsia" w:hint="eastAsia"/>
          <w:bCs/>
          <w:color w:val="0000FF"/>
          <w:szCs w:val="21"/>
        </w:rPr>
        <w:t>し、指標A2に記載する</w:t>
      </w:r>
      <w:r w:rsidRPr="008816F8">
        <w:rPr>
          <w:rFonts w:asciiTheme="majorEastAsia" w:eastAsiaTheme="majorEastAsia" w:hAnsiTheme="majorEastAsia" w:hint="eastAsia"/>
          <w:bCs/>
          <w:color w:val="0000FF"/>
          <w:szCs w:val="21"/>
        </w:rPr>
        <w:t>こと。詳細は公募要領の「１．事業内容</w:t>
      </w:r>
      <w:r w:rsidR="008B2C9D" w:rsidRPr="008816F8">
        <w:rPr>
          <w:rFonts w:asciiTheme="majorEastAsia" w:eastAsiaTheme="majorEastAsia" w:hAnsiTheme="majorEastAsia" w:hint="eastAsia"/>
          <w:bCs/>
          <w:color w:val="0000FF"/>
          <w:szCs w:val="21"/>
        </w:rPr>
        <w:t>および</w:t>
      </w:r>
      <w:r w:rsidRPr="008816F8">
        <w:rPr>
          <w:rFonts w:asciiTheme="majorEastAsia" w:eastAsiaTheme="majorEastAsia" w:hAnsiTheme="majorEastAsia" w:hint="eastAsia"/>
          <w:bCs/>
          <w:color w:val="0000FF"/>
          <w:szCs w:val="21"/>
        </w:rPr>
        <w:t>公募対象（9）対象となる非化石使用量」を参照すること。</w:t>
      </w:r>
    </w:p>
    <w:p w14:paraId="5E00C8D8" w14:textId="1A8526DF" w:rsidR="00064E16" w:rsidRPr="008816F8" w:rsidRDefault="00064E16"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非化石エネルギーへの転換がない</w:t>
      </w:r>
      <w:r w:rsidR="0096010D" w:rsidRPr="008816F8">
        <w:rPr>
          <w:rFonts w:asciiTheme="majorEastAsia" w:eastAsiaTheme="majorEastAsia" w:hAnsiTheme="majorEastAsia" w:hint="eastAsia"/>
          <w:bCs/>
          <w:color w:val="0000FF"/>
          <w:szCs w:val="21"/>
        </w:rPr>
        <w:t>場合</w:t>
      </w:r>
      <w:r w:rsidRPr="008816F8">
        <w:rPr>
          <w:rFonts w:asciiTheme="majorEastAsia" w:eastAsiaTheme="majorEastAsia" w:hAnsiTheme="majorEastAsia" w:hint="eastAsia"/>
          <w:bCs/>
          <w:color w:val="0000FF"/>
          <w:szCs w:val="21"/>
        </w:rPr>
        <w:t>は</w:t>
      </w:r>
      <w:r w:rsidR="0096010D" w:rsidRPr="008816F8">
        <w:rPr>
          <w:rFonts w:asciiTheme="majorEastAsia" w:eastAsiaTheme="majorEastAsia" w:hAnsiTheme="majorEastAsia" w:hint="eastAsia"/>
          <w:bCs/>
          <w:color w:val="0000FF"/>
          <w:szCs w:val="21"/>
        </w:rPr>
        <w:t>、</w:t>
      </w:r>
      <w:r w:rsidRPr="008816F8">
        <w:rPr>
          <w:rFonts w:asciiTheme="majorEastAsia" w:eastAsiaTheme="majorEastAsia" w:hAnsiTheme="majorEastAsia" w:hint="eastAsia"/>
          <w:bCs/>
          <w:color w:val="0000FF"/>
          <w:szCs w:val="21"/>
        </w:rPr>
        <w:t>指標A2＝0</w:t>
      </w:r>
      <w:r w:rsidRPr="008816F8">
        <w:rPr>
          <w:rFonts w:hint="eastAsia"/>
        </w:rPr>
        <w:t xml:space="preserve"> </w:t>
      </w:r>
      <w:proofErr w:type="spellStart"/>
      <w:r w:rsidRPr="008816F8">
        <w:rPr>
          <w:rFonts w:asciiTheme="majorEastAsia" w:eastAsiaTheme="majorEastAsia" w:hAnsiTheme="majorEastAsia" w:hint="eastAsia"/>
          <w:bCs/>
          <w:color w:val="0000FF"/>
          <w:szCs w:val="21"/>
        </w:rPr>
        <w:t>kL</w:t>
      </w:r>
      <w:proofErr w:type="spellEnd"/>
      <w:r w:rsidRPr="008816F8">
        <w:rPr>
          <w:rFonts w:asciiTheme="majorEastAsia" w:eastAsiaTheme="majorEastAsia" w:hAnsiTheme="majorEastAsia" w:hint="eastAsia"/>
          <w:bCs/>
          <w:color w:val="0000FF"/>
          <w:szCs w:val="21"/>
        </w:rPr>
        <w:t>/個/年とすること。</w:t>
      </w:r>
    </w:p>
    <w:p w14:paraId="6B880E09" w14:textId="5F835BD1" w:rsidR="00064E16" w:rsidRPr="008816F8" w:rsidRDefault="00064E16"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8816F8">
        <w:rPr>
          <w:rFonts w:asciiTheme="majorEastAsia" w:eastAsiaTheme="majorEastAsia" w:hAnsiTheme="majorEastAsia" w:hint="eastAsia"/>
          <w:bCs/>
          <w:color w:val="0000FF"/>
          <w:szCs w:val="21"/>
        </w:rPr>
        <w:t>電化は非化石エネルギーへの転換ではなく、化石エネルギーの削減とみなすこと。</w:t>
      </w:r>
    </w:p>
    <w:p w14:paraId="660B867F" w14:textId="13F7951A" w:rsidR="006D24D7" w:rsidRPr="0096010D"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96010D">
        <w:rPr>
          <w:rFonts w:asciiTheme="majorEastAsia" w:eastAsiaTheme="majorEastAsia" w:hAnsiTheme="majorEastAsia" w:hint="eastAsia"/>
          <w:bCs/>
          <w:color w:val="0000FF"/>
          <w:szCs w:val="21"/>
        </w:rPr>
        <w:t>部品等の開発の場合、最終製品</w:t>
      </w:r>
      <w:r w:rsidR="00B719D2" w:rsidRPr="0096010D">
        <w:rPr>
          <w:rFonts w:asciiTheme="majorEastAsia" w:eastAsiaTheme="majorEastAsia" w:hAnsiTheme="majorEastAsia" w:hint="eastAsia"/>
          <w:bCs/>
          <w:color w:val="0000FF"/>
          <w:szCs w:val="21"/>
        </w:rPr>
        <w:t>や</w:t>
      </w:r>
      <w:r w:rsidRPr="0096010D">
        <w:rPr>
          <w:rFonts w:asciiTheme="majorEastAsia" w:eastAsiaTheme="majorEastAsia" w:hAnsiTheme="majorEastAsia" w:hint="eastAsia"/>
          <w:bCs/>
          <w:color w:val="0000FF"/>
          <w:szCs w:val="21"/>
        </w:rPr>
        <w:t>サービス</w:t>
      </w:r>
      <w:r w:rsidR="00B719D2" w:rsidRPr="0096010D">
        <w:rPr>
          <w:rFonts w:asciiTheme="majorEastAsia" w:eastAsiaTheme="majorEastAsia" w:hAnsiTheme="majorEastAsia" w:hint="eastAsia"/>
          <w:bCs/>
          <w:color w:val="0000FF"/>
          <w:szCs w:val="21"/>
        </w:rPr>
        <w:t>等に対する</w:t>
      </w:r>
      <w:r w:rsidRPr="0096010D">
        <w:rPr>
          <w:rFonts w:asciiTheme="majorEastAsia" w:eastAsiaTheme="majorEastAsia" w:hAnsiTheme="majorEastAsia" w:hint="eastAsia"/>
          <w:bCs/>
          <w:color w:val="0000FF"/>
          <w:szCs w:val="21"/>
          <w:u w:val="single"/>
        </w:rPr>
        <w:t>該当部品等の寄与度</w:t>
      </w:r>
      <w:r w:rsidR="0095125A" w:rsidRPr="0096010D">
        <w:rPr>
          <w:rFonts w:asciiTheme="majorEastAsia" w:eastAsiaTheme="majorEastAsia" w:hAnsiTheme="majorEastAsia"/>
          <w:bCs/>
          <w:color w:val="0000FF"/>
          <w:szCs w:val="21"/>
          <w:u w:val="single"/>
        </w:rPr>
        <w:t>（</w:t>
      </w:r>
      <w:r w:rsidRPr="0096010D">
        <w:rPr>
          <w:rFonts w:asciiTheme="majorEastAsia" w:eastAsiaTheme="majorEastAsia" w:hAnsiTheme="majorEastAsia"/>
          <w:bCs/>
          <w:color w:val="0000FF"/>
          <w:szCs w:val="21"/>
          <w:u w:val="single"/>
        </w:rPr>
        <w:t>コスト基準</w:t>
      </w:r>
      <w:r w:rsidR="00C56B9F" w:rsidRPr="0096010D">
        <w:rPr>
          <w:rFonts w:asciiTheme="majorEastAsia" w:eastAsiaTheme="majorEastAsia" w:hAnsiTheme="majorEastAsia" w:hint="eastAsia"/>
          <w:bCs/>
          <w:color w:val="0000FF"/>
          <w:szCs w:val="21"/>
          <w:u w:val="single"/>
        </w:rPr>
        <w:t>等</w:t>
      </w:r>
      <w:r w:rsidR="0095125A" w:rsidRPr="0096010D">
        <w:rPr>
          <w:rFonts w:asciiTheme="majorEastAsia" w:eastAsiaTheme="majorEastAsia" w:hAnsiTheme="majorEastAsia"/>
          <w:bCs/>
          <w:color w:val="0000FF"/>
          <w:szCs w:val="21"/>
          <w:u w:val="single"/>
        </w:rPr>
        <w:t>）</w:t>
      </w:r>
      <w:r w:rsidRPr="0096010D">
        <w:rPr>
          <w:rFonts w:asciiTheme="majorEastAsia" w:eastAsiaTheme="majorEastAsia" w:hAnsiTheme="majorEastAsia"/>
          <w:bCs/>
          <w:color w:val="0000FF"/>
          <w:szCs w:val="21"/>
          <w:u w:val="single"/>
        </w:rPr>
        <w:t>を考慮</w:t>
      </w:r>
      <w:r w:rsidRPr="0096010D">
        <w:rPr>
          <w:rFonts w:asciiTheme="majorEastAsia" w:eastAsiaTheme="majorEastAsia" w:hAnsiTheme="majorEastAsia" w:hint="eastAsia"/>
          <w:bCs/>
          <w:color w:val="0000FF"/>
          <w:szCs w:val="21"/>
        </w:rPr>
        <w:t>すること。</w:t>
      </w:r>
    </w:p>
    <w:p w14:paraId="6333A7F3"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11A7A5E2" w14:textId="0B0F232C" w:rsidR="006D24D7" w:rsidRPr="001C3E06"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場占有率の推移、既存の設備・機器更新のタイミング等</w:t>
      </w:r>
      <w:r w:rsidR="00791D59" w:rsidRPr="001C3E06">
        <w:rPr>
          <w:rFonts w:asciiTheme="majorEastAsia" w:eastAsiaTheme="majorEastAsia" w:hAnsiTheme="majorEastAsia" w:hint="eastAsia"/>
          <w:bCs/>
          <w:color w:val="0000FF"/>
          <w:szCs w:val="21"/>
        </w:rPr>
        <w:t>を</w:t>
      </w:r>
      <w:r w:rsidR="00B719D2" w:rsidRPr="001C3E06">
        <w:rPr>
          <w:rFonts w:asciiTheme="majorEastAsia" w:eastAsiaTheme="majorEastAsia" w:hAnsiTheme="majorEastAsia" w:hint="eastAsia"/>
          <w:bCs/>
          <w:color w:val="0000FF"/>
          <w:szCs w:val="21"/>
        </w:rPr>
        <w:t>考慮</w:t>
      </w:r>
      <w:r w:rsidRPr="001C3E06">
        <w:rPr>
          <w:rFonts w:asciiTheme="majorEastAsia" w:eastAsiaTheme="majorEastAsia" w:hAnsiTheme="majorEastAsia" w:hint="eastAsia"/>
          <w:bCs/>
          <w:color w:val="0000FF"/>
          <w:szCs w:val="21"/>
        </w:rPr>
        <w:t>すること。</w:t>
      </w:r>
    </w:p>
    <w:p w14:paraId="67937982" w14:textId="77DFAAFA" w:rsidR="006D24D7" w:rsidRPr="001C3E06" w:rsidRDefault="006D24D7" w:rsidP="00370700">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1C3E06">
        <w:rPr>
          <w:rFonts w:asciiTheme="majorEastAsia" w:eastAsiaTheme="majorEastAsia" w:hAnsiTheme="majorEastAsia" w:hint="eastAsia"/>
          <w:bCs/>
          <w:color w:val="0000FF"/>
          <w:szCs w:val="21"/>
        </w:rPr>
        <w:t>事業化シナリオで想定しているユーザーの数（販売等に係る見込み）などを踏まえること。</w:t>
      </w:r>
    </w:p>
    <w:p w14:paraId="1FA96917" w14:textId="5AAF1DF6"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1C3E06">
        <w:rPr>
          <w:rFonts w:asciiTheme="majorEastAsia" w:eastAsiaTheme="majorEastAsia" w:hAnsiTheme="majorEastAsia" w:hint="eastAsia"/>
          <w:bCs/>
          <w:color w:val="0000FF"/>
          <w:szCs w:val="21"/>
        </w:rPr>
        <w:t>対象市場の規模や占有率の予測は、根拠となる資料がある場合は、必ず</w:t>
      </w:r>
      <w:r w:rsidRPr="001C3E06">
        <w:rPr>
          <w:rFonts w:asciiTheme="majorEastAsia" w:eastAsiaTheme="majorEastAsia" w:hAnsiTheme="majorEastAsia" w:hint="eastAsia"/>
          <w:bCs/>
          <w:color w:val="0000FF"/>
          <w:szCs w:val="21"/>
          <w:u w:val="single"/>
        </w:rPr>
        <w:t>出典</w:t>
      </w:r>
      <w:r w:rsidR="00791D59" w:rsidRPr="001C3E06">
        <w:rPr>
          <w:rFonts w:asciiTheme="majorEastAsia" w:eastAsiaTheme="majorEastAsia" w:hAnsiTheme="majorEastAsia" w:hint="eastAsia"/>
          <w:bCs/>
          <w:color w:val="0000FF"/>
          <w:szCs w:val="21"/>
          <w:u w:val="single"/>
        </w:rPr>
        <w:t>を</w:t>
      </w:r>
      <w:r w:rsidRPr="001C3E06">
        <w:rPr>
          <w:rFonts w:asciiTheme="majorEastAsia" w:eastAsiaTheme="majorEastAsia" w:hAnsiTheme="majorEastAsia" w:hint="eastAsia"/>
          <w:bCs/>
          <w:color w:val="0000FF"/>
          <w:szCs w:val="21"/>
          <w:u w:val="single"/>
        </w:rPr>
        <w:t>示</w:t>
      </w:r>
      <w:r w:rsidRPr="00611281">
        <w:rPr>
          <w:rFonts w:asciiTheme="majorEastAsia" w:eastAsiaTheme="majorEastAsia" w:hAnsiTheme="majorEastAsia" w:hint="eastAsia"/>
          <w:bCs/>
          <w:color w:val="0000FF"/>
          <w:szCs w:val="21"/>
          <w:u w:val="single"/>
        </w:rPr>
        <w:t>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5529B96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w:t>
      </w:r>
      <w:r w:rsidR="001C3E06" w:rsidRPr="001C3E06">
        <w:rPr>
          <w:rFonts w:asciiTheme="majorEastAsia" w:eastAsiaTheme="majorEastAsia" w:hAnsiTheme="majorEastAsia" w:hint="eastAsia"/>
          <w:bCs/>
          <w:color w:val="0000FF"/>
          <w:szCs w:val="21"/>
        </w:rPr>
        <w:t>す</w:t>
      </w:r>
      <w:r w:rsidRPr="00611281">
        <w:rPr>
          <w:rFonts w:asciiTheme="majorEastAsia" w:eastAsiaTheme="majorEastAsia" w:hAnsiTheme="majorEastAsia" w:hint="eastAsia"/>
          <w:bCs/>
          <w:color w:val="0000FF"/>
          <w:szCs w:val="21"/>
        </w:rPr>
        <w:t>ること。</w:t>
      </w:r>
    </w:p>
    <w:p w14:paraId="3DC84CBC" w14:textId="05F5F340" w:rsidR="00806996" w:rsidRPr="00A07B00" w:rsidRDefault="006D24D7" w:rsidP="00A07B00">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8" w:history="1">
        <w:r w:rsidR="00A07B00" w:rsidRPr="001C3E06">
          <w:rPr>
            <w:rStyle w:val="af5"/>
            <w:rFonts w:asciiTheme="majorEastAsia" w:eastAsiaTheme="majorEastAsia" w:hAnsiTheme="majorEastAsia"/>
            <w:bCs/>
            <w:szCs w:val="21"/>
          </w:rPr>
          <w:t>https://www.enecho.meti.go.jp/statistics/total_energy/carbon</w:t>
        </w:r>
        <w:r w:rsidR="00A07B00" w:rsidRPr="001C3E06">
          <w:rPr>
            <w:rStyle w:val="af5"/>
            <w:rFonts w:asciiTheme="majorEastAsia" w:eastAsiaTheme="majorEastAsia" w:hAnsiTheme="majorEastAsia" w:hint="eastAsia"/>
            <w:bCs/>
            <w:szCs w:val="21"/>
          </w:rPr>
          <w:t>_2023</w:t>
        </w:r>
        <w:r w:rsidR="00A07B00" w:rsidRPr="001C3E06">
          <w:rPr>
            <w:rStyle w:val="af5"/>
            <w:rFonts w:asciiTheme="majorEastAsia" w:eastAsiaTheme="majorEastAsia" w:hAnsiTheme="majorEastAsia"/>
            <w:bCs/>
            <w:szCs w:val="21"/>
          </w:rPr>
          <w:t>.html</w:t>
        </w:r>
      </w:hyperlink>
    </w:p>
    <w:p w14:paraId="23CCEFAE" w14:textId="7611E860" w:rsidR="0018715A" w:rsidRPr="00B719D2"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06E9F26B" w14:textId="31D282C0" w:rsidR="00B719D2" w:rsidRPr="00611281" w:rsidRDefault="00B719D2"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3529B2">
        <w:rPr>
          <w:rFonts w:asciiTheme="majorEastAsia" w:eastAsiaTheme="majorEastAsia" w:hAnsiTheme="majorEastAsia" w:hint="eastAsia"/>
          <w:bCs/>
          <w:color w:val="0000FF"/>
          <w:szCs w:val="21"/>
        </w:rPr>
        <w:t>海外での省エネルギー効果量があれば、参考として国内分とは別に記載</w:t>
      </w:r>
      <w:r>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tbl>
      <w:tblPr>
        <w:tblpPr w:leftFromText="142" w:rightFromText="142" w:vertAnchor="text" w:horzAnchor="margin" w:tblpY="287"/>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4962"/>
      </w:tblGrid>
      <w:tr w:rsidR="000C7A88" w:rsidRPr="008816F8" w14:paraId="68CDDADE" w14:textId="77777777" w:rsidTr="000C7A88">
        <w:trPr>
          <w:trHeight w:val="279"/>
        </w:trPr>
        <w:tc>
          <w:tcPr>
            <w:tcW w:w="1129" w:type="dxa"/>
            <w:tcBorders>
              <w:tl2br w:val="single" w:sz="4" w:space="0" w:color="auto"/>
            </w:tcBorders>
          </w:tcPr>
          <w:p w14:paraId="71793756" w14:textId="77777777" w:rsidR="000C7A88" w:rsidRPr="00910C63" w:rsidRDefault="000C7A88" w:rsidP="000C7A88">
            <w:pPr>
              <w:jc w:val="center"/>
              <w:rPr>
                <w:rFonts w:ascii="ＭＳ Ｐゴシック" w:eastAsia="ＭＳ Ｐゴシック" w:hAnsi="ＭＳ Ｐゴシック"/>
                <w:sz w:val="18"/>
                <w:szCs w:val="18"/>
              </w:rPr>
            </w:pPr>
          </w:p>
        </w:tc>
        <w:tc>
          <w:tcPr>
            <w:tcW w:w="4962" w:type="dxa"/>
            <w:tcBorders>
              <w:right w:val="single" w:sz="4" w:space="0" w:color="auto"/>
            </w:tcBorders>
            <w:vAlign w:val="center"/>
          </w:tcPr>
          <w:p w14:paraId="184BA442" w14:textId="77777777" w:rsidR="00773754"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記入欄（提案書ファイルBの</w:t>
            </w:r>
          </w:p>
          <w:p w14:paraId="524CD680" w14:textId="587AB720"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「(参考)省エネ効果</w:t>
            </w:r>
            <w:r w:rsidR="008B2C9D" w:rsidRPr="008816F8">
              <w:rPr>
                <w:rFonts w:ascii="ＭＳ Ｐゴシック" w:eastAsia="ＭＳ Ｐゴシック" w:hAnsi="ＭＳ Ｐゴシック" w:hint="eastAsia"/>
                <w:sz w:val="18"/>
                <w:szCs w:val="18"/>
              </w:rPr>
              <w:t>量および</w:t>
            </w:r>
            <w:r w:rsidR="00773754" w:rsidRPr="008816F8">
              <w:rPr>
                <w:rFonts w:ascii="ＭＳ Ｐゴシック" w:eastAsia="ＭＳ Ｐゴシック" w:hAnsi="ＭＳ Ｐゴシック" w:hint="eastAsia"/>
                <w:sz w:val="18"/>
                <w:szCs w:val="18"/>
              </w:rPr>
              <w:t>非化石使用量</w:t>
            </w:r>
            <w:r w:rsidRPr="008816F8">
              <w:rPr>
                <w:rFonts w:ascii="ＭＳ Ｐゴシック" w:eastAsia="ＭＳ Ｐゴシック" w:hAnsi="ＭＳ Ｐゴシック" w:hint="eastAsia"/>
                <w:sz w:val="18"/>
                <w:szCs w:val="18"/>
              </w:rPr>
              <w:t>」からコピー）</w:t>
            </w:r>
          </w:p>
        </w:tc>
      </w:tr>
      <w:tr w:rsidR="000C7A88" w:rsidRPr="008816F8" w14:paraId="3A88EADC" w14:textId="77777777" w:rsidTr="000C7A88">
        <w:trPr>
          <w:trHeight w:val="241"/>
        </w:trPr>
        <w:tc>
          <w:tcPr>
            <w:tcW w:w="1129" w:type="dxa"/>
            <w:vAlign w:val="center"/>
          </w:tcPr>
          <w:p w14:paraId="3C5265D8"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想定市場1</w:t>
            </w:r>
          </w:p>
        </w:tc>
        <w:tc>
          <w:tcPr>
            <w:tcW w:w="4962" w:type="dxa"/>
            <w:tcBorders>
              <w:bottom w:val="single" w:sz="4" w:space="0" w:color="auto"/>
              <w:tl2br w:val="nil"/>
            </w:tcBorders>
            <w:vAlign w:val="center"/>
          </w:tcPr>
          <w:p w14:paraId="4019D839" w14:textId="77777777" w:rsidR="000C7A88" w:rsidRPr="008816F8" w:rsidRDefault="000C7A88" w:rsidP="000C7A88">
            <w:pPr>
              <w:jc w:val="right"/>
              <w:rPr>
                <w:rFonts w:ascii="ＭＳ Ｐゴシック" w:eastAsia="ＭＳ Ｐゴシック" w:hAnsi="ＭＳ Ｐゴシック"/>
                <w:sz w:val="18"/>
                <w:szCs w:val="18"/>
              </w:rPr>
            </w:pPr>
          </w:p>
        </w:tc>
      </w:tr>
      <w:tr w:rsidR="000C7A88" w:rsidRPr="008816F8" w14:paraId="347AC110" w14:textId="77777777" w:rsidTr="000C7A88">
        <w:trPr>
          <w:trHeight w:val="241"/>
        </w:trPr>
        <w:tc>
          <w:tcPr>
            <w:tcW w:w="1129" w:type="dxa"/>
            <w:vAlign w:val="center"/>
          </w:tcPr>
          <w:p w14:paraId="31A6BFD5"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想定市場2</w:t>
            </w:r>
          </w:p>
        </w:tc>
        <w:tc>
          <w:tcPr>
            <w:tcW w:w="4962" w:type="dxa"/>
            <w:tcBorders>
              <w:bottom w:val="single" w:sz="4" w:space="0" w:color="auto"/>
              <w:tl2br w:val="nil"/>
            </w:tcBorders>
            <w:vAlign w:val="center"/>
          </w:tcPr>
          <w:p w14:paraId="651A13E9" w14:textId="77777777" w:rsidR="000C7A88" w:rsidRPr="008816F8" w:rsidRDefault="000C7A88" w:rsidP="000C7A88">
            <w:pPr>
              <w:jc w:val="right"/>
              <w:rPr>
                <w:rFonts w:ascii="ＭＳ Ｐゴシック" w:eastAsia="ＭＳ Ｐゴシック" w:hAnsi="ＭＳ Ｐゴシック"/>
                <w:sz w:val="18"/>
                <w:szCs w:val="18"/>
              </w:rPr>
            </w:pPr>
          </w:p>
        </w:tc>
      </w:tr>
      <w:tr w:rsidR="000C7A88" w:rsidRPr="008816F8" w14:paraId="0F99AF6C" w14:textId="77777777" w:rsidTr="000C7A88">
        <w:trPr>
          <w:trHeight w:val="241"/>
        </w:trPr>
        <w:tc>
          <w:tcPr>
            <w:tcW w:w="1129" w:type="dxa"/>
            <w:vAlign w:val="center"/>
          </w:tcPr>
          <w:p w14:paraId="644D6079"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想定市場3</w:t>
            </w:r>
          </w:p>
        </w:tc>
        <w:tc>
          <w:tcPr>
            <w:tcW w:w="4962" w:type="dxa"/>
            <w:tcBorders>
              <w:bottom w:val="single" w:sz="4" w:space="0" w:color="auto"/>
              <w:tl2br w:val="nil"/>
            </w:tcBorders>
            <w:vAlign w:val="center"/>
          </w:tcPr>
          <w:p w14:paraId="077ADDBF" w14:textId="77777777" w:rsidR="000C7A88" w:rsidRPr="008816F8" w:rsidRDefault="000C7A88" w:rsidP="000C7A88">
            <w:pPr>
              <w:jc w:val="right"/>
              <w:rPr>
                <w:rFonts w:ascii="ＭＳ Ｐゴシック" w:eastAsia="ＭＳ Ｐゴシック" w:hAnsi="ＭＳ Ｐゴシック"/>
                <w:sz w:val="18"/>
                <w:szCs w:val="18"/>
              </w:rPr>
            </w:pPr>
          </w:p>
        </w:tc>
      </w:tr>
    </w:tbl>
    <w:p w14:paraId="00DBEB83" w14:textId="77777777" w:rsidR="00B719D2" w:rsidRPr="008816F8" w:rsidRDefault="00B719D2" w:rsidP="000C6869">
      <w:pPr>
        <w:spacing w:line="240" w:lineRule="exact"/>
        <w:ind w:leftChars="70" w:left="141"/>
        <w:jc w:val="left"/>
        <w:rPr>
          <w:rFonts w:asciiTheme="majorEastAsia" w:eastAsiaTheme="majorEastAsia" w:hAnsiTheme="majorEastAsia"/>
          <w:bCs/>
          <w:color w:val="0000FF"/>
          <w:szCs w:val="21"/>
          <w:u w:val="single"/>
        </w:rPr>
      </w:pPr>
    </w:p>
    <w:p w14:paraId="77901FDB" w14:textId="7B39F088" w:rsidR="000C7A88" w:rsidRPr="008816F8" w:rsidRDefault="000C7A88" w:rsidP="000C6869">
      <w:pPr>
        <w:spacing w:line="240" w:lineRule="exact"/>
        <w:ind w:leftChars="70" w:left="141"/>
        <w:jc w:val="left"/>
        <w:rPr>
          <w:rFonts w:asciiTheme="majorEastAsia" w:eastAsiaTheme="majorEastAsia" w:hAnsiTheme="majorEastAsia"/>
          <w:bCs/>
          <w:color w:val="0000FF"/>
          <w:szCs w:val="21"/>
          <w:u w:val="single"/>
        </w:rPr>
      </w:pPr>
    </w:p>
    <w:tbl>
      <w:tblPr>
        <w:tblpPr w:leftFromText="142" w:rightFromText="142" w:vertAnchor="text" w:horzAnchor="page" w:tblpX="6019" w:tblpY="1165"/>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0C7A88" w:rsidRPr="008816F8" w14:paraId="5A2530AF" w14:textId="77777777" w:rsidTr="000C7A88">
        <w:trPr>
          <w:trHeight w:val="780"/>
        </w:trPr>
        <w:tc>
          <w:tcPr>
            <w:tcW w:w="1129" w:type="dxa"/>
            <w:tcBorders>
              <w:tl2br w:val="single" w:sz="4" w:space="0" w:color="auto"/>
            </w:tcBorders>
          </w:tcPr>
          <w:p w14:paraId="5330B696" w14:textId="77777777" w:rsidR="000C7A88" w:rsidRPr="008816F8" w:rsidRDefault="000C7A88" w:rsidP="000C7A88">
            <w:pPr>
              <w:jc w:val="center"/>
              <w:rPr>
                <w:rFonts w:ascii="ＭＳ Ｐゴシック" w:eastAsia="ＭＳ Ｐゴシック" w:hAnsi="ＭＳ Ｐゴシック"/>
                <w:sz w:val="18"/>
                <w:szCs w:val="18"/>
              </w:rPr>
            </w:pPr>
            <w:bookmarkStart w:id="5" w:name="_Hlk187260666"/>
            <w:bookmarkStart w:id="6" w:name="_Hlk187259732"/>
          </w:p>
        </w:tc>
        <w:tc>
          <w:tcPr>
            <w:tcW w:w="1985" w:type="dxa"/>
            <w:tcBorders>
              <w:right w:val="single" w:sz="4" w:space="0" w:color="auto"/>
            </w:tcBorders>
            <w:vAlign w:val="center"/>
          </w:tcPr>
          <w:p w14:paraId="0ED97A5A"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販売開始3年後の国内</w:t>
            </w:r>
          </w:p>
          <w:p w14:paraId="48378AB6"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省エネルギー効果量</w:t>
            </w:r>
          </w:p>
          <w:p w14:paraId="15D154EA" w14:textId="5424CAB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（指標A</w:t>
            </w:r>
            <w:r w:rsidR="004B2D55" w:rsidRPr="008816F8">
              <w:rPr>
                <w:rFonts w:ascii="ＭＳ Ｐゴシック" w:eastAsia="ＭＳ Ｐゴシック" w:hAnsi="ＭＳ Ｐゴシック" w:hint="eastAsia"/>
                <w:sz w:val="18"/>
                <w:szCs w:val="18"/>
              </w:rPr>
              <w:t>1</w:t>
            </w:r>
            <w:r w:rsidRPr="008816F8">
              <w:rPr>
                <w:rFonts w:ascii="ＭＳ Ｐゴシック" w:eastAsia="ＭＳ Ｐゴシック" w:hAnsi="ＭＳ Ｐゴシック" w:hint="eastAsia"/>
                <w:sz w:val="18"/>
                <w:szCs w:val="18"/>
              </w:rPr>
              <w:t>×指標B）</w:t>
            </w:r>
          </w:p>
        </w:tc>
        <w:tc>
          <w:tcPr>
            <w:tcW w:w="2126" w:type="dxa"/>
            <w:tcBorders>
              <w:right w:val="single" w:sz="4" w:space="0" w:color="auto"/>
            </w:tcBorders>
          </w:tcPr>
          <w:p w14:paraId="1AB364F5"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2040年度の海外における省エネルギー効果量</w:t>
            </w:r>
          </w:p>
          <w:p w14:paraId="6F34DD93" w14:textId="15F20F48"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（指標A</w:t>
            </w:r>
            <w:r w:rsidR="004B2D55" w:rsidRPr="008816F8">
              <w:rPr>
                <w:rFonts w:ascii="ＭＳ Ｐゴシック" w:eastAsia="ＭＳ Ｐゴシック" w:hAnsi="ＭＳ Ｐゴシック" w:hint="eastAsia"/>
                <w:sz w:val="18"/>
                <w:szCs w:val="18"/>
              </w:rPr>
              <w:t>1</w:t>
            </w:r>
            <w:r w:rsidRPr="008816F8">
              <w:rPr>
                <w:rFonts w:ascii="ＭＳ Ｐゴシック" w:eastAsia="ＭＳ Ｐゴシック" w:hAnsi="ＭＳ Ｐゴシック" w:hint="eastAsia"/>
                <w:sz w:val="18"/>
                <w:szCs w:val="18"/>
              </w:rPr>
              <w:t>×指標B）</w:t>
            </w:r>
          </w:p>
        </w:tc>
      </w:tr>
      <w:tr w:rsidR="000C7A88" w:rsidRPr="008816F8" w14:paraId="20BF6741" w14:textId="77777777" w:rsidTr="000C7A88">
        <w:trPr>
          <w:trHeight w:val="241"/>
        </w:trPr>
        <w:tc>
          <w:tcPr>
            <w:tcW w:w="1129" w:type="dxa"/>
            <w:vAlign w:val="center"/>
          </w:tcPr>
          <w:p w14:paraId="5FC99326"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531EF005" w14:textId="77777777" w:rsidR="000C7A88" w:rsidRPr="008816F8" w:rsidRDefault="000C7A88" w:rsidP="000C7A88">
            <w:pPr>
              <w:jc w:val="right"/>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万</w:t>
            </w:r>
            <w:proofErr w:type="spellStart"/>
            <w:r w:rsidRPr="008816F8">
              <w:rPr>
                <w:rFonts w:ascii="ＭＳ Ｐゴシック" w:eastAsia="ＭＳ Ｐゴシック" w:hAnsi="ＭＳ Ｐゴシック" w:hint="eastAsia"/>
                <w:sz w:val="18"/>
                <w:szCs w:val="18"/>
              </w:rPr>
              <w:t>kL</w:t>
            </w:r>
            <w:proofErr w:type="spellEnd"/>
            <w:r w:rsidRPr="008816F8">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64EADA23" w14:textId="77777777" w:rsidR="000C7A88" w:rsidRPr="008816F8" w:rsidRDefault="000C7A88" w:rsidP="000C7A88">
            <w:pPr>
              <w:jc w:val="right"/>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万</w:t>
            </w:r>
            <w:proofErr w:type="spellStart"/>
            <w:r w:rsidRPr="008816F8">
              <w:rPr>
                <w:rFonts w:ascii="ＭＳ Ｐゴシック" w:eastAsia="ＭＳ Ｐゴシック" w:hAnsi="ＭＳ Ｐゴシック" w:hint="eastAsia"/>
                <w:sz w:val="18"/>
                <w:szCs w:val="18"/>
              </w:rPr>
              <w:t>kL</w:t>
            </w:r>
            <w:proofErr w:type="spellEnd"/>
            <w:r w:rsidRPr="008816F8">
              <w:rPr>
                <w:rFonts w:ascii="ＭＳ Ｐゴシック" w:eastAsia="ＭＳ Ｐゴシック" w:hAnsi="ＭＳ Ｐゴシック" w:hint="eastAsia"/>
                <w:sz w:val="18"/>
                <w:szCs w:val="18"/>
              </w:rPr>
              <w:t>/年</w:t>
            </w:r>
          </w:p>
        </w:tc>
      </w:tr>
      <w:tr w:rsidR="000C7A88" w:rsidRPr="008816F8" w14:paraId="26E184F4" w14:textId="77777777" w:rsidTr="000C7A88">
        <w:trPr>
          <w:trHeight w:val="241"/>
        </w:trPr>
        <w:tc>
          <w:tcPr>
            <w:tcW w:w="1129" w:type="dxa"/>
            <w:vAlign w:val="center"/>
          </w:tcPr>
          <w:p w14:paraId="69E8E9B9"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275B587E" w14:textId="77777777" w:rsidR="000C7A88" w:rsidRPr="008816F8" w:rsidRDefault="000C7A88" w:rsidP="000C7A88">
            <w:pPr>
              <w:jc w:val="right"/>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万</w:t>
            </w:r>
            <w:proofErr w:type="spellStart"/>
            <w:r w:rsidRPr="008816F8">
              <w:rPr>
                <w:rFonts w:ascii="ＭＳ Ｐゴシック" w:eastAsia="ＭＳ Ｐゴシック" w:hAnsi="ＭＳ Ｐゴシック" w:hint="eastAsia"/>
                <w:sz w:val="18"/>
                <w:szCs w:val="18"/>
              </w:rPr>
              <w:t>kL</w:t>
            </w:r>
            <w:proofErr w:type="spellEnd"/>
            <w:r w:rsidRPr="008816F8">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765E9E08" w14:textId="77777777" w:rsidR="000C7A88" w:rsidRPr="008816F8" w:rsidRDefault="000C7A88" w:rsidP="000C7A88">
            <w:pPr>
              <w:jc w:val="right"/>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万</w:t>
            </w:r>
            <w:proofErr w:type="spellStart"/>
            <w:r w:rsidRPr="008816F8">
              <w:rPr>
                <w:rFonts w:ascii="ＭＳ Ｐゴシック" w:eastAsia="ＭＳ Ｐゴシック" w:hAnsi="ＭＳ Ｐゴシック" w:hint="eastAsia"/>
                <w:sz w:val="18"/>
                <w:szCs w:val="18"/>
              </w:rPr>
              <w:t>kL</w:t>
            </w:r>
            <w:proofErr w:type="spellEnd"/>
            <w:r w:rsidRPr="008816F8">
              <w:rPr>
                <w:rFonts w:ascii="ＭＳ Ｐゴシック" w:eastAsia="ＭＳ Ｐゴシック" w:hAnsi="ＭＳ Ｐゴシック" w:hint="eastAsia"/>
                <w:sz w:val="18"/>
                <w:szCs w:val="18"/>
              </w:rPr>
              <w:t>/年</w:t>
            </w:r>
          </w:p>
        </w:tc>
      </w:tr>
      <w:tr w:rsidR="000C7A88" w:rsidRPr="003F38EA" w14:paraId="0432E4B5" w14:textId="77777777" w:rsidTr="000C7A88">
        <w:trPr>
          <w:trHeight w:val="241"/>
        </w:trPr>
        <w:tc>
          <w:tcPr>
            <w:tcW w:w="1129" w:type="dxa"/>
            <w:vAlign w:val="center"/>
          </w:tcPr>
          <w:p w14:paraId="34B65BC9" w14:textId="77777777" w:rsidR="000C7A88" w:rsidRPr="008816F8" w:rsidRDefault="000C7A88" w:rsidP="000C7A88">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52EBEB03" w14:textId="77777777" w:rsidR="000C7A88" w:rsidRPr="008816F8" w:rsidRDefault="000C7A88" w:rsidP="000C7A88">
            <w:pPr>
              <w:jc w:val="right"/>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万</w:t>
            </w:r>
            <w:proofErr w:type="spellStart"/>
            <w:r w:rsidRPr="008816F8">
              <w:rPr>
                <w:rFonts w:ascii="ＭＳ Ｐゴシック" w:eastAsia="ＭＳ Ｐゴシック" w:hAnsi="ＭＳ Ｐゴシック" w:hint="eastAsia"/>
                <w:sz w:val="18"/>
                <w:szCs w:val="18"/>
              </w:rPr>
              <w:t>kL</w:t>
            </w:r>
            <w:proofErr w:type="spellEnd"/>
            <w:r w:rsidRPr="008816F8">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3FA3A662" w14:textId="77777777" w:rsidR="000C7A88" w:rsidRPr="00910C63" w:rsidRDefault="000C7A88" w:rsidP="000C7A88">
            <w:pPr>
              <w:jc w:val="right"/>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万</w:t>
            </w:r>
            <w:proofErr w:type="spellStart"/>
            <w:r w:rsidRPr="008816F8">
              <w:rPr>
                <w:rFonts w:ascii="ＭＳ Ｐゴシック" w:eastAsia="ＭＳ Ｐゴシック" w:hAnsi="ＭＳ Ｐゴシック" w:hint="eastAsia"/>
                <w:sz w:val="18"/>
                <w:szCs w:val="18"/>
              </w:rPr>
              <w:t>kL</w:t>
            </w:r>
            <w:proofErr w:type="spellEnd"/>
            <w:r w:rsidRPr="008816F8">
              <w:rPr>
                <w:rFonts w:ascii="ＭＳ Ｐゴシック" w:eastAsia="ＭＳ Ｐゴシック" w:hAnsi="ＭＳ Ｐゴシック" w:hint="eastAsia"/>
                <w:sz w:val="18"/>
                <w:szCs w:val="18"/>
              </w:rPr>
              <w:t>/年</w:t>
            </w:r>
          </w:p>
        </w:tc>
      </w:tr>
      <w:tr w:rsidR="000C7A88" w:rsidRPr="003F38EA" w14:paraId="56599143" w14:textId="77777777" w:rsidTr="000C7A88">
        <w:trPr>
          <w:trHeight w:val="118"/>
        </w:trPr>
        <w:tc>
          <w:tcPr>
            <w:tcW w:w="1129" w:type="dxa"/>
            <w:vAlign w:val="center"/>
          </w:tcPr>
          <w:p w14:paraId="2F7CA4D5" w14:textId="77777777" w:rsidR="000C7A88" w:rsidRPr="00910C63" w:rsidRDefault="000C7A88" w:rsidP="000C7A8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5BCC583E" w14:textId="77777777" w:rsidR="000C7A88" w:rsidRPr="00910C63" w:rsidRDefault="000C7A88" w:rsidP="000C7A8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49622CB2" w14:textId="77777777" w:rsidR="000C7A88" w:rsidRPr="00910C63" w:rsidRDefault="000C7A88" w:rsidP="000C7A8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bookmarkEnd w:id="5"/>
      <w:bookmarkEnd w:id="6"/>
    </w:tbl>
    <w:tbl>
      <w:tblPr>
        <w:tblpPr w:leftFromText="142" w:rightFromText="142" w:vertAnchor="text" w:horzAnchor="margin" w:tblpY="1146"/>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843"/>
        <w:gridCol w:w="1418"/>
      </w:tblGrid>
      <w:tr w:rsidR="007D0037" w:rsidRPr="003F38EA" w14:paraId="4CCA9BEE" w14:textId="77777777" w:rsidTr="007D0037">
        <w:trPr>
          <w:trHeight w:val="560"/>
        </w:trPr>
        <w:tc>
          <w:tcPr>
            <w:tcW w:w="1129" w:type="dxa"/>
            <w:tcBorders>
              <w:tl2br w:val="single" w:sz="4" w:space="0" w:color="auto"/>
            </w:tcBorders>
          </w:tcPr>
          <w:p w14:paraId="7D3B2589"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Borders>
              <w:tl2br w:val="single" w:sz="4" w:space="0" w:color="auto"/>
            </w:tcBorders>
          </w:tcPr>
          <w:p w14:paraId="611BF5E6" w14:textId="77777777" w:rsidR="007D0037" w:rsidRPr="00910C63" w:rsidRDefault="007D0037" w:rsidP="007D0037">
            <w:pPr>
              <w:jc w:val="center"/>
              <w:rPr>
                <w:rFonts w:ascii="ＭＳ Ｐゴシック" w:eastAsia="ＭＳ Ｐゴシック" w:hAnsi="ＭＳ Ｐゴシック"/>
                <w:sz w:val="18"/>
                <w:szCs w:val="18"/>
              </w:rPr>
            </w:pPr>
          </w:p>
        </w:tc>
        <w:tc>
          <w:tcPr>
            <w:tcW w:w="1418" w:type="dxa"/>
            <w:vAlign w:val="center"/>
          </w:tcPr>
          <w:p w14:paraId="08B55F96" w14:textId="77777777" w:rsidR="007D0037" w:rsidRDefault="007D0037" w:rsidP="007D0037">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3120A79A" w14:textId="77777777" w:rsidR="007D0037" w:rsidRPr="00910C63" w:rsidRDefault="007D0037" w:rsidP="007D003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7D0037" w:rsidRPr="003F38EA" w14:paraId="41373F4B" w14:textId="77777777" w:rsidTr="007D0037">
        <w:trPr>
          <w:trHeight w:val="241"/>
        </w:trPr>
        <w:tc>
          <w:tcPr>
            <w:tcW w:w="1129" w:type="dxa"/>
            <w:vMerge w:val="restart"/>
            <w:vAlign w:val="center"/>
          </w:tcPr>
          <w:p w14:paraId="13CCE343" w14:textId="77777777" w:rsidR="007D0037" w:rsidRPr="00910C63" w:rsidRDefault="007D0037" w:rsidP="007D003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843" w:type="dxa"/>
            <w:vAlign w:val="center"/>
          </w:tcPr>
          <w:p w14:paraId="36374719"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指標A1</w:t>
            </w:r>
          </w:p>
        </w:tc>
        <w:tc>
          <w:tcPr>
            <w:tcW w:w="1418" w:type="dxa"/>
            <w:vAlign w:val="center"/>
          </w:tcPr>
          <w:p w14:paraId="01AF680C" w14:textId="77777777" w:rsidR="007D0037" w:rsidRPr="00910C63" w:rsidRDefault="007D0037" w:rsidP="007D0037">
            <w:pPr>
              <w:jc w:val="right"/>
              <w:rPr>
                <w:rFonts w:ascii="ＭＳ Ｐゴシック" w:eastAsia="ＭＳ Ｐゴシック" w:hAnsi="ＭＳ Ｐゴシック"/>
                <w:sz w:val="18"/>
                <w:szCs w:val="18"/>
              </w:rPr>
            </w:pPr>
            <w:bookmarkStart w:id="7" w:name="_Hlk220437973"/>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bookmarkEnd w:id="7"/>
          </w:p>
        </w:tc>
      </w:tr>
      <w:tr w:rsidR="007D0037" w:rsidRPr="003F38EA" w14:paraId="5CF3E284" w14:textId="77777777" w:rsidTr="007D0037">
        <w:trPr>
          <w:trHeight w:val="241"/>
        </w:trPr>
        <w:tc>
          <w:tcPr>
            <w:tcW w:w="1129" w:type="dxa"/>
            <w:vMerge/>
            <w:vAlign w:val="center"/>
          </w:tcPr>
          <w:p w14:paraId="7F83FD28"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0593E15E"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指標A2</w:t>
            </w:r>
          </w:p>
        </w:tc>
        <w:tc>
          <w:tcPr>
            <w:tcW w:w="1418" w:type="dxa"/>
            <w:vAlign w:val="center"/>
          </w:tcPr>
          <w:p w14:paraId="1539941D" w14:textId="77777777" w:rsidR="007D0037" w:rsidRPr="006640B5" w:rsidRDefault="007D0037" w:rsidP="007D0037">
            <w:pPr>
              <w:jc w:val="right"/>
              <w:rPr>
                <w:rFonts w:ascii="ＭＳ Ｐゴシック" w:eastAsia="ＭＳ Ｐゴシック" w:hAnsi="ＭＳ Ｐゴシック"/>
                <w:sz w:val="18"/>
                <w:szCs w:val="18"/>
              </w:rPr>
            </w:pP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/個/年</w:t>
            </w:r>
          </w:p>
        </w:tc>
      </w:tr>
      <w:tr w:rsidR="007D0037" w:rsidRPr="003F38EA" w14:paraId="4B22225D" w14:textId="77777777" w:rsidTr="007D0037">
        <w:trPr>
          <w:trHeight w:val="241"/>
        </w:trPr>
        <w:tc>
          <w:tcPr>
            <w:tcW w:w="1129" w:type="dxa"/>
            <w:vMerge/>
            <w:vAlign w:val="center"/>
          </w:tcPr>
          <w:p w14:paraId="1345D4D2"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79024138"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指標B</w:t>
            </w:r>
          </w:p>
        </w:tc>
        <w:tc>
          <w:tcPr>
            <w:tcW w:w="1418" w:type="dxa"/>
            <w:vAlign w:val="center"/>
          </w:tcPr>
          <w:p w14:paraId="668D05BD" w14:textId="77777777" w:rsidR="007D0037" w:rsidRPr="006640B5" w:rsidRDefault="007D0037" w:rsidP="007D0037">
            <w:pPr>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個</w:t>
            </w:r>
          </w:p>
        </w:tc>
      </w:tr>
      <w:tr w:rsidR="007D0037" w:rsidRPr="003F38EA" w14:paraId="41CF843C" w14:textId="77777777" w:rsidTr="007D0037">
        <w:trPr>
          <w:trHeight w:val="241"/>
        </w:trPr>
        <w:tc>
          <w:tcPr>
            <w:tcW w:w="1129" w:type="dxa"/>
            <w:vMerge/>
            <w:vAlign w:val="center"/>
          </w:tcPr>
          <w:p w14:paraId="778D298A"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7D7F9894"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省エネルギー効果量</w:t>
            </w:r>
          </w:p>
          <w:p w14:paraId="230D52F0"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（指標A1×指標B）</w:t>
            </w:r>
          </w:p>
        </w:tc>
        <w:tc>
          <w:tcPr>
            <w:tcW w:w="1418" w:type="dxa"/>
            <w:vAlign w:val="center"/>
          </w:tcPr>
          <w:p w14:paraId="51338DB0" w14:textId="77777777" w:rsidR="007D0037" w:rsidRPr="006640B5" w:rsidRDefault="007D0037" w:rsidP="007D0037">
            <w:pPr>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12084070" w14:textId="77777777" w:rsidTr="007D0037">
        <w:trPr>
          <w:trHeight w:val="241"/>
        </w:trPr>
        <w:tc>
          <w:tcPr>
            <w:tcW w:w="1129" w:type="dxa"/>
            <w:vMerge/>
            <w:vAlign w:val="center"/>
          </w:tcPr>
          <w:p w14:paraId="5110CFD5"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0D01F6A6"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非化石使用量</w:t>
            </w:r>
          </w:p>
          <w:p w14:paraId="1F5FF0BC" w14:textId="77777777" w:rsidR="007D0037" w:rsidRPr="008816F8" w:rsidRDefault="007D0037" w:rsidP="007D0037">
            <w:pPr>
              <w:jc w:val="center"/>
              <w:rPr>
                <w:rFonts w:ascii="ＭＳ Ｐゴシック" w:eastAsia="ＭＳ Ｐゴシック" w:hAnsi="ＭＳ Ｐゴシック"/>
                <w:sz w:val="18"/>
                <w:szCs w:val="18"/>
              </w:rPr>
            </w:pPr>
            <w:r w:rsidRPr="008816F8">
              <w:rPr>
                <w:rFonts w:ascii="ＭＳ Ｐゴシック" w:eastAsia="ＭＳ Ｐゴシック" w:hAnsi="ＭＳ Ｐゴシック" w:hint="eastAsia"/>
                <w:sz w:val="18"/>
                <w:szCs w:val="18"/>
              </w:rPr>
              <w:t>（指標A2×指標B）</w:t>
            </w:r>
          </w:p>
        </w:tc>
        <w:tc>
          <w:tcPr>
            <w:tcW w:w="1418" w:type="dxa"/>
            <w:vAlign w:val="center"/>
          </w:tcPr>
          <w:p w14:paraId="3EA31924" w14:textId="77777777" w:rsidR="007D0037" w:rsidRPr="006640B5" w:rsidRDefault="007D0037" w:rsidP="007D0037">
            <w:pPr>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7269A29D" w14:textId="77777777" w:rsidTr="007D0037">
        <w:trPr>
          <w:trHeight w:val="189"/>
        </w:trPr>
        <w:tc>
          <w:tcPr>
            <w:tcW w:w="1129" w:type="dxa"/>
            <w:vMerge w:val="restart"/>
            <w:vAlign w:val="center"/>
          </w:tcPr>
          <w:p w14:paraId="619CD1AA" w14:textId="77777777" w:rsidR="007D0037" w:rsidRPr="00910C63" w:rsidRDefault="007D0037" w:rsidP="007D003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843" w:type="dxa"/>
            <w:vAlign w:val="center"/>
          </w:tcPr>
          <w:p w14:paraId="582463D0"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指標A1</w:t>
            </w:r>
          </w:p>
        </w:tc>
        <w:tc>
          <w:tcPr>
            <w:tcW w:w="1418" w:type="dxa"/>
            <w:vAlign w:val="center"/>
          </w:tcPr>
          <w:p w14:paraId="07160279"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/個/年</w:t>
            </w:r>
          </w:p>
        </w:tc>
      </w:tr>
      <w:tr w:rsidR="007D0037" w:rsidRPr="003F38EA" w14:paraId="0BFC4391" w14:textId="77777777" w:rsidTr="007D0037">
        <w:trPr>
          <w:trHeight w:val="189"/>
        </w:trPr>
        <w:tc>
          <w:tcPr>
            <w:tcW w:w="1129" w:type="dxa"/>
            <w:vMerge/>
            <w:vAlign w:val="center"/>
          </w:tcPr>
          <w:p w14:paraId="599045E3"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0ED60230"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指標A2</w:t>
            </w:r>
          </w:p>
        </w:tc>
        <w:tc>
          <w:tcPr>
            <w:tcW w:w="1418" w:type="dxa"/>
            <w:vAlign w:val="center"/>
          </w:tcPr>
          <w:p w14:paraId="431EB46B"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/個/年</w:t>
            </w:r>
          </w:p>
        </w:tc>
      </w:tr>
      <w:tr w:rsidR="007D0037" w:rsidRPr="003F38EA" w14:paraId="1519EDCA" w14:textId="77777777" w:rsidTr="007D0037">
        <w:trPr>
          <w:trHeight w:val="189"/>
        </w:trPr>
        <w:tc>
          <w:tcPr>
            <w:tcW w:w="1129" w:type="dxa"/>
            <w:vMerge/>
            <w:vAlign w:val="center"/>
          </w:tcPr>
          <w:p w14:paraId="67B8CB38"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3759105E"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指標B</w:t>
            </w:r>
          </w:p>
        </w:tc>
        <w:tc>
          <w:tcPr>
            <w:tcW w:w="1418" w:type="dxa"/>
            <w:vAlign w:val="center"/>
          </w:tcPr>
          <w:p w14:paraId="6ED5A4A3"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個</w:t>
            </w:r>
          </w:p>
        </w:tc>
      </w:tr>
      <w:tr w:rsidR="007D0037" w:rsidRPr="003F38EA" w14:paraId="0F2C36F3" w14:textId="77777777" w:rsidTr="007D0037">
        <w:trPr>
          <w:trHeight w:val="189"/>
        </w:trPr>
        <w:tc>
          <w:tcPr>
            <w:tcW w:w="1129" w:type="dxa"/>
            <w:vMerge/>
            <w:vAlign w:val="center"/>
          </w:tcPr>
          <w:p w14:paraId="1EC41981"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64132967"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省エネルギー効果量</w:t>
            </w:r>
          </w:p>
          <w:p w14:paraId="4E282F75"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（指標A1×指標B）</w:t>
            </w:r>
          </w:p>
        </w:tc>
        <w:tc>
          <w:tcPr>
            <w:tcW w:w="1418" w:type="dxa"/>
            <w:vAlign w:val="center"/>
          </w:tcPr>
          <w:p w14:paraId="76B16994"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141DFCF6" w14:textId="77777777" w:rsidTr="007D0037">
        <w:trPr>
          <w:trHeight w:val="189"/>
        </w:trPr>
        <w:tc>
          <w:tcPr>
            <w:tcW w:w="1129" w:type="dxa"/>
            <w:vMerge/>
            <w:vAlign w:val="center"/>
          </w:tcPr>
          <w:p w14:paraId="2E44B636"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1D0EF65C"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非化石使用量</w:t>
            </w:r>
          </w:p>
          <w:p w14:paraId="620DD880"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（指標A2×指標B）</w:t>
            </w:r>
          </w:p>
        </w:tc>
        <w:tc>
          <w:tcPr>
            <w:tcW w:w="1418" w:type="dxa"/>
            <w:vAlign w:val="center"/>
          </w:tcPr>
          <w:p w14:paraId="48377F5D"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1FEE43C4" w14:textId="77777777" w:rsidTr="007D0037">
        <w:trPr>
          <w:trHeight w:val="189"/>
        </w:trPr>
        <w:tc>
          <w:tcPr>
            <w:tcW w:w="1129" w:type="dxa"/>
            <w:vMerge w:val="restart"/>
            <w:vAlign w:val="center"/>
          </w:tcPr>
          <w:p w14:paraId="5D7E2B9A" w14:textId="77777777" w:rsidR="007D0037" w:rsidRPr="00910C63" w:rsidRDefault="007D0037" w:rsidP="007D003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843" w:type="dxa"/>
            <w:vAlign w:val="center"/>
          </w:tcPr>
          <w:p w14:paraId="4C5BA2AA"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指標A1</w:t>
            </w:r>
          </w:p>
        </w:tc>
        <w:tc>
          <w:tcPr>
            <w:tcW w:w="1418" w:type="dxa"/>
            <w:vAlign w:val="center"/>
          </w:tcPr>
          <w:p w14:paraId="727C26ED"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/個/年</w:t>
            </w:r>
          </w:p>
        </w:tc>
      </w:tr>
      <w:tr w:rsidR="007D0037" w:rsidRPr="003F38EA" w14:paraId="3A8B952E" w14:textId="77777777" w:rsidTr="007D0037">
        <w:trPr>
          <w:trHeight w:val="189"/>
        </w:trPr>
        <w:tc>
          <w:tcPr>
            <w:tcW w:w="1129" w:type="dxa"/>
            <w:vMerge/>
            <w:vAlign w:val="center"/>
          </w:tcPr>
          <w:p w14:paraId="12AA7ED0"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31CFA56A"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指標A2</w:t>
            </w:r>
          </w:p>
        </w:tc>
        <w:tc>
          <w:tcPr>
            <w:tcW w:w="1418" w:type="dxa"/>
            <w:vAlign w:val="center"/>
          </w:tcPr>
          <w:p w14:paraId="0609A1A9"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/個/年</w:t>
            </w:r>
          </w:p>
        </w:tc>
      </w:tr>
      <w:tr w:rsidR="007D0037" w:rsidRPr="003F38EA" w14:paraId="5CCC06FE" w14:textId="77777777" w:rsidTr="007D0037">
        <w:trPr>
          <w:trHeight w:val="189"/>
        </w:trPr>
        <w:tc>
          <w:tcPr>
            <w:tcW w:w="1129" w:type="dxa"/>
            <w:vMerge/>
            <w:vAlign w:val="center"/>
          </w:tcPr>
          <w:p w14:paraId="17E6D5D0"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0DA546B6"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指標B</w:t>
            </w:r>
          </w:p>
        </w:tc>
        <w:tc>
          <w:tcPr>
            <w:tcW w:w="1418" w:type="dxa"/>
            <w:vAlign w:val="center"/>
          </w:tcPr>
          <w:p w14:paraId="189665CC"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個</w:t>
            </w:r>
          </w:p>
        </w:tc>
      </w:tr>
      <w:tr w:rsidR="007D0037" w:rsidRPr="003F38EA" w14:paraId="2EB4A262" w14:textId="77777777" w:rsidTr="007D0037">
        <w:trPr>
          <w:trHeight w:val="189"/>
        </w:trPr>
        <w:tc>
          <w:tcPr>
            <w:tcW w:w="1129" w:type="dxa"/>
            <w:vMerge/>
            <w:vAlign w:val="center"/>
          </w:tcPr>
          <w:p w14:paraId="1A352DD8"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052C7CB5"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省エネルギー効果量</w:t>
            </w:r>
          </w:p>
          <w:p w14:paraId="16B8D8F0"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（指標A1×指標B）</w:t>
            </w:r>
          </w:p>
        </w:tc>
        <w:tc>
          <w:tcPr>
            <w:tcW w:w="1418" w:type="dxa"/>
            <w:vAlign w:val="center"/>
          </w:tcPr>
          <w:p w14:paraId="4C6736F8"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335EB473" w14:textId="77777777" w:rsidTr="007D0037">
        <w:trPr>
          <w:trHeight w:val="189"/>
        </w:trPr>
        <w:tc>
          <w:tcPr>
            <w:tcW w:w="1129" w:type="dxa"/>
            <w:vMerge/>
            <w:vAlign w:val="center"/>
          </w:tcPr>
          <w:p w14:paraId="62C65EB8" w14:textId="77777777" w:rsidR="007D0037" w:rsidRPr="00910C63" w:rsidRDefault="007D0037" w:rsidP="007D0037">
            <w:pPr>
              <w:jc w:val="center"/>
              <w:rPr>
                <w:rFonts w:ascii="ＭＳ Ｐゴシック" w:eastAsia="ＭＳ Ｐゴシック" w:hAnsi="ＭＳ Ｐゴシック"/>
                <w:sz w:val="18"/>
                <w:szCs w:val="18"/>
              </w:rPr>
            </w:pPr>
          </w:p>
        </w:tc>
        <w:tc>
          <w:tcPr>
            <w:tcW w:w="1843" w:type="dxa"/>
          </w:tcPr>
          <w:p w14:paraId="6F2C9FDE"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非化石使用量</w:t>
            </w:r>
          </w:p>
          <w:p w14:paraId="1DFDFE7D"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（指標A2×指標B）</w:t>
            </w:r>
          </w:p>
        </w:tc>
        <w:tc>
          <w:tcPr>
            <w:tcW w:w="1418" w:type="dxa"/>
            <w:vAlign w:val="center"/>
          </w:tcPr>
          <w:p w14:paraId="3418B82F" w14:textId="77777777" w:rsidR="007D0037" w:rsidRPr="006640B5" w:rsidRDefault="007D0037" w:rsidP="007D0037">
            <w:pPr>
              <w:ind w:firstLineChars="300" w:firstLine="516"/>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43EF9F1E" w14:textId="77777777" w:rsidTr="007D0037">
        <w:trPr>
          <w:trHeight w:val="118"/>
        </w:trPr>
        <w:tc>
          <w:tcPr>
            <w:tcW w:w="1129" w:type="dxa"/>
            <w:vMerge w:val="restart"/>
            <w:vAlign w:val="center"/>
          </w:tcPr>
          <w:p w14:paraId="533D5D4B" w14:textId="77777777" w:rsidR="007D0037" w:rsidRPr="00910C63" w:rsidRDefault="007D0037" w:rsidP="007D0037">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843" w:type="dxa"/>
          </w:tcPr>
          <w:p w14:paraId="7430E4F4"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省エネルギー効果量（指標A1×指標B）</w:t>
            </w:r>
          </w:p>
        </w:tc>
        <w:tc>
          <w:tcPr>
            <w:tcW w:w="1418" w:type="dxa"/>
            <w:vAlign w:val="center"/>
          </w:tcPr>
          <w:p w14:paraId="12CC5543" w14:textId="77777777" w:rsidR="007D0037" w:rsidRPr="006640B5" w:rsidRDefault="007D0037" w:rsidP="007D0037">
            <w:pPr>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r w:rsidR="007D0037" w:rsidRPr="003F38EA" w14:paraId="5F7A841E" w14:textId="77777777" w:rsidTr="007D0037">
        <w:trPr>
          <w:trHeight w:val="118"/>
        </w:trPr>
        <w:tc>
          <w:tcPr>
            <w:tcW w:w="1129" w:type="dxa"/>
            <w:vMerge/>
            <w:vAlign w:val="center"/>
          </w:tcPr>
          <w:p w14:paraId="5AB80914" w14:textId="77777777" w:rsidR="007D0037" w:rsidRDefault="007D0037" w:rsidP="007D0037">
            <w:pPr>
              <w:jc w:val="center"/>
              <w:rPr>
                <w:rFonts w:ascii="ＭＳ Ｐゴシック" w:eastAsia="ＭＳ Ｐゴシック" w:hAnsi="ＭＳ Ｐゴシック"/>
                <w:sz w:val="18"/>
                <w:szCs w:val="18"/>
              </w:rPr>
            </w:pPr>
          </w:p>
        </w:tc>
        <w:tc>
          <w:tcPr>
            <w:tcW w:w="1843" w:type="dxa"/>
          </w:tcPr>
          <w:p w14:paraId="61413388"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非化石使用量</w:t>
            </w:r>
          </w:p>
          <w:p w14:paraId="1D62DE7F" w14:textId="77777777" w:rsidR="007D0037" w:rsidRPr="006640B5" w:rsidRDefault="007D0037" w:rsidP="007D0037">
            <w:pPr>
              <w:jc w:val="center"/>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（指標A2×指標B）</w:t>
            </w:r>
          </w:p>
        </w:tc>
        <w:tc>
          <w:tcPr>
            <w:tcW w:w="1418" w:type="dxa"/>
            <w:vAlign w:val="center"/>
          </w:tcPr>
          <w:p w14:paraId="74FE6BCD" w14:textId="77777777" w:rsidR="007D0037" w:rsidRPr="006640B5" w:rsidRDefault="007D0037" w:rsidP="007D0037">
            <w:pPr>
              <w:jc w:val="right"/>
              <w:rPr>
                <w:rFonts w:ascii="ＭＳ Ｐゴシック" w:eastAsia="ＭＳ Ｐゴシック" w:hAnsi="ＭＳ Ｐゴシック"/>
                <w:sz w:val="18"/>
                <w:szCs w:val="18"/>
              </w:rPr>
            </w:pPr>
            <w:r w:rsidRPr="006640B5">
              <w:rPr>
                <w:rFonts w:ascii="ＭＳ Ｐゴシック" w:eastAsia="ＭＳ Ｐゴシック" w:hAnsi="ＭＳ Ｐゴシック" w:hint="eastAsia"/>
                <w:sz w:val="18"/>
                <w:szCs w:val="18"/>
              </w:rPr>
              <w:t>万</w:t>
            </w:r>
            <w:proofErr w:type="spellStart"/>
            <w:r w:rsidRPr="006640B5">
              <w:rPr>
                <w:rFonts w:ascii="ＭＳ Ｐゴシック" w:eastAsia="ＭＳ Ｐゴシック" w:hAnsi="ＭＳ Ｐゴシック" w:hint="eastAsia"/>
                <w:sz w:val="18"/>
                <w:szCs w:val="18"/>
              </w:rPr>
              <w:t>kL</w:t>
            </w:r>
            <w:proofErr w:type="spellEnd"/>
            <w:r w:rsidRPr="006640B5">
              <w:rPr>
                <w:rFonts w:ascii="ＭＳ Ｐゴシック" w:eastAsia="ＭＳ Ｐゴシック" w:hAnsi="ＭＳ Ｐゴシック" w:hint="eastAsia"/>
                <w:sz w:val="18"/>
                <w:szCs w:val="18"/>
              </w:rPr>
              <w:t>/年</w:t>
            </w:r>
          </w:p>
        </w:tc>
      </w:tr>
    </w:tbl>
    <w:p w14:paraId="2B7EF5AE" w14:textId="33605F8B" w:rsidR="000C7A88" w:rsidRDefault="000C7A88" w:rsidP="000C6869">
      <w:pPr>
        <w:spacing w:line="240" w:lineRule="exact"/>
        <w:ind w:leftChars="70" w:left="141"/>
        <w:jc w:val="left"/>
        <w:rPr>
          <w:rFonts w:asciiTheme="majorEastAsia" w:eastAsiaTheme="majorEastAsia" w:hAnsiTheme="majorEastAsia"/>
          <w:bCs/>
          <w:color w:val="0000FF"/>
          <w:szCs w:val="21"/>
          <w:u w:val="single"/>
        </w:rPr>
      </w:pP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p>
    <w:p w14:paraId="68603436" w14:textId="0624255F" w:rsidR="00B719D2" w:rsidRDefault="000C7A88" w:rsidP="000C6869">
      <w:pPr>
        <w:spacing w:line="240" w:lineRule="exact"/>
        <w:ind w:leftChars="70" w:left="141"/>
        <w:jc w:val="left"/>
        <w:rPr>
          <w:rFonts w:asciiTheme="majorEastAsia" w:eastAsiaTheme="majorEastAsia" w:hAnsiTheme="majorEastAsia"/>
          <w:bCs/>
          <w:color w:val="0000FF"/>
          <w:szCs w:val="21"/>
          <w:u w:val="single"/>
        </w:rPr>
      </w:pP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r>
        <w:rPr>
          <w:rFonts w:asciiTheme="majorEastAsia" w:eastAsiaTheme="majorEastAsia" w:hAnsiTheme="majorEastAsia"/>
          <w:bCs/>
          <w:color w:val="0000FF"/>
          <w:szCs w:val="21"/>
          <w:u w:val="single"/>
        </w:rPr>
        <w:br/>
      </w:r>
    </w:p>
    <w:p w14:paraId="0E44B150" w14:textId="77777777" w:rsidR="001C3E06" w:rsidRDefault="001C3E06" w:rsidP="000C6869">
      <w:pPr>
        <w:spacing w:line="240" w:lineRule="exact"/>
        <w:ind w:leftChars="70" w:left="141"/>
        <w:jc w:val="left"/>
        <w:rPr>
          <w:rFonts w:asciiTheme="majorEastAsia" w:eastAsiaTheme="majorEastAsia" w:hAnsiTheme="majorEastAsia"/>
          <w:bCs/>
          <w:color w:val="0000FF"/>
          <w:szCs w:val="21"/>
          <w:u w:val="single"/>
        </w:rPr>
      </w:pPr>
    </w:p>
    <w:p w14:paraId="3FE86E57" w14:textId="77777777" w:rsidR="008816F8" w:rsidRDefault="008816F8" w:rsidP="00EB583B">
      <w:pPr>
        <w:spacing w:line="240" w:lineRule="exact"/>
        <w:ind w:leftChars="70" w:left="141"/>
        <w:jc w:val="left"/>
        <w:rPr>
          <w:rFonts w:asciiTheme="majorEastAsia" w:eastAsiaTheme="majorEastAsia" w:hAnsiTheme="majorEastAsia"/>
          <w:bCs/>
          <w:szCs w:val="21"/>
        </w:rPr>
      </w:pPr>
    </w:p>
    <w:p w14:paraId="247895C0" w14:textId="77777777" w:rsidR="008816F8" w:rsidRDefault="008816F8" w:rsidP="00EB583B">
      <w:pPr>
        <w:spacing w:line="240" w:lineRule="exact"/>
        <w:ind w:leftChars="70" w:left="141"/>
        <w:jc w:val="left"/>
        <w:rPr>
          <w:rFonts w:asciiTheme="majorEastAsia" w:eastAsiaTheme="majorEastAsia" w:hAnsiTheme="majorEastAsia"/>
          <w:bCs/>
          <w:szCs w:val="21"/>
        </w:rPr>
      </w:pPr>
    </w:p>
    <w:p w14:paraId="02C17419" w14:textId="52DDDD1D" w:rsidR="00BA34AC" w:rsidRPr="006640B5"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w:t>
      </w:r>
      <w:r w:rsidRPr="006640B5">
        <w:rPr>
          <w:rFonts w:asciiTheme="majorEastAsia" w:eastAsiaTheme="majorEastAsia" w:hAnsiTheme="majorEastAsia" w:hint="eastAsia"/>
          <w:bCs/>
          <w:szCs w:val="21"/>
        </w:rPr>
        <w:t>標A</w:t>
      </w:r>
      <w:r w:rsidR="00AD1504" w:rsidRPr="006640B5">
        <w:rPr>
          <w:rFonts w:asciiTheme="majorEastAsia" w:eastAsiaTheme="majorEastAsia" w:hAnsiTheme="majorEastAsia" w:hint="eastAsia"/>
          <w:bCs/>
          <w:szCs w:val="21"/>
        </w:rPr>
        <w:t>1、A2</w:t>
      </w:r>
      <w:r w:rsidRPr="006640B5">
        <w:rPr>
          <w:rFonts w:asciiTheme="majorEastAsia" w:eastAsiaTheme="majorEastAsia" w:hAnsiTheme="majorEastAsia" w:hint="eastAsia"/>
          <w:bCs/>
          <w:szCs w:val="21"/>
        </w:rPr>
        <w:t>の算出根拠＞</w:t>
      </w:r>
    </w:p>
    <w:p w14:paraId="295C702D" w14:textId="77777777" w:rsidR="00352B59" w:rsidRPr="006640B5" w:rsidRDefault="00352B59" w:rsidP="00EB583B">
      <w:pPr>
        <w:spacing w:line="240" w:lineRule="exact"/>
        <w:ind w:leftChars="70" w:left="141"/>
        <w:jc w:val="left"/>
        <w:rPr>
          <w:rFonts w:asciiTheme="majorEastAsia" w:eastAsiaTheme="majorEastAsia" w:hAnsiTheme="majorEastAsia"/>
          <w:bCs/>
          <w:szCs w:val="21"/>
        </w:rPr>
      </w:pPr>
    </w:p>
    <w:p w14:paraId="7895C845" w14:textId="07F32CB3" w:rsidR="00BA34AC" w:rsidRPr="006640B5" w:rsidRDefault="00BA34AC" w:rsidP="00EB583B">
      <w:pPr>
        <w:spacing w:line="240" w:lineRule="exact"/>
        <w:ind w:leftChars="70" w:left="141"/>
        <w:jc w:val="left"/>
        <w:rPr>
          <w:rFonts w:asciiTheme="majorEastAsia" w:eastAsiaTheme="majorEastAsia" w:hAnsiTheme="majorEastAsia"/>
          <w:bCs/>
          <w:szCs w:val="21"/>
        </w:rPr>
      </w:pPr>
      <w:r w:rsidRPr="006640B5">
        <w:rPr>
          <w:rFonts w:asciiTheme="majorEastAsia" w:eastAsiaTheme="majorEastAsia" w:hAnsiTheme="majorEastAsia" w:hint="eastAsia"/>
          <w:bCs/>
          <w:szCs w:val="21"/>
        </w:rPr>
        <w:t>＜指標Bの算出根拠＞</w:t>
      </w:r>
    </w:p>
    <w:p w14:paraId="254F2189" w14:textId="77777777" w:rsidR="00122B9A" w:rsidRPr="006640B5" w:rsidRDefault="00122B9A" w:rsidP="00EB583B">
      <w:pPr>
        <w:spacing w:line="240" w:lineRule="exact"/>
        <w:ind w:leftChars="70" w:left="141"/>
        <w:jc w:val="left"/>
        <w:rPr>
          <w:rFonts w:asciiTheme="majorEastAsia" w:eastAsiaTheme="majorEastAsia" w:hAnsiTheme="majorEastAsia"/>
          <w:bCs/>
          <w:szCs w:val="21"/>
        </w:rPr>
      </w:pPr>
    </w:p>
    <w:p w14:paraId="376C6276" w14:textId="7AA711D8" w:rsidR="00122B9A" w:rsidRPr="006640B5" w:rsidRDefault="00C72541" w:rsidP="00EB583B">
      <w:pPr>
        <w:spacing w:line="240" w:lineRule="exact"/>
        <w:ind w:leftChars="70" w:left="141"/>
        <w:jc w:val="left"/>
        <w:rPr>
          <w:rFonts w:asciiTheme="majorEastAsia" w:eastAsiaTheme="majorEastAsia" w:hAnsiTheme="majorEastAsia"/>
          <w:bCs/>
          <w:szCs w:val="21"/>
        </w:rPr>
      </w:pPr>
      <w:r w:rsidRPr="006640B5">
        <w:rPr>
          <w:rFonts w:asciiTheme="majorEastAsia" w:eastAsiaTheme="majorEastAsia" w:hAnsiTheme="majorEastAsia" w:hint="eastAsia"/>
          <w:bCs/>
          <w:color w:val="0000FF"/>
          <w:szCs w:val="21"/>
        </w:rPr>
        <w:t>想定市場が1つのみの場合、想定市場2と3の項目を削除すること。</w:t>
      </w:r>
    </w:p>
    <w:p w14:paraId="2D81DB67" w14:textId="30FB88ED" w:rsidR="00BA34AC" w:rsidRPr="006640B5" w:rsidRDefault="00BA34AC" w:rsidP="00EB583B">
      <w:pPr>
        <w:spacing w:line="240" w:lineRule="exact"/>
        <w:ind w:leftChars="70" w:left="141"/>
        <w:jc w:val="left"/>
        <w:rPr>
          <w:rFonts w:asciiTheme="majorEastAsia" w:eastAsiaTheme="majorEastAsia" w:hAnsiTheme="majorEastAsia"/>
          <w:bCs/>
          <w:szCs w:val="21"/>
        </w:rPr>
      </w:pPr>
      <w:r w:rsidRPr="006640B5">
        <w:rPr>
          <w:rFonts w:asciiTheme="majorEastAsia" w:eastAsiaTheme="majorEastAsia" w:hAnsiTheme="majorEastAsia" w:hint="eastAsia"/>
          <w:bCs/>
          <w:szCs w:val="21"/>
        </w:rPr>
        <w:t>■想定市場2</w:t>
      </w:r>
      <w:r w:rsidR="00C72541" w:rsidRPr="006640B5">
        <w:rPr>
          <w:rFonts w:asciiTheme="majorEastAsia" w:eastAsiaTheme="majorEastAsia" w:hAnsiTheme="majorEastAsia"/>
          <w:bCs/>
          <w:szCs w:val="21"/>
        </w:rPr>
        <w:br/>
      </w:r>
      <w:r w:rsidRPr="006640B5">
        <w:rPr>
          <w:rFonts w:asciiTheme="majorEastAsia" w:eastAsiaTheme="majorEastAsia" w:hAnsiTheme="majorEastAsia" w:hint="eastAsia"/>
          <w:bCs/>
          <w:szCs w:val="21"/>
        </w:rPr>
        <w:t>＜指標A</w:t>
      </w:r>
      <w:r w:rsidR="00AD1504" w:rsidRPr="006640B5">
        <w:rPr>
          <w:rFonts w:asciiTheme="majorEastAsia" w:eastAsiaTheme="majorEastAsia" w:hAnsiTheme="majorEastAsia" w:hint="eastAsia"/>
          <w:bCs/>
          <w:szCs w:val="21"/>
        </w:rPr>
        <w:t>1、A2</w:t>
      </w:r>
      <w:r w:rsidRPr="006640B5">
        <w:rPr>
          <w:rFonts w:asciiTheme="majorEastAsia" w:eastAsiaTheme="majorEastAsia" w:hAnsiTheme="majorEastAsia" w:hint="eastAsia"/>
          <w:bCs/>
          <w:szCs w:val="21"/>
        </w:rPr>
        <w:t>の算出根拠＞</w:t>
      </w:r>
    </w:p>
    <w:p w14:paraId="1B10BFE6" w14:textId="77777777" w:rsidR="00BA34AC" w:rsidRPr="006640B5" w:rsidRDefault="00BA34AC" w:rsidP="00EB583B">
      <w:pPr>
        <w:spacing w:line="240" w:lineRule="exact"/>
        <w:ind w:leftChars="70" w:left="141"/>
        <w:jc w:val="left"/>
        <w:rPr>
          <w:rFonts w:asciiTheme="majorEastAsia" w:eastAsiaTheme="majorEastAsia" w:hAnsiTheme="majorEastAsia"/>
          <w:bCs/>
          <w:szCs w:val="21"/>
        </w:rPr>
      </w:pPr>
    </w:p>
    <w:p w14:paraId="6C9E9033" w14:textId="641227E6" w:rsidR="00BA34AC" w:rsidRPr="006640B5" w:rsidRDefault="00BA34AC" w:rsidP="00EB583B">
      <w:pPr>
        <w:spacing w:line="240" w:lineRule="exact"/>
        <w:ind w:leftChars="70" w:left="141"/>
        <w:jc w:val="left"/>
        <w:rPr>
          <w:rFonts w:asciiTheme="majorEastAsia" w:eastAsiaTheme="majorEastAsia" w:hAnsiTheme="majorEastAsia"/>
          <w:bCs/>
          <w:szCs w:val="21"/>
        </w:rPr>
      </w:pPr>
      <w:r w:rsidRPr="006640B5">
        <w:rPr>
          <w:rFonts w:asciiTheme="majorEastAsia" w:eastAsiaTheme="majorEastAsia" w:hAnsiTheme="majorEastAsia" w:hint="eastAsia"/>
          <w:bCs/>
          <w:szCs w:val="21"/>
        </w:rPr>
        <w:t>＜指標Bの算出根拠＞</w:t>
      </w:r>
    </w:p>
    <w:p w14:paraId="3CD802E0" w14:textId="77777777" w:rsidR="00BA34AC" w:rsidRPr="006640B5" w:rsidRDefault="00BA34AC" w:rsidP="00EB583B">
      <w:pPr>
        <w:spacing w:line="240" w:lineRule="exact"/>
        <w:ind w:leftChars="70" w:left="141"/>
        <w:jc w:val="left"/>
        <w:rPr>
          <w:rFonts w:asciiTheme="majorEastAsia" w:eastAsiaTheme="majorEastAsia" w:hAnsiTheme="majorEastAsia"/>
          <w:bCs/>
          <w:szCs w:val="21"/>
        </w:rPr>
      </w:pPr>
    </w:p>
    <w:p w14:paraId="5E25E09F" w14:textId="317C7DA8" w:rsidR="00BA34AC" w:rsidRPr="006640B5" w:rsidRDefault="00BA34AC" w:rsidP="00EB583B">
      <w:pPr>
        <w:spacing w:line="240" w:lineRule="exact"/>
        <w:ind w:leftChars="70" w:left="141"/>
        <w:jc w:val="left"/>
        <w:rPr>
          <w:rFonts w:asciiTheme="majorEastAsia" w:eastAsiaTheme="majorEastAsia" w:hAnsiTheme="majorEastAsia"/>
          <w:bCs/>
          <w:szCs w:val="21"/>
        </w:rPr>
      </w:pPr>
      <w:r w:rsidRPr="006640B5">
        <w:rPr>
          <w:rFonts w:asciiTheme="majorEastAsia" w:eastAsiaTheme="majorEastAsia" w:hAnsiTheme="majorEastAsia" w:hint="eastAsia"/>
          <w:bCs/>
          <w:szCs w:val="21"/>
        </w:rPr>
        <w:t>■想定市場3</w:t>
      </w:r>
      <w:r w:rsidR="00C72541" w:rsidRPr="006640B5">
        <w:rPr>
          <w:rFonts w:asciiTheme="majorEastAsia" w:eastAsiaTheme="majorEastAsia" w:hAnsiTheme="majorEastAsia"/>
          <w:bCs/>
          <w:szCs w:val="21"/>
        </w:rPr>
        <w:br/>
      </w:r>
      <w:r w:rsidRPr="006640B5">
        <w:rPr>
          <w:rFonts w:asciiTheme="majorEastAsia" w:eastAsiaTheme="majorEastAsia" w:hAnsiTheme="majorEastAsia" w:hint="eastAsia"/>
          <w:bCs/>
          <w:szCs w:val="21"/>
        </w:rPr>
        <w:t>＜指標A</w:t>
      </w:r>
      <w:r w:rsidR="00AD1504" w:rsidRPr="006640B5">
        <w:rPr>
          <w:rFonts w:asciiTheme="majorEastAsia" w:eastAsiaTheme="majorEastAsia" w:hAnsiTheme="majorEastAsia" w:hint="eastAsia"/>
          <w:bCs/>
          <w:szCs w:val="21"/>
        </w:rPr>
        <w:t>1、A2</w:t>
      </w:r>
      <w:r w:rsidRPr="006640B5">
        <w:rPr>
          <w:rFonts w:asciiTheme="majorEastAsia" w:eastAsiaTheme="majorEastAsia" w:hAnsiTheme="majorEastAsia" w:hint="eastAsia"/>
          <w:bCs/>
          <w:szCs w:val="21"/>
        </w:rPr>
        <w:t>の算出根拠＞</w:t>
      </w:r>
    </w:p>
    <w:p w14:paraId="4FFF7D57" w14:textId="77777777" w:rsidR="00BA34AC" w:rsidRPr="006640B5" w:rsidRDefault="00BA34AC" w:rsidP="00EB583B">
      <w:pPr>
        <w:spacing w:line="240" w:lineRule="exact"/>
        <w:ind w:leftChars="70" w:left="141"/>
        <w:jc w:val="left"/>
        <w:rPr>
          <w:rFonts w:asciiTheme="majorEastAsia" w:eastAsiaTheme="majorEastAsia" w:hAnsiTheme="majorEastAsia"/>
          <w:bCs/>
          <w:szCs w:val="21"/>
        </w:rPr>
      </w:pPr>
    </w:p>
    <w:p w14:paraId="17785FA1" w14:textId="355361F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640B5">
        <w:rPr>
          <w:rFonts w:asciiTheme="majorEastAsia" w:eastAsiaTheme="majorEastAsia" w:hAnsiTheme="majorEastAsia" w:hint="eastAsia"/>
          <w:bCs/>
          <w:szCs w:val="21"/>
        </w:rPr>
        <w:t>＜指標Bの算出根拠＞</w:t>
      </w:r>
    </w:p>
    <w:p w14:paraId="2CB7223C" w14:textId="77777777" w:rsidR="00152884" w:rsidRPr="00611281" w:rsidRDefault="00152884" w:rsidP="00EB583B">
      <w:pPr>
        <w:spacing w:line="240" w:lineRule="exact"/>
        <w:ind w:leftChars="70" w:left="141"/>
        <w:jc w:val="left"/>
        <w:rPr>
          <w:rFonts w:asciiTheme="majorEastAsia" w:eastAsiaTheme="majorEastAsia" w:hAnsiTheme="majorEastAsia"/>
          <w:bCs/>
          <w:szCs w:val="21"/>
        </w:rPr>
      </w:pP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3A8BB4A2"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w:t>
      </w:r>
      <w:r w:rsidR="008B2C9D">
        <w:rPr>
          <w:rFonts w:asciiTheme="majorEastAsia" w:eastAsiaTheme="majorEastAsia" w:hAnsiTheme="majorEastAsia" w:hint="eastAsia"/>
          <w:b/>
          <w:bCs/>
          <w:szCs w:val="21"/>
          <w:bdr w:val="single" w:sz="4" w:space="0" w:color="auto"/>
        </w:rPr>
        <w:t>および</w:t>
      </w:r>
      <w:r w:rsidRPr="00611281">
        <w:rPr>
          <w:rFonts w:asciiTheme="majorEastAsia" w:eastAsiaTheme="majorEastAsia" w:hAnsiTheme="majorEastAsia" w:hint="eastAsia"/>
          <w:b/>
          <w:bCs/>
          <w:szCs w:val="21"/>
          <w:bdr w:val="single" w:sz="4" w:space="0" w:color="auto"/>
        </w:rPr>
        <w:t>技術的な優位性と実績</w:t>
      </w:r>
      <w:r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20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60350046"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今回</w:t>
      </w:r>
      <w:r w:rsidR="00390C73">
        <w:rPr>
          <w:rFonts w:asciiTheme="majorEastAsia" w:eastAsiaTheme="majorEastAsia" w:hAnsiTheme="majorEastAsia" w:hint="eastAsia"/>
          <w:color w:val="0000FF"/>
          <w:szCs w:val="21"/>
        </w:rPr>
        <w:t>の調査後に、</w:t>
      </w:r>
      <w:r w:rsidR="00D751C8" w:rsidRPr="00611281">
        <w:rPr>
          <w:rFonts w:asciiTheme="majorEastAsia" w:eastAsiaTheme="majorEastAsia" w:hAnsiTheme="majorEastAsia" w:hint="eastAsia"/>
          <w:color w:val="0000FF"/>
          <w:szCs w:val="21"/>
        </w:rPr>
        <w:t>提案</w:t>
      </w:r>
      <w:r w:rsidR="00390C73">
        <w:rPr>
          <w:rFonts w:asciiTheme="majorEastAsia" w:eastAsiaTheme="majorEastAsia" w:hAnsiTheme="majorEastAsia" w:hint="eastAsia"/>
          <w:color w:val="0000FF"/>
          <w:szCs w:val="21"/>
        </w:rPr>
        <w:t>内容</w:t>
      </w:r>
      <w:r w:rsidR="00D751C8" w:rsidRPr="00611281">
        <w:rPr>
          <w:rFonts w:asciiTheme="majorEastAsia" w:eastAsiaTheme="majorEastAsia" w:hAnsiTheme="majorEastAsia" w:hint="eastAsia"/>
          <w:color w:val="0000FF"/>
          <w:szCs w:val="21"/>
        </w:rPr>
        <w:t>を遂行できる能力</w:t>
      </w:r>
      <w:r w:rsidR="008B2C9D">
        <w:rPr>
          <w:rFonts w:asciiTheme="majorEastAsia" w:eastAsiaTheme="majorEastAsia" w:hAnsiTheme="majorEastAsia" w:hint="eastAsia"/>
          <w:color w:val="0000FF"/>
          <w:szCs w:val="21"/>
        </w:rPr>
        <w:t>および</w:t>
      </w:r>
      <w:r w:rsidR="00D751C8" w:rsidRPr="00611281">
        <w:rPr>
          <w:rFonts w:asciiTheme="majorEastAsia" w:eastAsiaTheme="majorEastAsia" w:hAnsiTheme="majorEastAsia" w:hint="eastAsia"/>
          <w:color w:val="0000FF"/>
          <w:szCs w:val="21"/>
        </w:rPr>
        <w:t>技術的な優位</w:t>
      </w:r>
      <w:r w:rsidR="00D751C8" w:rsidRPr="001C3E06">
        <w:rPr>
          <w:rFonts w:asciiTheme="majorEastAsia" w:eastAsiaTheme="majorEastAsia" w:hAnsiTheme="majorEastAsia" w:hint="eastAsia"/>
          <w:color w:val="0000FF"/>
          <w:szCs w:val="21"/>
        </w:rPr>
        <w:t>性</w:t>
      </w:r>
      <w:r w:rsidR="006640B5" w:rsidRPr="001C3E06">
        <w:rPr>
          <w:rFonts w:asciiTheme="majorEastAsia" w:eastAsiaTheme="majorEastAsia" w:hAnsiTheme="majorEastAsia" w:hint="eastAsia"/>
          <w:color w:val="0000FF"/>
          <w:szCs w:val="21"/>
        </w:rPr>
        <w:t>について</w:t>
      </w:r>
      <w:r w:rsidR="00873388" w:rsidRPr="001C3E06">
        <w:rPr>
          <w:rFonts w:asciiTheme="majorEastAsia" w:eastAsiaTheme="majorEastAsia" w:hAnsiTheme="majorEastAsia" w:hint="eastAsia"/>
          <w:color w:val="0000FF"/>
          <w:szCs w:val="21"/>
        </w:rPr>
        <w:t>記</w:t>
      </w:r>
      <w:r w:rsidR="00873388" w:rsidRPr="00611281">
        <w:rPr>
          <w:rFonts w:asciiTheme="majorEastAsia" w:eastAsiaTheme="majorEastAsia" w:hAnsiTheme="majorEastAsia" w:hint="eastAsia"/>
          <w:color w:val="0000FF"/>
          <w:szCs w:val="21"/>
        </w:rPr>
        <w:t>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08DCC1F0" w14:textId="5515F242"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7F7967AB" w14:textId="2C6CDFD7" w:rsidR="00516273" w:rsidRPr="00611281" w:rsidRDefault="007A36B5" w:rsidP="00516273">
      <w:pPr>
        <w:spacing w:line="240" w:lineRule="exact"/>
        <w:ind w:leftChars="70" w:left="141" w:firstLine="1"/>
        <w:jc w:val="left"/>
        <w:rPr>
          <w:rFonts w:asciiTheme="majorEastAsia" w:eastAsiaTheme="majorEastAsia" w:hAnsiTheme="majorEastAsia"/>
          <w:szCs w:val="21"/>
        </w:rPr>
      </w:pPr>
      <w:r w:rsidRPr="001C3E06">
        <w:rPr>
          <w:rFonts w:asciiTheme="majorEastAsia" w:eastAsiaTheme="majorEastAsia" w:hAnsiTheme="majorEastAsia" w:hint="eastAsia"/>
          <w:szCs w:val="21"/>
        </w:rPr>
        <w:t>「様式3」に記載。</w:t>
      </w:r>
    </w:p>
    <w:p w14:paraId="4332ED00" w14:textId="77777777" w:rsidR="00516273" w:rsidRPr="00611281" w:rsidRDefault="00516273" w:rsidP="00516273">
      <w:pPr>
        <w:spacing w:line="240" w:lineRule="exact"/>
        <w:ind w:leftChars="70" w:left="141" w:firstLine="1"/>
        <w:jc w:val="left"/>
        <w:rPr>
          <w:rFonts w:asciiTheme="majorEastAsia" w:eastAsiaTheme="majorEastAsia" w:hAnsiTheme="majorEastAsia"/>
          <w:szCs w:val="21"/>
        </w:rPr>
      </w:pPr>
    </w:p>
    <w:p w14:paraId="04D24D71" w14:textId="5D079F72" w:rsidR="00DD2EDF" w:rsidRPr="00611281" w:rsidRDefault="00DD2EDF" w:rsidP="00516273">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6F7A69F2"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8" w:name="_Hlk122989730"/>
    </w:p>
    <w:p w14:paraId="46341AF7" w14:textId="17B3CD22" w:rsidR="00DE70A2" w:rsidRPr="00611281" w:rsidRDefault="004B3875"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683264" behindDoc="0" locked="0" layoutInCell="1" allowOverlap="1" wp14:anchorId="3C6B53A1" wp14:editId="648650F3">
                <wp:simplePos x="0" y="0"/>
                <wp:positionH relativeFrom="page">
                  <wp:posOffset>5122214</wp:posOffset>
                </wp:positionH>
                <wp:positionV relativeFrom="paragraph">
                  <wp:posOffset>34925</wp:posOffset>
                </wp:positionV>
                <wp:extent cx="1924050" cy="431165"/>
                <wp:effectExtent l="0" t="0" r="19050" b="1784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15338"/>
                            <a:gd name="adj2" fmla="val 84082"/>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6B53A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403.3pt;margin-top:2.75pt;width:151.5pt;height:33.95pt;z-index:2526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" adj="7487,28962"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1734F17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0"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Z5J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w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iYmeS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53DE23A2" w:rsidR="00102E8D" w:rsidRPr="00611281" w:rsidRDefault="0049454C"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663A026B">
                <wp:simplePos x="0" y="0"/>
                <wp:positionH relativeFrom="margin">
                  <wp:posOffset>-227330</wp:posOffset>
                </wp:positionH>
                <wp:positionV relativeFrom="paragraph">
                  <wp:posOffset>1283970</wp:posOffset>
                </wp:positionV>
                <wp:extent cx="628650" cy="349250"/>
                <wp:effectExtent l="0" t="0" r="247650" b="3556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78104"/>
                            <a:gd name="adj2" fmla="val 137581"/>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31" type="#_x0000_t61" style="position:absolute;left:0;text-align:left;margin-left:-17.9pt;margin-top:101.1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" adj="27670,40517"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0C09CF14">
                <wp:simplePos x="0" y="0"/>
                <wp:positionH relativeFrom="page">
                  <wp:posOffset>224367</wp:posOffset>
                </wp:positionH>
                <wp:positionV relativeFrom="paragraph">
                  <wp:posOffset>835237</wp:posOffset>
                </wp:positionV>
                <wp:extent cx="1311910" cy="846666"/>
                <wp:effectExtent l="0" t="0" r="650240" b="1079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846666"/>
                        </a:xfrm>
                        <a:prstGeom prst="wedgeRectCallout">
                          <a:avLst>
                            <a:gd name="adj1" fmla="val 93790"/>
                            <a:gd name="adj2" fmla="val -18224"/>
                          </a:avLst>
                        </a:prstGeom>
                        <a:solidFill>
                          <a:srgbClr val="FFFFFF"/>
                        </a:solidFill>
                        <a:ln w="9525">
                          <a:solidFill>
                            <a:srgbClr val="0000FF"/>
                          </a:solidFill>
                          <a:miter lim="800000"/>
                          <a:headEnd/>
                          <a:tailEnd/>
                        </a:ln>
                      </wps:spPr>
                      <wps:txbx>
                        <w:txbxContent>
                          <w:p w14:paraId="1A090A03" w14:textId="3DFA4E15"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w:t>
                            </w:r>
                            <w:r w:rsidR="007A36B5" w:rsidRPr="001C3E06">
                              <w:rPr>
                                <w:rFonts w:ascii="ＭＳ Ｐゴシック" w:eastAsia="ＭＳ Ｐゴシック" w:hAnsi="ＭＳ Ｐゴシック" w:hint="eastAsia"/>
                                <w:color w:val="0000FF"/>
                                <w:szCs w:val="21"/>
                              </w:rPr>
                              <w:t>同じ調査</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2" type="#_x0000_t61" style="position:absolute;left:0;text-align:left;margin-left:17.65pt;margin-top:65.75pt;width:103.3pt;height:66.6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" adj="31059,6864" strokecolor="blue">
                <v:textbox inset="5.85pt,.7pt,5.85pt,.7pt">
                  <w:txbxContent>
                    <w:p w14:paraId="1A090A03" w14:textId="3DFA4E15"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w:t>
                      </w:r>
                      <w:r w:rsidR="007A36B5" w:rsidRPr="001C3E06">
                        <w:rPr>
                          <w:rFonts w:ascii="ＭＳ Ｐゴシック" w:eastAsia="ＭＳ Ｐゴシック" w:hAnsi="ＭＳ Ｐゴシック" w:hint="eastAsia"/>
                          <w:color w:val="0000FF"/>
                          <w:szCs w:val="21"/>
                        </w:rPr>
                        <w:t>同じ調査</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AD1504" w:rsidRPr="00611281">
        <w:rPr>
          <w:rFonts w:asciiTheme="majorEastAsia" w:eastAsiaTheme="majorEastAsia" w:hAnsiTheme="majorEastAsia"/>
          <w:noProof/>
          <w:szCs w:val="21"/>
        </w:rPr>
        <mc:AlternateContent>
          <mc:Choice Requires="wps">
            <w:drawing>
              <wp:anchor distT="0" distB="0" distL="114300" distR="114300" simplePos="0" relativeHeight="253177856" behindDoc="0" locked="0" layoutInCell="1" allowOverlap="1" wp14:anchorId="602CD71C" wp14:editId="7BB27A50">
                <wp:simplePos x="0" y="0"/>
                <wp:positionH relativeFrom="page">
                  <wp:posOffset>690033</wp:posOffset>
                </wp:positionH>
                <wp:positionV relativeFrom="paragraph">
                  <wp:posOffset>73237</wp:posOffset>
                </wp:positionV>
                <wp:extent cx="1364615" cy="685800"/>
                <wp:effectExtent l="0" t="0" r="521335" b="95250"/>
                <wp:wrapNone/>
                <wp:docPr id="73918193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685800"/>
                        </a:xfrm>
                        <a:prstGeom prst="wedgeRectCallout">
                          <a:avLst>
                            <a:gd name="adj1" fmla="val 82522"/>
                            <a:gd name="adj2" fmla="val 56300"/>
                          </a:avLst>
                        </a:prstGeom>
                        <a:solidFill>
                          <a:srgbClr val="FFFFFF"/>
                        </a:solidFill>
                        <a:ln w="9525">
                          <a:solidFill>
                            <a:srgbClr val="0000FF"/>
                          </a:solidFill>
                          <a:miter lim="800000"/>
                          <a:headEnd/>
                          <a:tailEnd/>
                        </a:ln>
                      </wps:spPr>
                      <wps:txbx>
                        <w:txbxContent>
                          <w:p w14:paraId="466CA0AE" w14:textId="4F16B857" w:rsidR="00AD1504" w:rsidRPr="00F70BE1" w:rsidRDefault="00AD1504" w:rsidP="00AD1504">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w:t>
                            </w:r>
                            <w:r w:rsidR="007A36B5" w:rsidRPr="001C3E06">
                              <w:rPr>
                                <w:rFonts w:ascii="ＭＳ Ｐゴシック" w:eastAsia="ＭＳ Ｐゴシック" w:hAnsi="ＭＳ Ｐゴシック" w:hint="eastAsia"/>
                                <w:color w:val="0000FF"/>
                                <w:szCs w:val="21"/>
                              </w:rPr>
                              <w:t>調査費</w:t>
                            </w:r>
                            <w:r>
                              <w:rPr>
                                <w:rFonts w:ascii="ＭＳ Ｐゴシック" w:eastAsia="ＭＳ Ｐゴシック" w:hAnsi="ＭＳ Ｐゴシック" w:hint="eastAsia"/>
                                <w:color w:val="0000FF"/>
                                <w:szCs w:val="21"/>
                              </w:rPr>
                              <w:t>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2CD71C" id="_x0000_s1033" type="#_x0000_t61" style="position:absolute;left:0;text-align:left;margin-left:54.35pt;margin-top:5.75pt;width:107.45pt;height:54pt;z-index:25317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" adj="28625,22961" strokecolor="blue">
                <v:textbox inset="5.85pt,.7pt,5.85pt,.7pt">
                  <w:txbxContent>
                    <w:p w14:paraId="466CA0AE" w14:textId="4F16B857" w:rsidR="00AD1504" w:rsidRPr="00F70BE1" w:rsidRDefault="00AD1504" w:rsidP="00AD1504">
                      <w:pPr>
                        <w:snapToGrid w:val="0"/>
                        <w:spacing w:beforeLines="20" w:before="68"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委託先や共同研究先も含めた</w:t>
                      </w:r>
                      <w:r w:rsidR="007A36B5" w:rsidRPr="001C3E06">
                        <w:rPr>
                          <w:rFonts w:ascii="ＭＳ Ｐゴシック" w:eastAsia="ＭＳ Ｐゴシック" w:hAnsi="ＭＳ Ｐゴシック" w:hint="eastAsia"/>
                          <w:color w:val="0000FF"/>
                          <w:szCs w:val="21"/>
                        </w:rPr>
                        <w:t>調査費</w:t>
                      </w:r>
                      <w:r>
                        <w:rPr>
                          <w:rFonts w:ascii="ＭＳ Ｐゴシック" w:eastAsia="ＭＳ Ｐゴシック" w:hAnsi="ＭＳ Ｐゴシック" w:hint="eastAsia"/>
                          <w:color w:val="0000FF"/>
                          <w:szCs w:val="21"/>
                        </w:rPr>
                        <w:t>を記載すること。</w:t>
                      </w:r>
                    </w:p>
                  </w:txbxContent>
                </v:textbox>
                <w10:wrap anchorx="page"/>
              </v:shape>
            </w:pict>
          </mc:Fallback>
        </mc:AlternateContent>
      </w:r>
      <w:r w:rsidR="000952C3"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10DEE6E6">
                <wp:simplePos x="0" y="0"/>
                <wp:positionH relativeFrom="column">
                  <wp:posOffset>3081020</wp:posOffset>
                </wp:positionH>
                <wp:positionV relativeFrom="paragraph">
                  <wp:posOffset>582930</wp:posOffset>
                </wp:positionV>
                <wp:extent cx="1038860" cy="783590"/>
                <wp:effectExtent l="0" t="0" r="27940" b="4927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860" cy="783590"/>
                        </a:xfrm>
                        <a:prstGeom prst="wedgeRectCallout">
                          <a:avLst>
                            <a:gd name="adj1" fmla="val -9759"/>
                            <a:gd name="adj2" fmla="val 105732"/>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4" type="#_x0000_t61" style="position:absolute;left:0;text-align:left;margin-left:242.6pt;margin-top:45.9pt;width:81.8pt;height:61.7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" adj="8692,33638"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v:shape>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4C9AEE06">
                <wp:simplePos x="0" y="0"/>
                <wp:positionH relativeFrom="column">
                  <wp:posOffset>116205</wp:posOffset>
                </wp:positionH>
                <wp:positionV relativeFrom="paragraph">
                  <wp:posOffset>211455</wp:posOffset>
                </wp:positionV>
                <wp:extent cx="6050915" cy="2210435"/>
                <wp:effectExtent l="0" t="0" r="26035" b="1841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2104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38DA0" id="Rectangle 270" o:spid="_x0000_s1026" style="position:absolute;margin-left:9.15pt;margin-top:16.65pt;width:476.45pt;height:174.05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" filled="f">
                <w10:wrap type="topAndBottom"/>
              </v:rect>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3869231C">
                <wp:simplePos x="0" y="0"/>
                <wp:positionH relativeFrom="column">
                  <wp:posOffset>4140697</wp:posOffset>
                </wp:positionH>
                <wp:positionV relativeFrom="paragraph">
                  <wp:posOffset>1524193</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6605B82E" w14:textId="62A8CC25" w:rsidR="000952C3" w:rsidRPr="005C4A38" w:rsidRDefault="000952C3" w:rsidP="000952C3">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677A408C" w14:textId="568A9D82"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35" type="#_x0000_t202" style="position:absolute;left:0;text-align:left;margin-left:326.05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2GR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6605B82E" w14:textId="62A8CC25" w:rsidR="000952C3" w:rsidRPr="005C4A38" w:rsidRDefault="000952C3" w:rsidP="000952C3">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677A408C" w14:textId="568A9D82"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5312" behindDoc="0" locked="0" layoutInCell="1" allowOverlap="1" wp14:anchorId="67A2C428" wp14:editId="0CCE6D37">
                <wp:simplePos x="0" y="0"/>
                <wp:positionH relativeFrom="column">
                  <wp:posOffset>2280092</wp:posOffset>
                </wp:positionH>
                <wp:positionV relativeFrom="paragraph">
                  <wp:posOffset>1524193</wp:posOffset>
                </wp:positionV>
                <wp:extent cx="1562100" cy="786765"/>
                <wp:effectExtent l="0" t="0" r="19050" b="13335"/>
                <wp:wrapNone/>
                <wp:docPr id="61539831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00AC8122"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6039960A" w14:textId="12537F3F"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2C428" id="Text Box 298" o:spid="_x0000_s1036" type="#_x0000_t202" style="position:absolute;left:0;text-align:left;margin-left:179.55pt;margin-top:120pt;width:123pt;height:61.9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SYGA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">
                <v:textbo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00AC8122"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6039960A" w14:textId="12537F3F"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511FAB57">
                <wp:simplePos x="0" y="0"/>
                <wp:positionH relativeFrom="column">
                  <wp:posOffset>499000</wp:posOffset>
                </wp:positionH>
                <wp:positionV relativeFrom="paragraph">
                  <wp:posOffset>1524193</wp:posOffset>
                </wp:positionV>
                <wp:extent cx="1562100" cy="787179"/>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7179"/>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74E2B915"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6CA1D05F" w14:textId="57334E35" w:rsidR="00102E8D" w:rsidRPr="005C4A38" w:rsidRDefault="00102E8D" w:rsidP="0049454C">
                            <w:pPr>
                              <w:spacing w:line="240" w:lineRule="exact"/>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_x0000_s1037" type="#_x0000_t202" style="position:absolute;left:0;text-align:left;margin-left:39.3pt;margin-top:120pt;width:123pt;height:62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JgWGQIAADI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74E2B915"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年度：○○百万円</w:t>
                      </w:r>
                    </w:p>
                    <w:p w14:paraId="6CA1D05F" w14:textId="57334E35" w:rsidR="00102E8D" w:rsidRPr="005C4A38" w:rsidRDefault="00102E8D" w:rsidP="0049454C">
                      <w:pPr>
                        <w:spacing w:line="240" w:lineRule="exact"/>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50D9C42B">
                <wp:simplePos x="0" y="0"/>
                <wp:positionH relativeFrom="column">
                  <wp:posOffset>5157470</wp:posOffset>
                </wp:positionH>
                <wp:positionV relativeFrom="paragraph">
                  <wp:posOffset>1276019</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1D9F2683"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38" type="#_x0000_t202" style="position:absolute;left:0;text-align:left;margin-left:406.1pt;margin-top:100.4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" filled="f" stroked="f" strokecolor="white" strokeweight="1.25pt">
                <v:textbox>
                  <w:txbxContent>
                    <w:p w14:paraId="6D24F64D" w14:textId="1D9F2683"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4AEEA980">
                <wp:simplePos x="0" y="0"/>
                <wp:positionH relativeFrom="column">
                  <wp:posOffset>4995545</wp:posOffset>
                </wp:positionH>
                <wp:positionV relativeFrom="paragraph">
                  <wp:posOffset>1306499</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A616B7" id="_x0000_t32" coordsize="21600,21600" o:spt="32" o:oned="t" path="m,l21600,21600e" filled="f">
                <v:path arrowok="t" fillok="f" o:connecttype="none"/>
                <o:lock v:ext="edit" shapetype="t"/>
              </v:shapetype>
              <v:shape id="AutoShape 284" o:spid="_x0000_s1026" type="#_x0000_t32" style="position:absolute;margin-left:393.35pt;margin-top:102.85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6D2BD89D">
                <wp:simplePos x="0" y="0"/>
                <wp:positionH relativeFrom="column">
                  <wp:posOffset>4140697</wp:posOffset>
                </wp:positionH>
                <wp:positionV relativeFrom="paragraph">
                  <wp:posOffset>426914</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38E362A0" w:rsidR="00102E8D" w:rsidRPr="00304C4B" w:rsidRDefault="00A666A7"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064B6D38"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52F73E2B" w14:textId="2F44372D" w:rsidR="00102E8D" w:rsidRPr="001C3E06"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p w14:paraId="7218CA44" w14:textId="58D30DCD" w:rsidR="00102E8D" w:rsidRPr="00304C4B" w:rsidRDefault="00102E8D" w:rsidP="00650931">
                            <w:pPr>
                              <w:spacing w:line="240" w:lineRule="exact"/>
                              <w:contextualSpacing/>
                              <w:rPr>
                                <w:rFonts w:ascii="ＭＳ Ｐゴシック" w:eastAsia="ＭＳ Ｐゴシック" w:hAnsi="ＭＳ Ｐゴシック"/>
                                <w:sz w:val="18"/>
                                <w:szCs w:val="18"/>
                              </w:rPr>
                            </w:pP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Text Box 297" o:spid="_x0000_s1039" type="#_x0000_t202" style="position:absolute;left:0;text-align:left;margin-left:326.0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">
                <v:textbox>
                  <w:txbxContent>
                    <w:p w14:paraId="1C1FE37A" w14:textId="38E362A0" w:rsidR="00102E8D" w:rsidRPr="00304C4B" w:rsidRDefault="00A666A7"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0E668AB4" w14:textId="064B6D38"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52F73E2B" w14:textId="2F44372D" w:rsidR="00102E8D" w:rsidRPr="001C3E06"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p w14:paraId="7218CA44" w14:textId="58D30DCD" w:rsidR="00102E8D" w:rsidRPr="00304C4B" w:rsidRDefault="00102E8D" w:rsidP="00650931">
                      <w:pPr>
                        <w:spacing w:line="240" w:lineRule="exact"/>
                        <w:contextualSpacing/>
                        <w:rPr>
                          <w:rFonts w:ascii="ＭＳ Ｐゴシック" w:eastAsia="ＭＳ Ｐゴシック" w:hAnsi="ＭＳ Ｐゴシック"/>
                          <w:sz w:val="18"/>
                          <w:szCs w:val="18"/>
                        </w:rPr>
                      </w:pPr>
                      <w:r w:rsidRPr="001C3E06">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4621FEF0">
                <wp:simplePos x="0" y="0"/>
                <wp:positionH relativeFrom="column">
                  <wp:posOffset>1648460</wp:posOffset>
                </wp:positionH>
                <wp:positionV relativeFrom="paragraph">
                  <wp:posOffset>1298575</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C506C"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pt,102.25pt" to="129.8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9408" behindDoc="0" locked="0" layoutInCell="1" allowOverlap="1" wp14:anchorId="168CB3C3" wp14:editId="213E196D">
                <wp:simplePos x="0" y="0"/>
                <wp:positionH relativeFrom="column">
                  <wp:posOffset>2760345</wp:posOffset>
                </wp:positionH>
                <wp:positionV relativeFrom="paragraph">
                  <wp:posOffset>1266825</wp:posOffset>
                </wp:positionV>
                <wp:extent cx="683895" cy="254000"/>
                <wp:effectExtent l="0" t="0" r="0" b="0"/>
                <wp:wrapNone/>
                <wp:docPr id="63994429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CB3C3" id="Text Box 294" o:spid="_x0000_s1040" type="#_x0000_t202" style="position:absolute;left:0;text-align:left;margin-left:217.35pt;margin-top:99.75pt;width:53.85pt;height:20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" filled="f" stroked="f" strokecolor="white" strokeweight="1.25pt">
                <v:textbo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4048" behindDoc="0" locked="0" layoutInCell="1" allowOverlap="1" wp14:anchorId="3B9B3ED6" wp14:editId="15414BF0">
                <wp:simplePos x="0" y="0"/>
                <wp:positionH relativeFrom="column">
                  <wp:posOffset>731520</wp:posOffset>
                </wp:positionH>
                <wp:positionV relativeFrom="paragraph">
                  <wp:posOffset>1266825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_x0000_s1041" type="#_x0000_t202" style="position:absolute;left:0;text-align:left;margin-left:57.6pt;margin-top:99.75pt;width:53.85pt;height:20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lO5QEAAKgDAAAOAAAAZHJzL2Uyb0RvYy54bWysU9tu2zAMfR+wfxD0vthJky414hRdiw4D&#10;ugvQ9QNkWbKF2aJGKbGzrx8lp2m2vg17EURSPjznkN5cj33H9gq9AVvy+SznTFkJtbFNyZ++379b&#10;c+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7360" behindDoc="0" locked="0" layoutInCell="1" allowOverlap="1" wp14:anchorId="26EE186C" wp14:editId="1FC3D839">
                <wp:simplePos x="0" y="0"/>
                <wp:positionH relativeFrom="column">
                  <wp:posOffset>2610485</wp:posOffset>
                </wp:positionH>
                <wp:positionV relativeFrom="paragraph">
                  <wp:posOffset>1314146</wp:posOffset>
                </wp:positionV>
                <wp:extent cx="0" cy="215900"/>
                <wp:effectExtent l="0" t="0" r="38100" b="31750"/>
                <wp:wrapNone/>
                <wp:docPr id="600383152"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BE947" id="Line 275" o:spid="_x0000_s1026" style="position:absolute;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03.5pt" to="205.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158B1C71">
                <wp:simplePos x="0" y="0"/>
                <wp:positionH relativeFrom="column">
                  <wp:posOffset>1270276</wp:posOffset>
                </wp:positionH>
                <wp:positionV relativeFrom="paragraph">
                  <wp:posOffset>418962</wp:posOffset>
                </wp:positionV>
                <wp:extent cx="1769110" cy="906449"/>
                <wp:effectExtent l="0" t="0" r="2159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906449"/>
                        </a:xfrm>
                        <a:prstGeom prst="rect">
                          <a:avLst/>
                        </a:prstGeom>
                        <a:solidFill>
                          <a:srgbClr val="FFFFFF"/>
                        </a:solidFill>
                        <a:ln w="9525">
                          <a:solidFill>
                            <a:srgbClr val="000000"/>
                          </a:solidFill>
                          <a:miter lim="800000"/>
                          <a:headEnd/>
                          <a:tailEnd/>
                        </a:ln>
                      </wps:spPr>
                      <wps:txbx>
                        <w:txbxContent>
                          <w:p w14:paraId="712113C2" w14:textId="16A9AFB3" w:rsidR="00102E8D" w:rsidRPr="00304C4B" w:rsidRDefault="00A666A7"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06C61BE8"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66A271C0" w14:textId="2C8AA536" w:rsidR="00102E8D" w:rsidRPr="001C3E06"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p w14:paraId="00F2C71E" w14:textId="7A6C33DB" w:rsidR="00102E8D" w:rsidRPr="00304C4B" w:rsidRDefault="00102E8D" w:rsidP="00650931">
                            <w:pPr>
                              <w:spacing w:line="240" w:lineRule="exact"/>
                              <w:jc w:val="left"/>
                              <w:rPr>
                                <w:rFonts w:ascii="ＭＳ Ｐゴシック" w:eastAsia="ＭＳ Ｐゴシック" w:hAnsi="ＭＳ Ｐゴシック"/>
                                <w:sz w:val="18"/>
                                <w:szCs w:val="18"/>
                              </w:rPr>
                            </w:pPr>
                            <w:r w:rsidRPr="001C3E06">
                              <w:rPr>
                                <w:rFonts w:ascii="ＭＳ Ｐゴシック" w:eastAsia="ＭＳ Ｐゴシック" w:hAnsi="ＭＳ Ｐゴシック" w:hint="eastAsia"/>
                                <w:sz w:val="18"/>
                                <w:szCs w:val="18"/>
                              </w:rPr>
                              <w:t>・◇◇◇◇◇の</w:t>
                            </w:r>
                            <w:r w:rsidR="0049454C" w:rsidRPr="001C3E06">
                              <w:rPr>
                                <w:rFonts w:ascii="ＭＳ Ｐゴシック" w:eastAsia="ＭＳ Ｐゴシック" w:hAnsi="ＭＳ Ｐゴシック" w:hint="eastAsia"/>
                                <w:sz w:val="18"/>
                                <w:szCs w:val="18"/>
                              </w:rPr>
                              <w:t>調査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42" type="#_x0000_t202" style="position:absolute;left:0;text-align:left;margin-left:100pt;margin-top:33pt;width:139.3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">
                <v:textbox>
                  <w:txbxContent>
                    <w:p w14:paraId="712113C2" w14:textId="16A9AFB3" w:rsidR="00102E8D" w:rsidRPr="00304C4B" w:rsidRDefault="00A666A7" w:rsidP="00650931">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補助</w:t>
                      </w:r>
                      <w:r w:rsidR="00102E8D" w:rsidRPr="00304C4B">
                        <w:rPr>
                          <w:rFonts w:ascii="ＭＳ Ｐゴシック" w:eastAsia="ＭＳ Ｐゴシック" w:hAnsi="ＭＳ Ｐゴシック" w:hint="eastAsia"/>
                          <w:sz w:val="18"/>
                          <w:szCs w:val="18"/>
                        </w:rPr>
                        <w:t>事業者名</w:t>
                      </w:r>
                      <w:r w:rsidR="0095125A">
                        <w:rPr>
                          <w:rFonts w:ascii="ＭＳ Ｐゴシック" w:eastAsia="ＭＳ Ｐゴシック" w:hAnsi="ＭＳ Ｐゴシック" w:hint="eastAsia"/>
                          <w:sz w:val="18"/>
                          <w:szCs w:val="18"/>
                        </w:rPr>
                        <w:t>（</w:t>
                      </w:r>
                      <w:r w:rsidR="00102E8D" w:rsidRPr="00304C4B">
                        <w:rPr>
                          <w:rFonts w:ascii="ＭＳ Ｐゴシック" w:eastAsia="ＭＳ Ｐゴシック" w:hAnsi="ＭＳ Ｐゴシック" w:hint="eastAsia"/>
                          <w:sz w:val="18"/>
                          <w:szCs w:val="18"/>
                        </w:rPr>
                        <w:t>提案者)</w:t>
                      </w:r>
                    </w:p>
                    <w:p w14:paraId="1CFFF1F7" w14:textId="06C61BE8"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AD1504">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年度：○○百万円</w:t>
                      </w:r>
                    </w:p>
                    <w:p w14:paraId="66A271C0" w14:textId="2C8AA536" w:rsidR="00102E8D" w:rsidRPr="001C3E06"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sidR="007A36B5" w:rsidRPr="001C3E06">
                        <w:rPr>
                          <w:rFonts w:ascii="ＭＳ Ｐゴシック" w:eastAsia="ＭＳ Ｐゴシック" w:hAnsi="ＭＳ Ｐゴシック" w:hint="eastAsia"/>
                          <w:sz w:val="18"/>
                          <w:szCs w:val="18"/>
                        </w:rPr>
                        <w:t>調査</w:t>
                      </w:r>
                    </w:p>
                    <w:p w14:paraId="00F2C71E" w14:textId="7A6C33DB" w:rsidR="00102E8D" w:rsidRPr="00304C4B" w:rsidRDefault="00102E8D" w:rsidP="00650931">
                      <w:pPr>
                        <w:spacing w:line="240" w:lineRule="exact"/>
                        <w:jc w:val="left"/>
                        <w:rPr>
                          <w:rFonts w:ascii="ＭＳ Ｐゴシック" w:eastAsia="ＭＳ Ｐゴシック" w:hAnsi="ＭＳ Ｐゴシック"/>
                          <w:sz w:val="18"/>
                          <w:szCs w:val="18"/>
                        </w:rPr>
                      </w:pPr>
                      <w:r w:rsidRPr="001C3E06">
                        <w:rPr>
                          <w:rFonts w:ascii="ＭＳ Ｐゴシック" w:eastAsia="ＭＳ Ｐゴシック" w:hAnsi="ＭＳ Ｐゴシック" w:hint="eastAsia"/>
                          <w:sz w:val="18"/>
                          <w:szCs w:val="18"/>
                        </w:rPr>
                        <w:t>・◇◇◇◇◇の</w:t>
                      </w:r>
                      <w:r w:rsidR="0049454C" w:rsidRPr="001C3E06">
                        <w:rPr>
                          <w:rFonts w:ascii="ＭＳ Ｐゴシック" w:eastAsia="ＭＳ Ｐゴシック" w:hAnsi="ＭＳ Ｐゴシック" w:hint="eastAsia"/>
                          <w:sz w:val="18"/>
                          <w:szCs w:val="18"/>
                        </w:rPr>
                        <w:t>調査</w:t>
                      </w:r>
                    </w:p>
                  </w:txbxContent>
                </v:textbox>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lastRenderedPageBreak/>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事業期間中に体制が変わる場合には、その旨が</w:t>
      </w:r>
      <w:r w:rsidR="00FF1D18" w:rsidRPr="00611281">
        <w:rPr>
          <w:rFonts w:asciiTheme="majorEastAsia" w:eastAsiaTheme="majorEastAsia" w:hAnsiTheme="majorEastAsia" w:hint="eastAsia"/>
          <w:bCs/>
          <w:color w:val="0000FF"/>
          <w:szCs w:val="21"/>
        </w:rPr>
        <w:t>分かる</w:t>
      </w:r>
      <w:r w:rsidR="00DD2EDF" w:rsidRPr="00611281">
        <w:rPr>
          <w:rFonts w:asciiTheme="majorEastAsia" w:eastAsiaTheme="majorEastAsia" w:hAnsiTheme="majorEastAsia" w:hint="eastAsia"/>
          <w:bCs/>
          <w:color w:val="0000FF"/>
          <w:szCs w:val="21"/>
        </w:rPr>
        <w:t>ように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5A9780B2" w14:textId="605F0306" w:rsidR="004B3875" w:rsidRDefault="00964168" w:rsidP="004B3875">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実施体制に含まれる各法人が担当する技術開発項目を法人の枠内に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し、</w:t>
      </w:r>
      <w:r w:rsidR="00DD2EDF" w:rsidRPr="00611281">
        <w:rPr>
          <w:rFonts w:asciiTheme="majorEastAsia" w:eastAsiaTheme="majorEastAsia" w:hAnsiTheme="majorEastAsia" w:hint="eastAsia"/>
          <w:bCs/>
          <w:color w:val="0000FF"/>
          <w:szCs w:val="21"/>
        </w:rPr>
        <w:t>項目名は</w:t>
      </w:r>
      <w:r w:rsidR="001969C1" w:rsidRPr="00611281">
        <w:rPr>
          <w:rFonts w:asciiTheme="majorEastAsia" w:eastAsiaTheme="majorEastAsia" w:hAnsiTheme="majorEastAsia"/>
          <w:bCs/>
          <w:color w:val="0000FF"/>
          <w:szCs w:val="21"/>
        </w:rPr>
        <w:br/>
      </w:r>
      <w:r w:rsidR="005C4A38" w:rsidRPr="00611281">
        <w:rPr>
          <w:rFonts w:asciiTheme="majorEastAsia" w:eastAsiaTheme="majorEastAsia" w:hAnsiTheme="majorEastAsia" w:hint="eastAsia"/>
          <w:bCs/>
          <w:color w:val="0000FF"/>
          <w:szCs w:val="21"/>
        </w:rPr>
        <w:t>「1-</w:t>
      </w:r>
      <w:r w:rsidR="001C3E06">
        <w:rPr>
          <w:rFonts w:asciiTheme="majorEastAsia" w:eastAsiaTheme="majorEastAsia" w:hAnsiTheme="majorEastAsia" w:hint="eastAsia"/>
          <w:bCs/>
          <w:color w:val="0000FF"/>
          <w:szCs w:val="21"/>
        </w:rPr>
        <w:t>4</w:t>
      </w:r>
      <w:r w:rsidR="005C4A38" w:rsidRPr="00611281">
        <w:rPr>
          <w:rFonts w:asciiTheme="majorEastAsia" w:eastAsiaTheme="majorEastAsia" w:hAnsiTheme="majorEastAsia" w:hint="eastAsia"/>
          <w:bCs/>
          <w:color w:val="0000FF"/>
          <w:szCs w:val="21"/>
        </w:rPr>
        <w:t>．</w:t>
      </w:r>
      <w:r w:rsidR="00C12E6F" w:rsidRPr="004B3875">
        <w:rPr>
          <w:rFonts w:asciiTheme="majorEastAsia" w:eastAsiaTheme="majorEastAsia" w:hAnsiTheme="majorEastAsia" w:hint="eastAsia"/>
          <w:color w:val="0000FF"/>
          <w:szCs w:val="21"/>
        </w:rPr>
        <w:t>調査</w:t>
      </w:r>
      <w:r w:rsidR="005C4A38" w:rsidRPr="00611281">
        <w:rPr>
          <w:rFonts w:asciiTheme="majorEastAsia" w:eastAsiaTheme="majorEastAsia" w:hAnsiTheme="majorEastAsia" w:hint="eastAsia"/>
          <w:bCs/>
          <w:color w:val="0000FF"/>
          <w:szCs w:val="21"/>
        </w:rPr>
        <w:t>項目・内容・目標」</w:t>
      </w:r>
      <w:r w:rsidR="00DD2EDF" w:rsidRPr="00611281">
        <w:rPr>
          <w:rFonts w:asciiTheme="majorEastAsia" w:eastAsiaTheme="majorEastAsia" w:hAnsiTheme="majorEastAsia" w:hint="eastAsia"/>
          <w:bCs/>
          <w:color w:val="0000FF"/>
          <w:szCs w:val="21"/>
        </w:rPr>
        <w:t>と</w:t>
      </w:r>
      <w:r w:rsidR="00BB24C8" w:rsidRPr="00611281">
        <w:rPr>
          <w:rFonts w:asciiTheme="majorEastAsia" w:eastAsiaTheme="majorEastAsia" w:hAnsiTheme="majorEastAsia" w:hint="eastAsia"/>
          <w:bCs/>
          <w:color w:val="0000FF"/>
          <w:szCs w:val="21"/>
        </w:rPr>
        <w:t>合わせる</w:t>
      </w:r>
      <w:r w:rsidR="00FF1D18" w:rsidRPr="00611281">
        <w:rPr>
          <w:rFonts w:asciiTheme="majorEastAsia" w:eastAsiaTheme="majorEastAsia" w:hAnsiTheme="majorEastAsia" w:hint="eastAsia"/>
          <w:bCs/>
          <w:color w:val="0000FF"/>
          <w:szCs w:val="21"/>
        </w:rPr>
        <w:t>こと</w:t>
      </w:r>
      <w:r w:rsidR="00DD2EDF" w:rsidRPr="00611281">
        <w:rPr>
          <w:rFonts w:asciiTheme="majorEastAsia" w:eastAsiaTheme="majorEastAsia" w:hAnsiTheme="majorEastAsia" w:hint="eastAsia"/>
          <w:bCs/>
          <w:color w:val="0000FF"/>
          <w:szCs w:val="21"/>
        </w:rPr>
        <w:t>。</w:t>
      </w:r>
      <w:bookmarkEnd w:id="8"/>
    </w:p>
    <w:p w14:paraId="6D500063" w14:textId="77777777" w:rsidR="009E1148" w:rsidRDefault="009E1148" w:rsidP="004B3875">
      <w:pPr>
        <w:snapToGrid w:val="0"/>
        <w:spacing w:line="240" w:lineRule="exact"/>
        <w:ind w:leftChars="70" w:left="336" w:hangingChars="96" w:hanging="195"/>
        <w:jc w:val="left"/>
        <w:rPr>
          <w:rFonts w:asciiTheme="majorEastAsia" w:eastAsiaTheme="majorEastAsia" w:hAnsiTheme="majorEastAsia"/>
          <w:b/>
          <w:bCs/>
          <w:szCs w:val="21"/>
          <w:shd w:val="pct15" w:color="auto" w:fill="FFFFFF"/>
        </w:rPr>
      </w:pPr>
    </w:p>
    <w:p w14:paraId="264D7204" w14:textId="17DB7EAD" w:rsidR="00DD2EDF" w:rsidRPr="00611281" w:rsidRDefault="00DD2EDF" w:rsidP="004B3875">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501063E"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0AB2E97A"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0131E1"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45B747CB"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AD1504">
        <w:rPr>
          <w:rFonts w:asciiTheme="majorEastAsia" w:eastAsiaTheme="majorEastAsia" w:hAnsiTheme="majorEastAsia" w:hint="eastAsia"/>
          <w:b/>
          <w:bCs/>
          <w:u w:val="single"/>
        </w:rPr>
        <w:t>委託先ごとに</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7740DE72" w14:textId="0C6421AC" w:rsidR="00AD1504" w:rsidRDefault="00D32CB9" w:rsidP="00C87CF1">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複数の委託先がある場合、委託先ごとに</w:t>
      </w:r>
      <w:r w:rsidR="00D04012">
        <w:rPr>
          <w:rFonts w:asciiTheme="majorEastAsia" w:eastAsiaTheme="majorEastAsia" w:hAnsiTheme="majorEastAsia" w:hint="eastAsia"/>
          <w:color w:val="0000FF"/>
          <w:szCs w:val="21"/>
        </w:rPr>
        <w:t>1</w:t>
      </w:r>
      <w:r w:rsidRPr="00F81502">
        <w:rPr>
          <w:rFonts w:asciiTheme="majorEastAsia" w:eastAsiaTheme="majorEastAsia" w:hAnsiTheme="majorEastAsia" w:hint="eastAsia"/>
          <w:color w:val="0000FF"/>
          <w:szCs w:val="21"/>
        </w:rPr>
        <w:t>00字以内で記載すること。</w:t>
      </w:r>
    </w:p>
    <w:p w14:paraId="0913F1D7" w14:textId="4D22806B" w:rsidR="00F20063" w:rsidRPr="00611281" w:rsidRDefault="00AD1504" w:rsidP="00C87CF1">
      <w:pPr>
        <w:spacing w:line="240" w:lineRule="exact"/>
        <w:ind w:leftChars="70" w:left="141"/>
        <w:jc w:val="left"/>
        <w:rPr>
          <w:rFonts w:asciiTheme="majorEastAsia" w:eastAsiaTheme="majorEastAsia" w:hAnsiTheme="majorEastAsia"/>
          <w:szCs w:val="21"/>
        </w:rPr>
      </w:pPr>
      <w:r>
        <w:rPr>
          <w:rFonts w:asciiTheme="majorEastAsia" w:eastAsiaTheme="majorEastAsia" w:hAnsiTheme="majorEastAsia" w:hint="eastAsia"/>
          <w:color w:val="0000FF"/>
          <w:szCs w:val="21"/>
        </w:rPr>
        <w:t>・該当しない場合は「該当なし」と記載すること</w:t>
      </w:r>
      <w:r w:rsidR="00D32CB9">
        <w:rPr>
          <w:rFonts w:asciiTheme="majorEastAsia" w:eastAsiaTheme="majorEastAsia" w:hAnsiTheme="majorEastAsia"/>
          <w:szCs w:val="21"/>
        </w:rPr>
        <w:br/>
      </w: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0090B0AB"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7B9D7707"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AD1504">
        <w:rPr>
          <w:rFonts w:asciiTheme="majorEastAsia" w:eastAsiaTheme="majorEastAsia" w:hAnsiTheme="majorEastAsia" w:hint="eastAsia"/>
          <w:b/>
          <w:bCs/>
          <w:u w:val="single"/>
        </w:rPr>
        <w:t>共同研究先ごとに</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B856F3" w14:textId="7267A0B2" w:rsidR="00AD1504" w:rsidRDefault="00D32CB9" w:rsidP="00C87CF1">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F81502">
        <w:rPr>
          <w:rFonts w:asciiTheme="majorEastAsia" w:eastAsiaTheme="majorEastAsia" w:hAnsiTheme="majorEastAsia" w:hint="eastAsia"/>
          <w:color w:val="0000FF"/>
          <w:szCs w:val="21"/>
        </w:rPr>
        <w:t>複数の</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先がある場合、</w:t>
      </w:r>
      <w:r>
        <w:rPr>
          <w:rFonts w:asciiTheme="majorEastAsia" w:eastAsiaTheme="majorEastAsia" w:hAnsiTheme="majorEastAsia" w:hint="eastAsia"/>
          <w:color w:val="0000FF"/>
          <w:szCs w:val="21"/>
        </w:rPr>
        <w:t>共同研究</w:t>
      </w:r>
      <w:r w:rsidRPr="00F81502">
        <w:rPr>
          <w:rFonts w:asciiTheme="majorEastAsia" w:eastAsiaTheme="majorEastAsia" w:hAnsiTheme="majorEastAsia" w:hint="eastAsia"/>
          <w:color w:val="0000FF"/>
          <w:szCs w:val="21"/>
        </w:rPr>
        <w:t>先ごとに</w:t>
      </w:r>
      <w:r w:rsidR="00D04012">
        <w:rPr>
          <w:rFonts w:asciiTheme="majorEastAsia" w:eastAsiaTheme="majorEastAsia" w:hAnsiTheme="majorEastAsia" w:hint="eastAsia"/>
          <w:color w:val="0000FF"/>
          <w:szCs w:val="21"/>
        </w:rPr>
        <w:t>1</w:t>
      </w:r>
      <w:r w:rsidRPr="00F81502">
        <w:rPr>
          <w:rFonts w:asciiTheme="majorEastAsia" w:eastAsiaTheme="majorEastAsia" w:hAnsiTheme="majorEastAsia" w:hint="eastAsia"/>
          <w:color w:val="0000FF"/>
          <w:szCs w:val="21"/>
        </w:rPr>
        <w:t>00字以内で記載すること。</w:t>
      </w:r>
    </w:p>
    <w:p w14:paraId="14A55127" w14:textId="132CB423" w:rsidR="00DD2EDF" w:rsidRPr="00611281" w:rsidRDefault="00AD1504" w:rsidP="00C87CF1">
      <w:pPr>
        <w:spacing w:line="240" w:lineRule="exact"/>
        <w:ind w:leftChars="70" w:left="141"/>
        <w:jc w:val="left"/>
        <w:rPr>
          <w:rFonts w:asciiTheme="majorEastAsia" w:eastAsiaTheme="majorEastAsia" w:hAnsiTheme="majorEastAsia"/>
          <w:szCs w:val="21"/>
        </w:rPr>
      </w:pPr>
      <w:r>
        <w:rPr>
          <w:rFonts w:asciiTheme="majorEastAsia" w:eastAsiaTheme="majorEastAsia" w:hAnsiTheme="majorEastAsia" w:hint="eastAsia"/>
          <w:color w:val="0000FF"/>
          <w:szCs w:val="21"/>
        </w:rPr>
        <w:t>・該当しない場合は「該当なし」と記載すること</w:t>
      </w:r>
      <w:r w:rsidR="00D32CB9">
        <w:rPr>
          <w:rFonts w:asciiTheme="majorEastAsia" w:eastAsiaTheme="majorEastAsia" w:hAnsiTheme="majorEastAsia"/>
          <w:szCs w:val="21"/>
        </w:rPr>
        <w:br/>
      </w: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6896F93C" w14:textId="534CC558" w:rsidR="00DD2EDF" w:rsidRPr="00615F89" w:rsidRDefault="007A36B5" w:rsidP="007A36B5">
      <w:pPr>
        <w:spacing w:line="240" w:lineRule="exact"/>
        <w:ind w:leftChars="70" w:left="141"/>
        <w:jc w:val="left"/>
        <w:rPr>
          <w:rFonts w:asciiTheme="majorEastAsia" w:eastAsiaTheme="majorEastAsia" w:hAnsiTheme="majorEastAsia"/>
          <w:szCs w:val="21"/>
        </w:rPr>
      </w:pPr>
      <w:bookmarkStart w:id="9" w:name="_Hlk220654813"/>
      <w:r w:rsidRPr="00615F89">
        <w:rPr>
          <w:rFonts w:asciiTheme="majorEastAsia" w:eastAsiaTheme="majorEastAsia" w:hAnsiTheme="majorEastAsia" w:hint="eastAsia"/>
          <w:szCs w:val="21"/>
        </w:rPr>
        <w:t>「様式1別紙」に記載。研究経歴</w:t>
      </w:r>
      <w:r w:rsidR="008B2C9D">
        <w:rPr>
          <w:rFonts w:asciiTheme="majorEastAsia" w:eastAsiaTheme="majorEastAsia" w:hAnsiTheme="majorEastAsia" w:hint="eastAsia"/>
          <w:szCs w:val="21"/>
        </w:rPr>
        <w:t>および</w:t>
      </w:r>
      <w:r w:rsidRPr="00615F89">
        <w:rPr>
          <w:rFonts w:asciiTheme="majorEastAsia" w:eastAsiaTheme="majorEastAsia" w:hAnsiTheme="majorEastAsia" w:hint="eastAsia"/>
          <w:szCs w:val="21"/>
        </w:rPr>
        <w:t>本事業に関連する特許は、「様式3」を参照のこと。</w:t>
      </w:r>
      <w:bookmarkEnd w:id="9"/>
    </w:p>
    <w:p w14:paraId="2F7A1549" w14:textId="77777777" w:rsidR="00734679" w:rsidRPr="00615F89" w:rsidRDefault="00734679" w:rsidP="007A36B5">
      <w:pPr>
        <w:spacing w:line="240" w:lineRule="exact"/>
        <w:ind w:leftChars="70" w:left="141"/>
        <w:jc w:val="left"/>
        <w:rPr>
          <w:rFonts w:asciiTheme="majorEastAsia" w:eastAsiaTheme="majorEastAsia" w:hAnsiTheme="majorEastAsia"/>
          <w:szCs w:val="21"/>
        </w:rPr>
      </w:pPr>
    </w:p>
    <w:p w14:paraId="05185016" w14:textId="1B0FE720" w:rsidR="00C82736" w:rsidRPr="00615F89" w:rsidRDefault="00DD2EDF" w:rsidP="000C6869">
      <w:pPr>
        <w:spacing w:line="240" w:lineRule="exact"/>
        <w:ind w:firstLineChars="50" w:firstLine="101"/>
        <w:jc w:val="left"/>
        <w:rPr>
          <w:rFonts w:asciiTheme="majorEastAsia" w:eastAsiaTheme="majorEastAsia" w:hAnsiTheme="majorEastAsia"/>
          <w:b/>
          <w:bCs/>
          <w:szCs w:val="21"/>
        </w:rPr>
      </w:pPr>
      <w:r w:rsidRPr="00615F89">
        <w:rPr>
          <w:rFonts w:asciiTheme="majorEastAsia" w:eastAsiaTheme="majorEastAsia" w:hAnsiTheme="majorEastAsia" w:hint="eastAsia"/>
          <w:b/>
          <w:bCs/>
          <w:szCs w:val="21"/>
          <w:bdr w:val="single" w:sz="4" w:space="0" w:color="auto"/>
        </w:rPr>
        <w:t>3</w:t>
      </w:r>
      <w:r w:rsidRPr="00615F89">
        <w:rPr>
          <w:rFonts w:asciiTheme="majorEastAsia" w:eastAsiaTheme="majorEastAsia" w:hAnsiTheme="majorEastAsia"/>
          <w:b/>
          <w:bCs/>
          <w:szCs w:val="21"/>
          <w:bdr w:val="single" w:sz="4" w:space="0" w:color="auto"/>
        </w:rPr>
        <w:t>-</w:t>
      </w:r>
      <w:r w:rsidRPr="00615F89">
        <w:rPr>
          <w:rFonts w:asciiTheme="majorEastAsia" w:eastAsiaTheme="majorEastAsia" w:hAnsiTheme="majorEastAsia" w:hint="eastAsia"/>
          <w:b/>
          <w:bCs/>
          <w:szCs w:val="21"/>
          <w:bdr w:val="single" w:sz="4" w:space="0" w:color="auto"/>
        </w:rPr>
        <w:t>5．</w:t>
      </w:r>
      <w:r w:rsidR="008914AF" w:rsidRPr="00615F89">
        <w:rPr>
          <w:rFonts w:asciiTheme="majorEastAsia" w:eastAsiaTheme="majorEastAsia" w:hAnsiTheme="majorEastAsia" w:hint="eastAsia"/>
          <w:b/>
          <w:bCs/>
          <w:szCs w:val="21"/>
          <w:bdr w:val="single" w:sz="4" w:space="0" w:color="auto"/>
        </w:rPr>
        <w:t>FS調査</w:t>
      </w:r>
      <w:r w:rsidRPr="00615F89">
        <w:rPr>
          <w:rFonts w:asciiTheme="majorEastAsia" w:eastAsiaTheme="majorEastAsia" w:hAnsiTheme="majorEastAsia" w:hint="eastAsia"/>
          <w:b/>
          <w:bCs/>
          <w:szCs w:val="21"/>
          <w:bdr w:val="single" w:sz="4" w:space="0" w:color="auto"/>
        </w:rPr>
        <w:t>実施場所</w:t>
      </w:r>
    </w:p>
    <w:p w14:paraId="00A3770B" w14:textId="78F4E4C2" w:rsidR="00D52ACE" w:rsidRDefault="007A36B5" w:rsidP="008816F8">
      <w:pPr>
        <w:widowControl/>
        <w:spacing w:line="240" w:lineRule="exact"/>
        <w:ind w:leftChars="70" w:left="141" w:firstLine="1"/>
        <w:jc w:val="left"/>
        <w:rPr>
          <w:rFonts w:asciiTheme="majorEastAsia" w:eastAsiaTheme="majorEastAsia" w:hAnsiTheme="majorEastAsia"/>
          <w:szCs w:val="21"/>
        </w:rPr>
      </w:pPr>
      <w:bookmarkStart w:id="10" w:name="_Hlk220654840"/>
      <w:r w:rsidRPr="00615F89">
        <w:rPr>
          <w:rFonts w:asciiTheme="majorEastAsia" w:eastAsiaTheme="majorEastAsia" w:hAnsiTheme="majorEastAsia" w:hint="eastAsia"/>
          <w:szCs w:val="21"/>
        </w:rPr>
        <w:t>「様式2」に記載。</w:t>
      </w:r>
      <w:bookmarkEnd w:id="10"/>
    </w:p>
    <w:p w14:paraId="197CC9F6" w14:textId="77777777" w:rsidR="008816F8" w:rsidRDefault="008816F8" w:rsidP="008816F8">
      <w:pPr>
        <w:widowControl/>
        <w:spacing w:line="240" w:lineRule="exact"/>
        <w:ind w:leftChars="70" w:left="141" w:firstLine="1"/>
        <w:jc w:val="left"/>
        <w:rPr>
          <w:rFonts w:asciiTheme="majorEastAsia" w:eastAsiaTheme="majorEastAsia" w:hAnsiTheme="majorEastAsia"/>
          <w:szCs w:val="21"/>
        </w:rPr>
      </w:pPr>
    </w:p>
    <w:p w14:paraId="47D67BB9" w14:textId="592E287F"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w:t>
      </w:r>
      <w:r w:rsidR="00D862B1">
        <w:rPr>
          <w:rFonts w:asciiTheme="majorEastAsia" w:eastAsiaTheme="majorEastAsia" w:hAnsiTheme="majorEastAsia" w:hint="eastAsia"/>
          <w:b/>
          <w:bCs/>
          <w:szCs w:val="21"/>
          <w:bdr w:val="single" w:sz="4" w:space="0" w:color="auto"/>
        </w:rPr>
        <w:t>調査</w:t>
      </w:r>
      <w:r w:rsidR="00AC0E86">
        <w:rPr>
          <w:rFonts w:asciiTheme="majorEastAsia" w:eastAsiaTheme="majorEastAsia" w:hAnsiTheme="majorEastAsia" w:hint="eastAsia"/>
          <w:b/>
          <w:bCs/>
          <w:szCs w:val="21"/>
          <w:bdr w:val="single" w:sz="4" w:space="0" w:color="auto"/>
        </w:rPr>
        <w:t>計画</w:t>
      </w:r>
      <w:r w:rsidR="00D862B1" w:rsidRPr="00E40577">
        <w:rPr>
          <w:rFonts w:asciiTheme="majorEastAsia" w:eastAsiaTheme="majorEastAsia" w:hAnsiTheme="majorEastAsia" w:hint="eastAsia"/>
          <w:b/>
          <w:bCs/>
          <w:szCs w:val="21"/>
          <w:bdr w:val="single" w:sz="4" w:space="0" w:color="auto"/>
        </w:rPr>
        <w:t>（</w:t>
      </w:r>
      <w:r w:rsidR="00D862B1">
        <w:rPr>
          <w:rFonts w:asciiTheme="majorEastAsia" w:eastAsiaTheme="majorEastAsia" w:hAnsiTheme="majorEastAsia" w:hint="eastAsia"/>
          <w:b/>
          <w:bCs/>
          <w:szCs w:val="21"/>
          <w:bdr w:val="single" w:sz="4" w:space="0" w:color="auto"/>
        </w:rPr>
        <w:t>FS調査</w:t>
      </w:r>
      <w:r w:rsidR="00D862B1" w:rsidRPr="00E40577">
        <w:rPr>
          <w:rFonts w:asciiTheme="majorEastAsia" w:eastAsiaTheme="majorEastAsia" w:hAnsiTheme="majorEastAsia" w:hint="eastAsia"/>
          <w:b/>
          <w:bCs/>
          <w:szCs w:val="21"/>
          <w:bdr w:val="single" w:sz="4" w:space="0" w:color="auto"/>
        </w:rPr>
        <w:t>予算と研究員の年度展開</w:t>
      </w:r>
      <w:r w:rsidR="00D862B1" w:rsidRPr="00E40577">
        <w:rPr>
          <w:rFonts w:asciiTheme="majorEastAsia" w:eastAsiaTheme="majorEastAsia" w:hAnsiTheme="majorEastAsia"/>
          <w:b/>
          <w:bCs/>
          <w:szCs w:val="21"/>
          <w:bdr w:val="single" w:sz="4" w:space="0" w:color="auto"/>
        </w:rPr>
        <w:t>）</w:t>
      </w:r>
    </w:p>
    <w:p w14:paraId="6E478BFE" w14:textId="19D3563D" w:rsidR="00BF37EF" w:rsidRDefault="00820DCF" w:rsidP="000C6869">
      <w:pPr>
        <w:spacing w:line="240" w:lineRule="exact"/>
        <w:ind w:leftChars="69" w:left="140" w:hanging="1"/>
        <w:rPr>
          <w:rFonts w:asciiTheme="majorEastAsia" w:eastAsiaTheme="majorEastAsia" w:hAnsiTheme="majorEastAsia"/>
          <w:color w:val="0000FF"/>
          <w:szCs w:val="21"/>
        </w:rPr>
      </w:pPr>
      <w:bookmarkStart w:id="11" w:name="_Hlk122989786"/>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2AB3E18C">
                <wp:simplePos x="0" y="0"/>
                <wp:positionH relativeFrom="margin">
                  <wp:posOffset>-132715</wp:posOffset>
                </wp:positionH>
                <wp:positionV relativeFrom="paragraph">
                  <wp:posOffset>1575435</wp:posOffset>
                </wp:positionV>
                <wp:extent cx="1724025" cy="532130"/>
                <wp:effectExtent l="0" t="0" r="33337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5998"/>
                            <a:gd name="adj2" fmla="val -25809"/>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3" type="#_x0000_t61" style="position:absolute;left:0;text-align:left;margin-left:-10.45pt;margin-top:124.0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" adj="25056,5225"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7A2673" w:rsidRPr="00611281">
        <w:rPr>
          <w:rFonts w:asciiTheme="majorEastAsia" w:eastAsiaTheme="majorEastAsia" w:hAnsiTheme="majorEastAsia" w:hint="eastAsia"/>
          <w:color w:val="0000FF"/>
          <w:szCs w:val="21"/>
        </w:rPr>
        <w:t>・</w:t>
      </w:r>
      <w:r w:rsidR="00AC0E86">
        <w:rPr>
          <w:rFonts w:asciiTheme="majorEastAsia" w:eastAsiaTheme="majorEastAsia" w:hAnsiTheme="majorEastAsia" w:hint="eastAsia"/>
          <w:color w:val="0000FF"/>
          <w:szCs w:val="21"/>
        </w:rPr>
        <w:t>調査</w:t>
      </w:r>
      <w:r w:rsidR="003232C6" w:rsidRPr="00D862B1">
        <w:rPr>
          <w:rFonts w:asciiTheme="majorEastAsia" w:eastAsiaTheme="majorEastAsia" w:hAnsiTheme="majorEastAsia" w:hint="eastAsia"/>
          <w:color w:val="0000FF"/>
          <w:szCs w:val="21"/>
        </w:rPr>
        <w:t>項目とその</w:t>
      </w:r>
      <w:r w:rsidR="00AC0E86">
        <w:rPr>
          <w:rFonts w:asciiTheme="majorEastAsia" w:eastAsiaTheme="majorEastAsia" w:hAnsiTheme="majorEastAsia" w:hint="eastAsia"/>
          <w:color w:val="0000FF"/>
          <w:szCs w:val="21"/>
        </w:rPr>
        <w:t>調査</w:t>
      </w:r>
      <w:r w:rsidR="003232C6" w:rsidRPr="00D862B1">
        <w:rPr>
          <w:rFonts w:asciiTheme="majorEastAsia" w:eastAsiaTheme="majorEastAsia" w:hAnsiTheme="majorEastAsia" w:hint="eastAsia"/>
          <w:color w:val="0000FF"/>
          <w:szCs w:val="21"/>
        </w:rPr>
        <w:t>費について、</w:t>
      </w:r>
      <w:r w:rsidR="00312234" w:rsidRPr="00D862B1">
        <w:rPr>
          <w:rFonts w:asciiTheme="majorEastAsia" w:eastAsiaTheme="majorEastAsia" w:hAnsiTheme="majorEastAsia" w:hint="eastAsia"/>
          <w:color w:val="0000FF"/>
          <w:szCs w:val="21"/>
        </w:rPr>
        <w:t>以下の</w:t>
      </w:r>
      <w:r w:rsidR="00C82736" w:rsidRPr="00D862B1">
        <w:rPr>
          <w:rFonts w:asciiTheme="majorEastAsia" w:eastAsiaTheme="majorEastAsia" w:hAnsiTheme="majorEastAsia" w:hint="eastAsia"/>
          <w:color w:val="0000FF"/>
          <w:szCs w:val="21"/>
        </w:rPr>
        <w:t>線表を</w:t>
      </w:r>
      <w:r w:rsidR="003232C6" w:rsidRPr="00D862B1">
        <w:rPr>
          <w:rFonts w:asciiTheme="majorEastAsia" w:eastAsiaTheme="majorEastAsia" w:hAnsiTheme="majorEastAsia" w:hint="eastAsia"/>
          <w:color w:val="0000FF"/>
          <w:szCs w:val="21"/>
        </w:rPr>
        <w:t>基に</w:t>
      </w:r>
      <w:r w:rsidR="00C82736" w:rsidRPr="00D862B1">
        <w:rPr>
          <w:rFonts w:asciiTheme="majorEastAsia" w:eastAsiaTheme="majorEastAsia" w:hAnsiTheme="majorEastAsia" w:hint="eastAsia"/>
          <w:color w:val="0000FF"/>
          <w:szCs w:val="21"/>
        </w:rPr>
        <w:t>作成すること</w:t>
      </w:r>
      <w:r w:rsidR="00525003" w:rsidRPr="00D862B1">
        <w:rPr>
          <w:rFonts w:asciiTheme="majorEastAsia" w:eastAsiaTheme="majorEastAsia" w:hAnsiTheme="majorEastAsia" w:hint="eastAsia"/>
          <w:color w:val="0000FF"/>
          <w:szCs w:val="21"/>
        </w:rPr>
        <w:t>。</w:t>
      </w:r>
    </w:p>
    <w:p w14:paraId="37F6846E" w14:textId="1739D5C6" w:rsidR="009D5308" w:rsidRPr="009D5308" w:rsidRDefault="009D5308" w:rsidP="009D5308">
      <w:pPr>
        <w:spacing w:line="240" w:lineRule="exact"/>
        <w:ind w:leftChars="69" w:left="140" w:hanging="1"/>
        <w:jc w:val="right"/>
        <w:rPr>
          <w:rFonts w:asciiTheme="majorEastAsia" w:eastAsiaTheme="majorEastAsia" w:hAnsiTheme="majorEastAsia"/>
          <w:color w:val="0000FF"/>
          <w:szCs w:val="21"/>
        </w:rPr>
      </w:pPr>
      <w:r w:rsidRPr="009D5308">
        <w:rPr>
          <w:rFonts w:asciiTheme="majorEastAsia" w:eastAsiaTheme="majorEastAsia" w:hAnsiTheme="majorEastAsia" w:hint="eastAsia"/>
          <w:szCs w:val="21"/>
        </w:rPr>
        <w:t>単位：百万円（　）内は人数</w:t>
      </w:r>
    </w:p>
    <w:tbl>
      <w:tblPr>
        <w:tblW w:w="7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652"/>
        <w:gridCol w:w="653"/>
        <w:gridCol w:w="653"/>
        <w:gridCol w:w="653"/>
        <w:gridCol w:w="709"/>
      </w:tblGrid>
      <w:tr w:rsidR="00D862B1" w:rsidRPr="00611281" w14:paraId="39C87619" w14:textId="77777777" w:rsidTr="007F1F29">
        <w:trPr>
          <w:cantSplit/>
          <w:trHeight w:val="304"/>
          <w:jc w:val="center"/>
        </w:trPr>
        <w:tc>
          <w:tcPr>
            <w:tcW w:w="2585" w:type="dxa"/>
            <w:tcBorders>
              <w:top w:val="single" w:sz="12" w:space="0" w:color="auto"/>
              <w:left w:val="single" w:sz="12" w:space="0" w:color="auto"/>
              <w:right w:val="double" w:sz="6" w:space="0" w:color="auto"/>
            </w:tcBorders>
            <w:vAlign w:val="center"/>
          </w:tcPr>
          <w:p w14:paraId="58A78A4B" w14:textId="7262E867" w:rsidR="00D862B1" w:rsidRPr="00611281" w:rsidRDefault="00AC0E86" w:rsidP="007F1F29">
            <w:pPr>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調査</w:t>
            </w:r>
            <w:r w:rsidR="00D862B1" w:rsidRPr="00611281">
              <w:rPr>
                <w:rFonts w:asciiTheme="majorEastAsia" w:eastAsiaTheme="majorEastAsia" w:hAnsiTheme="majorEastAsia" w:hint="eastAsia"/>
                <w:sz w:val="18"/>
                <w:szCs w:val="18"/>
              </w:rPr>
              <w:t>項目</w:t>
            </w:r>
          </w:p>
        </w:tc>
        <w:tc>
          <w:tcPr>
            <w:tcW w:w="1919" w:type="dxa"/>
            <w:tcBorders>
              <w:top w:val="single" w:sz="12" w:space="0" w:color="auto"/>
              <w:left w:val="double" w:sz="6" w:space="0" w:color="auto"/>
              <w:right w:val="double" w:sz="6" w:space="0" w:color="auto"/>
            </w:tcBorders>
            <w:vAlign w:val="center"/>
          </w:tcPr>
          <w:p w14:paraId="2E7142FA" w14:textId="77777777"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担当</w:t>
            </w:r>
          </w:p>
        </w:tc>
        <w:tc>
          <w:tcPr>
            <w:tcW w:w="2611" w:type="dxa"/>
            <w:gridSpan w:val="4"/>
            <w:tcBorders>
              <w:top w:val="single" w:sz="12" w:space="0" w:color="auto"/>
              <w:left w:val="double" w:sz="6" w:space="0" w:color="auto"/>
              <w:bottom w:val="single" w:sz="4" w:space="0" w:color="auto"/>
            </w:tcBorders>
            <w:vAlign w:val="center"/>
          </w:tcPr>
          <w:p w14:paraId="4A234198" w14:textId="75CDEB35"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w:t>
            </w:r>
            <w:r w:rsidRPr="00611281">
              <w:rPr>
                <w:rFonts w:asciiTheme="majorEastAsia" w:eastAsiaTheme="majorEastAsia" w:hAnsiTheme="majorEastAsia"/>
                <w:sz w:val="18"/>
                <w:szCs w:val="18"/>
              </w:rPr>
              <w:t>2</w:t>
            </w:r>
            <w:r w:rsidR="00D35384">
              <w:rPr>
                <w:rFonts w:asciiTheme="majorEastAsia" w:eastAsiaTheme="majorEastAsia" w:hAnsiTheme="majorEastAsia" w:hint="eastAsia"/>
                <w:sz w:val="18"/>
                <w:szCs w:val="18"/>
              </w:rPr>
              <w:t>6</w:t>
            </w:r>
            <w:r w:rsidRPr="00611281">
              <w:rPr>
                <w:rFonts w:asciiTheme="majorEastAsia" w:eastAsiaTheme="majorEastAsia" w:hAnsiTheme="majorEastAsia" w:hint="eastAsia"/>
                <w:sz w:val="18"/>
                <w:szCs w:val="18"/>
              </w:rPr>
              <w:t>年度</w:t>
            </w:r>
          </w:p>
        </w:tc>
        <w:tc>
          <w:tcPr>
            <w:tcW w:w="709" w:type="dxa"/>
            <w:tcBorders>
              <w:top w:val="single" w:sz="12" w:space="0" w:color="auto"/>
              <w:right w:val="single" w:sz="12" w:space="0" w:color="auto"/>
            </w:tcBorders>
            <w:vAlign w:val="center"/>
          </w:tcPr>
          <w:p w14:paraId="416AD05E" w14:textId="77777777"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総 額</w:t>
            </w:r>
          </w:p>
        </w:tc>
      </w:tr>
      <w:tr w:rsidR="00D862B1" w:rsidRPr="00611281" w14:paraId="5E14DDF8" w14:textId="77777777" w:rsidTr="007F1F29">
        <w:trPr>
          <w:cantSplit/>
          <w:trHeight w:val="322"/>
          <w:jc w:val="center"/>
        </w:trPr>
        <w:tc>
          <w:tcPr>
            <w:tcW w:w="2585" w:type="dxa"/>
            <w:tcBorders>
              <w:left w:val="single" w:sz="12" w:space="0" w:color="auto"/>
              <w:right w:val="double" w:sz="6" w:space="0" w:color="auto"/>
            </w:tcBorders>
          </w:tcPr>
          <w:p w14:paraId="5A676FA7" w14:textId="2DF9A838" w:rsidR="00D862B1" w:rsidRPr="00611281" w:rsidRDefault="00D862B1" w:rsidP="003B63E5">
            <w:pPr>
              <w:spacing w:line="240" w:lineRule="exact"/>
              <w:jc w:val="center"/>
              <w:rPr>
                <w:rFonts w:asciiTheme="majorEastAsia" w:eastAsiaTheme="majorEastAsia" w:hAnsiTheme="majorEastAsia"/>
                <w:spacing w:val="42"/>
                <w:kern w:val="0"/>
                <w:sz w:val="18"/>
                <w:szCs w:val="18"/>
              </w:rPr>
            </w:pPr>
          </w:p>
        </w:tc>
        <w:tc>
          <w:tcPr>
            <w:tcW w:w="1919" w:type="dxa"/>
            <w:tcBorders>
              <w:left w:val="double" w:sz="6" w:space="0" w:color="auto"/>
              <w:right w:val="double" w:sz="6" w:space="0" w:color="auto"/>
            </w:tcBorders>
          </w:tcPr>
          <w:p w14:paraId="4D3339F3" w14:textId="77777777" w:rsidR="00D862B1" w:rsidRPr="00611281" w:rsidRDefault="00D862B1" w:rsidP="003B63E5">
            <w:pPr>
              <w:spacing w:line="240" w:lineRule="exact"/>
              <w:jc w:val="center"/>
              <w:rPr>
                <w:rFonts w:asciiTheme="majorEastAsia" w:eastAsiaTheme="majorEastAsia" w:hAnsiTheme="majorEastAsia"/>
                <w:sz w:val="18"/>
                <w:szCs w:val="18"/>
              </w:rPr>
            </w:pPr>
          </w:p>
        </w:tc>
        <w:tc>
          <w:tcPr>
            <w:tcW w:w="652" w:type="dxa"/>
            <w:tcBorders>
              <w:top w:val="single" w:sz="4" w:space="0" w:color="auto"/>
              <w:left w:val="double" w:sz="6" w:space="0" w:color="auto"/>
              <w:bottom w:val="single" w:sz="4" w:space="0" w:color="auto"/>
              <w:right w:val="dashed" w:sz="4" w:space="0" w:color="auto"/>
            </w:tcBorders>
            <w:vAlign w:val="center"/>
          </w:tcPr>
          <w:p w14:paraId="43B48A8B" w14:textId="229CEEF8"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1Q</w:t>
            </w:r>
          </w:p>
        </w:tc>
        <w:tc>
          <w:tcPr>
            <w:tcW w:w="653" w:type="dxa"/>
            <w:tcBorders>
              <w:top w:val="single" w:sz="4" w:space="0" w:color="auto"/>
              <w:left w:val="dashed" w:sz="4" w:space="0" w:color="auto"/>
              <w:bottom w:val="single" w:sz="4" w:space="0" w:color="auto"/>
              <w:right w:val="dashed" w:sz="4" w:space="0" w:color="auto"/>
            </w:tcBorders>
            <w:vAlign w:val="center"/>
          </w:tcPr>
          <w:p w14:paraId="5C230390" w14:textId="798866D3"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2Q</w:t>
            </w:r>
          </w:p>
        </w:tc>
        <w:tc>
          <w:tcPr>
            <w:tcW w:w="653" w:type="dxa"/>
            <w:tcBorders>
              <w:top w:val="single" w:sz="4" w:space="0" w:color="auto"/>
              <w:left w:val="dashed" w:sz="4" w:space="0" w:color="auto"/>
              <w:bottom w:val="single" w:sz="4" w:space="0" w:color="auto"/>
              <w:right w:val="dashed" w:sz="4" w:space="0" w:color="auto"/>
            </w:tcBorders>
            <w:vAlign w:val="center"/>
          </w:tcPr>
          <w:p w14:paraId="032F4B9D" w14:textId="00DD987A"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3Q</w:t>
            </w:r>
          </w:p>
        </w:tc>
        <w:tc>
          <w:tcPr>
            <w:tcW w:w="653" w:type="dxa"/>
            <w:tcBorders>
              <w:top w:val="single" w:sz="4" w:space="0" w:color="auto"/>
              <w:left w:val="dashed" w:sz="4" w:space="0" w:color="auto"/>
              <w:bottom w:val="single" w:sz="4" w:space="0" w:color="auto"/>
            </w:tcBorders>
            <w:vAlign w:val="center"/>
          </w:tcPr>
          <w:p w14:paraId="38EA76CE" w14:textId="56374D4A"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4Q</w:t>
            </w:r>
          </w:p>
        </w:tc>
        <w:tc>
          <w:tcPr>
            <w:tcW w:w="709" w:type="dxa"/>
            <w:tcBorders>
              <w:right w:val="single" w:sz="12" w:space="0" w:color="auto"/>
            </w:tcBorders>
          </w:tcPr>
          <w:p w14:paraId="04E19B70" w14:textId="77777777" w:rsidR="00D862B1" w:rsidRPr="00611281" w:rsidRDefault="00D862B1" w:rsidP="003B63E5">
            <w:pPr>
              <w:spacing w:line="240" w:lineRule="exact"/>
              <w:jc w:val="center"/>
              <w:rPr>
                <w:rFonts w:asciiTheme="majorEastAsia" w:eastAsiaTheme="majorEastAsia" w:hAnsiTheme="majorEastAsia"/>
                <w:sz w:val="18"/>
                <w:szCs w:val="18"/>
              </w:rPr>
            </w:pPr>
          </w:p>
        </w:tc>
      </w:tr>
      <w:tr w:rsidR="00D862B1" w:rsidRPr="00611281" w14:paraId="1B150E4E" w14:textId="77777777" w:rsidTr="00C63954">
        <w:trPr>
          <w:cantSplit/>
          <w:trHeight w:val="2615"/>
          <w:jc w:val="center"/>
        </w:trPr>
        <w:tc>
          <w:tcPr>
            <w:tcW w:w="2585" w:type="dxa"/>
            <w:tcBorders>
              <w:left w:val="single" w:sz="12" w:space="0" w:color="auto"/>
              <w:bottom w:val="single" w:sz="4" w:space="0" w:color="auto"/>
              <w:right w:val="double" w:sz="6" w:space="0" w:color="auto"/>
            </w:tcBorders>
          </w:tcPr>
          <w:p w14:paraId="61945B78" w14:textId="008F6D71" w:rsidR="00D862B1" w:rsidRPr="00611281" w:rsidRDefault="00D862B1"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1．○○○○○の</w:t>
            </w:r>
            <w:r w:rsidR="008914AF">
              <w:rPr>
                <w:rFonts w:asciiTheme="majorEastAsia" w:eastAsiaTheme="majorEastAsia" w:hAnsiTheme="majorEastAsia" w:hint="eastAsia"/>
                <w:sz w:val="18"/>
                <w:szCs w:val="18"/>
              </w:rPr>
              <w:t>調査</w:t>
            </w:r>
          </w:p>
          <w:p w14:paraId="1385E569" w14:textId="78BD98DE"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12BEA651" w14:textId="69C2120D"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(1)・・・・・の</w:t>
            </w:r>
            <w:r w:rsidR="008914AF">
              <w:rPr>
                <w:rFonts w:asciiTheme="majorEastAsia" w:eastAsiaTheme="majorEastAsia" w:hAnsiTheme="majorEastAsia" w:hint="eastAsia"/>
                <w:sz w:val="18"/>
                <w:szCs w:val="18"/>
              </w:rPr>
              <w:t>調査</w:t>
            </w:r>
          </w:p>
          <w:p w14:paraId="36FF3B9B" w14:textId="1C42AD89"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89E7C67"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317661D"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3B5598C"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3F39492B"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3B8D363"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69B7942" w14:textId="43369BFB" w:rsidR="00D862B1" w:rsidRPr="00611281" w:rsidRDefault="00D862B1"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(2)・・・・・の</w:t>
            </w:r>
            <w:r w:rsidR="008914AF">
              <w:rPr>
                <w:rFonts w:asciiTheme="majorEastAsia" w:eastAsiaTheme="majorEastAsia" w:hAnsiTheme="majorEastAsia" w:hint="eastAsia"/>
                <w:sz w:val="18"/>
                <w:szCs w:val="18"/>
              </w:rPr>
              <w:t>調査</w:t>
            </w:r>
          </w:p>
          <w:p w14:paraId="7587B5CF" w14:textId="1B46870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7256C86C"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tc>
        <w:tc>
          <w:tcPr>
            <w:tcW w:w="1919" w:type="dxa"/>
            <w:tcBorders>
              <w:left w:val="double" w:sz="6" w:space="0" w:color="auto"/>
              <w:bottom w:val="single" w:sz="4" w:space="0" w:color="auto"/>
              <w:right w:val="double" w:sz="6" w:space="0" w:color="auto"/>
            </w:tcBorders>
          </w:tcPr>
          <w:p w14:paraId="0653CBC0"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57BC499C"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6D60BCBC"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33357B0C"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5BE53DA" w14:textId="77777777" w:rsidR="00D862B1" w:rsidRPr="00611281" w:rsidRDefault="00D862B1" w:rsidP="003B63E5">
            <w:pPr>
              <w:tabs>
                <w:tab w:val="left" w:pos="1035"/>
              </w:tabs>
              <w:spacing w:line="22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◇◇◇◇大学</w:t>
            </w:r>
          </w:p>
          <w:p w14:paraId="11A39988" w14:textId="12ACC7DC"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（共同研究）</w:t>
            </w:r>
          </w:p>
          <w:p w14:paraId="4C45A6E2" w14:textId="2B0FD1F5"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72019F3"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5903DB2"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40AC4772"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2C3DBEFA"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57D43923"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tc>
        <w:tc>
          <w:tcPr>
            <w:tcW w:w="652" w:type="dxa"/>
            <w:tcBorders>
              <w:left w:val="double" w:sz="6" w:space="0" w:color="auto"/>
              <w:right w:val="dashed" w:sz="4" w:space="0" w:color="auto"/>
            </w:tcBorders>
          </w:tcPr>
          <w:p w14:paraId="03A0D606" w14:textId="42C4A962" w:rsidR="00D862B1" w:rsidRPr="00611281" w:rsidRDefault="007F1F29"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3171712" behindDoc="0" locked="0" layoutInCell="1" allowOverlap="1" wp14:anchorId="7953645D" wp14:editId="50C2AD41">
                      <wp:simplePos x="0" y="0"/>
                      <wp:positionH relativeFrom="column">
                        <wp:posOffset>53975</wp:posOffset>
                      </wp:positionH>
                      <wp:positionV relativeFrom="paragraph">
                        <wp:posOffset>643094</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63A2281D" w14:textId="2CE83D87" w:rsidR="00D862B1" w:rsidRPr="00672086" w:rsidRDefault="008914AF" w:rsidP="006D15D4">
                                  <w:pPr>
                                    <w:jc w:val="center"/>
                                    <w:rPr>
                                      <w:rFonts w:ascii="ＭＳ Ｐゴシック" w:eastAsia="ＭＳ Ｐゴシック" w:hAnsi="ＭＳ Ｐゴシック"/>
                                      <w:sz w:val="18"/>
                                      <w:szCs w:val="21"/>
                                    </w:rPr>
                                  </w:pPr>
                                  <w:r>
                                    <w:rPr>
                                      <w:rFonts w:ascii="ＭＳ Ｐゴシック" w:eastAsia="ＭＳ Ｐゴシック" w:hAnsi="ＭＳ Ｐゴシック" w:hint="eastAsia"/>
                                      <w:sz w:val="18"/>
                                      <w:szCs w:val="21"/>
                                    </w:rPr>
                                    <w:t>1</w:t>
                                  </w:r>
                                  <w:r w:rsidR="00D862B1" w:rsidRPr="00672086">
                                    <w:rPr>
                                      <w:rFonts w:ascii="ＭＳ Ｐゴシック" w:eastAsia="ＭＳ Ｐゴシック" w:hAnsi="ＭＳ Ｐゴシック" w:hint="eastAsia"/>
                                      <w:sz w:val="18"/>
                                      <w:szCs w:val="21"/>
                                    </w:rPr>
                                    <w:t>(</w:t>
                                  </w:r>
                                  <w:r>
                                    <w:rPr>
                                      <w:rFonts w:ascii="ＭＳ Ｐゴシック" w:eastAsia="ＭＳ Ｐゴシック" w:hAnsi="ＭＳ Ｐゴシック" w:hint="eastAsia"/>
                                      <w:sz w:val="18"/>
                                      <w:szCs w:val="21"/>
                                    </w:rPr>
                                    <w:t>2</w:t>
                                  </w:r>
                                  <w:r w:rsidR="00D862B1" w:rsidRPr="00672086">
                                    <w:rPr>
                                      <w:rFonts w:ascii="ＭＳ Ｐゴシック" w:eastAsia="ＭＳ Ｐゴシック" w:hAnsi="ＭＳ Ｐゴシック" w:hint="eastAsia"/>
                                      <w:sz w:val="18"/>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45D" id="Text Box 2174" o:spid="_x0000_s1044" type="#_x0000_t202" style="position:absolute;left:0;text-align:left;margin-left:4.25pt;margin-top:50.65pt;width:46.5pt;height:19.7pt;z-index:2531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" filled="f" stroked="f">
                      <v:textbox inset="0,0,0,0">
                        <w:txbxContent>
                          <w:p w14:paraId="63A2281D" w14:textId="2CE83D87" w:rsidR="00D862B1" w:rsidRPr="00672086" w:rsidRDefault="008914AF" w:rsidP="006D15D4">
                            <w:pPr>
                              <w:jc w:val="center"/>
                              <w:rPr>
                                <w:rFonts w:ascii="ＭＳ Ｐゴシック" w:eastAsia="ＭＳ Ｐゴシック" w:hAnsi="ＭＳ Ｐゴシック"/>
                                <w:sz w:val="18"/>
                                <w:szCs w:val="21"/>
                              </w:rPr>
                            </w:pPr>
                            <w:r>
                              <w:rPr>
                                <w:rFonts w:ascii="ＭＳ Ｐゴシック" w:eastAsia="ＭＳ Ｐゴシック" w:hAnsi="ＭＳ Ｐゴシック" w:hint="eastAsia"/>
                                <w:sz w:val="18"/>
                                <w:szCs w:val="21"/>
                              </w:rPr>
                              <w:t>1</w:t>
                            </w:r>
                            <w:r w:rsidR="00D862B1" w:rsidRPr="00672086">
                              <w:rPr>
                                <w:rFonts w:ascii="ＭＳ Ｐゴシック" w:eastAsia="ＭＳ Ｐゴシック" w:hAnsi="ＭＳ Ｐゴシック" w:hint="eastAsia"/>
                                <w:sz w:val="18"/>
                                <w:szCs w:val="21"/>
                              </w:rPr>
                              <w:t>(</w:t>
                            </w:r>
                            <w:r>
                              <w:rPr>
                                <w:rFonts w:ascii="ＭＳ Ｐゴシック" w:eastAsia="ＭＳ Ｐゴシック" w:hAnsi="ＭＳ Ｐゴシック" w:hint="eastAsia"/>
                                <w:sz w:val="18"/>
                                <w:szCs w:val="21"/>
                              </w:rPr>
                              <w:t>2</w:t>
                            </w:r>
                            <w:r w:rsidR="00D862B1" w:rsidRPr="00672086">
                              <w:rPr>
                                <w:rFonts w:ascii="ＭＳ Ｐゴシック" w:eastAsia="ＭＳ Ｐゴシック" w:hAnsi="ＭＳ Ｐゴシック" w:hint="eastAsia"/>
                                <w:sz w:val="18"/>
                                <w:szCs w:val="21"/>
                              </w:rPr>
                              <w:t>)</w:t>
                            </w:r>
                          </w:p>
                        </w:txbxContent>
                      </v:textbox>
                    </v:shape>
                  </w:pict>
                </mc:Fallback>
              </mc:AlternateContent>
            </w:r>
            <w:r w:rsidRPr="00611281">
              <w:rPr>
                <w:rFonts w:asciiTheme="majorEastAsia" w:eastAsiaTheme="majorEastAsia" w:hAnsiTheme="majorEastAsia"/>
                <w:noProof/>
              </w:rPr>
              <mc:AlternateContent>
                <mc:Choice Requires="wps">
                  <w:drawing>
                    <wp:anchor distT="0" distB="0" distL="114300" distR="114300" simplePos="0" relativeHeight="253175808" behindDoc="0" locked="0" layoutInCell="1" allowOverlap="1" wp14:anchorId="40B1CFC5" wp14:editId="0824696F">
                      <wp:simplePos x="0" y="0"/>
                      <wp:positionH relativeFrom="page">
                        <wp:posOffset>-872490</wp:posOffset>
                      </wp:positionH>
                      <wp:positionV relativeFrom="paragraph">
                        <wp:posOffset>1023582</wp:posOffset>
                      </wp:positionV>
                      <wp:extent cx="3182112" cy="248285"/>
                      <wp:effectExtent l="0" t="209550" r="18415" b="18415"/>
                      <wp:wrapNone/>
                      <wp:docPr id="161401842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112" cy="248285"/>
                              </a:xfrm>
                              <a:prstGeom prst="wedgeRectCallout">
                                <a:avLst>
                                  <a:gd name="adj1" fmla="val -6806"/>
                                  <a:gd name="adj2" fmla="val -130996"/>
                                </a:avLst>
                              </a:prstGeom>
                              <a:solidFill>
                                <a:srgbClr val="FFFFFF"/>
                              </a:solidFill>
                              <a:ln w="9525">
                                <a:solidFill>
                                  <a:srgbClr val="0000FF"/>
                                </a:solidFill>
                                <a:miter lim="800000"/>
                                <a:headEnd/>
                                <a:tailEnd/>
                              </a:ln>
                            </wps:spPr>
                            <wps:txbx>
                              <w:txbxContent>
                                <w:p w14:paraId="3D02B84D" w14:textId="0D203660" w:rsidR="00D862B1" w:rsidRPr="00AC48EA" w:rsidRDefault="00D862B1"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1CFC5" id="_x0000_s1045" type="#_x0000_t61" style="position:absolute;left:0;text-align:left;margin-left:-68.7pt;margin-top:80.6pt;width:250.55pt;height:19.55pt;z-index:25317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" adj="9330,-17495" strokecolor="blue">
                      <v:textbox inset="5.85pt,.7pt,5.85pt,.7pt">
                        <w:txbxContent>
                          <w:p w14:paraId="3D02B84D" w14:textId="0D203660" w:rsidR="00D862B1" w:rsidRPr="00AC48EA" w:rsidRDefault="00D862B1"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r w:rsidR="00D862B1" w:rsidRPr="00611281">
              <w:rPr>
                <w:rFonts w:asciiTheme="majorEastAsia" w:eastAsiaTheme="majorEastAsia" w:hAnsiTheme="majorEastAsia"/>
                <w:noProof/>
                <w:sz w:val="18"/>
                <w:szCs w:val="18"/>
              </w:rPr>
              <mc:AlternateContent>
                <mc:Choice Requires="wps">
                  <w:drawing>
                    <wp:anchor distT="0" distB="0" distL="114300" distR="114300" simplePos="0" relativeHeight="253169664" behindDoc="0" locked="0" layoutInCell="1" allowOverlap="1" wp14:anchorId="68F15B04" wp14:editId="08C87CD6">
                      <wp:simplePos x="0" y="0"/>
                      <wp:positionH relativeFrom="column">
                        <wp:posOffset>-42545</wp:posOffset>
                      </wp:positionH>
                      <wp:positionV relativeFrom="paragraph">
                        <wp:posOffset>661035</wp:posOffset>
                      </wp:positionV>
                      <wp:extent cx="804672" cy="0"/>
                      <wp:effectExtent l="0" t="0" r="0" b="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672"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3F8B1" id="Line 2171" o:spid="_x0000_s1026" style="position:absolute;z-index:2531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pt,52.05pt" to="60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" strokecolor="black [3213]" strokeweight="1.5pt"/>
                  </w:pict>
                </mc:Fallback>
              </mc:AlternateContent>
            </w:r>
          </w:p>
        </w:tc>
        <w:tc>
          <w:tcPr>
            <w:tcW w:w="653" w:type="dxa"/>
            <w:tcBorders>
              <w:left w:val="dashed" w:sz="4" w:space="0" w:color="auto"/>
              <w:right w:val="dashed" w:sz="4" w:space="0" w:color="auto"/>
            </w:tcBorders>
          </w:tcPr>
          <w:p w14:paraId="4C3F63A5" w14:textId="6D53CBF7"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3170688" behindDoc="0" locked="0" layoutInCell="1" allowOverlap="1" wp14:anchorId="2AE26C5C" wp14:editId="0B9DE55B">
                      <wp:simplePos x="0" y="0"/>
                      <wp:positionH relativeFrom="column">
                        <wp:posOffset>-61595</wp:posOffset>
                      </wp:positionH>
                      <wp:positionV relativeFrom="paragraph">
                        <wp:posOffset>1436370</wp:posOffset>
                      </wp:positionV>
                      <wp:extent cx="1236268" cy="0"/>
                      <wp:effectExtent l="0" t="0" r="0" b="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6268"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3CC71" id="Line 2172" o:spid="_x0000_s1026" style="position:absolute;z-index:2531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113.1pt" to="92.5pt,1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" strokecolor="black [3213]" strokeweight="1.5pt"/>
                  </w:pict>
                </mc:Fallback>
              </mc:AlternateContent>
            </w:r>
          </w:p>
        </w:tc>
        <w:tc>
          <w:tcPr>
            <w:tcW w:w="653" w:type="dxa"/>
            <w:tcBorders>
              <w:left w:val="dashed" w:sz="4" w:space="0" w:color="auto"/>
              <w:right w:val="dashed" w:sz="4" w:space="0" w:color="auto"/>
            </w:tcBorders>
          </w:tcPr>
          <w:p w14:paraId="36DE8503" w14:textId="048A2760"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3173760" behindDoc="0" locked="0" layoutInCell="1" allowOverlap="1" wp14:anchorId="6DAA3024" wp14:editId="1400579D">
                      <wp:simplePos x="0" y="0"/>
                      <wp:positionH relativeFrom="column">
                        <wp:posOffset>33968</wp:posOffset>
                      </wp:positionH>
                      <wp:positionV relativeFrom="paragraph">
                        <wp:posOffset>1424561</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5E68556D" w14:textId="181349B8" w:rsidR="00D862B1" w:rsidRPr="00672086" w:rsidRDefault="00D862B1"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w:t>
                                  </w:r>
                                  <w:r w:rsidR="008914AF">
                                    <w:rPr>
                                      <w:rFonts w:ascii="ＭＳ Ｐゴシック" w:eastAsia="ＭＳ Ｐゴシック" w:hAnsi="ＭＳ Ｐゴシック" w:hint="eastAsia"/>
                                      <w:sz w:val="18"/>
                                      <w:szCs w:val="21"/>
                                    </w:rPr>
                                    <w:t>3</w:t>
                                  </w:r>
                                  <w:r w:rsidRPr="00672086">
                                    <w:rPr>
                                      <w:rFonts w:ascii="ＭＳ Ｐゴシック" w:eastAsia="ＭＳ Ｐゴシック" w:hAnsi="ＭＳ Ｐゴシック" w:hint="eastAsia"/>
                                      <w:sz w:val="18"/>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3024" id="Text Box 2185" o:spid="_x0000_s1046" type="#_x0000_t202" style="position:absolute;left:0;text-align:left;margin-left:2.65pt;margin-top:112.15pt;width:30.85pt;height:19.7pt;z-index:2531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" filled="f" stroked="f">
                      <v:textbox inset="0,0,0,0">
                        <w:txbxContent>
                          <w:p w14:paraId="5E68556D" w14:textId="181349B8" w:rsidR="00D862B1" w:rsidRPr="00672086" w:rsidRDefault="00D862B1"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w:t>
                            </w:r>
                            <w:r w:rsidR="008914AF">
                              <w:rPr>
                                <w:rFonts w:ascii="ＭＳ Ｐゴシック" w:eastAsia="ＭＳ Ｐゴシック" w:hAnsi="ＭＳ Ｐゴシック" w:hint="eastAsia"/>
                                <w:sz w:val="18"/>
                                <w:szCs w:val="21"/>
                              </w:rPr>
                              <w:t>3</w:t>
                            </w:r>
                            <w:r w:rsidRPr="00672086">
                              <w:rPr>
                                <w:rFonts w:ascii="ＭＳ Ｐゴシック" w:eastAsia="ＭＳ Ｐゴシック" w:hAnsi="ＭＳ Ｐゴシック" w:hint="eastAsia"/>
                                <w:sz w:val="18"/>
                                <w:szCs w:val="21"/>
                              </w:rPr>
                              <w:t>)</w:t>
                            </w:r>
                          </w:p>
                        </w:txbxContent>
                      </v:textbox>
                    </v:shape>
                  </w:pict>
                </mc:Fallback>
              </mc:AlternateContent>
            </w:r>
          </w:p>
        </w:tc>
        <w:tc>
          <w:tcPr>
            <w:tcW w:w="653" w:type="dxa"/>
            <w:tcBorders>
              <w:left w:val="dashed" w:sz="4" w:space="0" w:color="auto"/>
            </w:tcBorders>
          </w:tcPr>
          <w:p w14:paraId="11A1964A" w14:textId="313546E2"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tc>
        <w:tc>
          <w:tcPr>
            <w:tcW w:w="709" w:type="dxa"/>
            <w:tcBorders>
              <w:bottom w:val="single" w:sz="4" w:space="0" w:color="auto"/>
              <w:right w:val="single" w:sz="12" w:space="0" w:color="auto"/>
            </w:tcBorders>
            <w:tcMar>
              <w:left w:w="0" w:type="dxa"/>
              <w:right w:w="0" w:type="dxa"/>
            </w:tcMar>
          </w:tcPr>
          <w:p w14:paraId="23EFA4EE"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3B97087E"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2C2D8EEF"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6AD13366" w14:textId="1BC4BF1D" w:rsidR="00D862B1" w:rsidRPr="00611281" w:rsidRDefault="00D862B1"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p>
          <w:p w14:paraId="76ADC251" w14:textId="648D3411" w:rsidR="00D862B1" w:rsidRPr="00611281" w:rsidRDefault="008914AF"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w:t>
            </w:r>
          </w:p>
          <w:p w14:paraId="03049DC8" w14:textId="0937B1D9"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6325BAF9"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3982E0F0"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5A432836" w14:textId="77777777" w:rsidR="008914AF" w:rsidRDefault="008914AF" w:rsidP="003B63E5">
            <w:pPr>
              <w:tabs>
                <w:tab w:val="left" w:pos="1035"/>
              </w:tabs>
              <w:spacing w:line="240" w:lineRule="exact"/>
              <w:jc w:val="center"/>
              <w:rPr>
                <w:rFonts w:asciiTheme="majorEastAsia" w:eastAsiaTheme="majorEastAsia" w:hAnsiTheme="majorEastAsia"/>
                <w:sz w:val="18"/>
                <w:szCs w:val="18"/>
              </w:rPr>
            </w:pPr>
          </w:p>
          <w:p w14:paraId="0B212E1F" w14:textId="36FFCDA5" w:rsidR="008914AF" w:rsidRPr="00611281" w:rsidRDefault="008914AF"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w:t>
            </w:r>
          </w:p>
          <w:p w14:paraId="66B078BE"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tc>
      </w:tr>
      <w:tr w:rsidR="00D862B1" w:rsidRPr="00611281" w14:paraId="2F3EDA63" w14:textId="77777777" w:rsidTr="00C63954">
        <w:trPr>
          <w:cantSplit/>
          <w:trHeight w:val="70"/>
          <w:jc w:val="center"/>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1D294CA" w14:textId="1D23A3FF"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56A2C3AD"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tc>
        <w:tc>
          <w:tcPr>
            <w:tcW w:w="2611" w:type="dxa"/>
            <w:gridSpan w:val="4"/>
            <w:tcBorders>
              <w:left w:val="double" w:sz="6" w:space="0" w:color="auto"/>
              <w:bottom w:val="single" w:sz="12" w:space="0" w:color="auto"/>
            </w:tcBorders>
            <w:tcMar>
              <w:left w:w="0" w:type="dxa"/>
              <w:right w:w="0" w:type="dxa"/>
            </w:tcMar>
            <w:vAlign w:val="center"/>
          </w:tcPr>
          <w:p w14:paraId="3D39A9D3" w14:textId="0E80F675"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p>
          <w:p w14:paraId="6834E5A8" w14:textId="6656548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8914AF">
              <w:rPr>
                <w:rFonts w:asciiTheme="majorEastAsia" w:eastAsiaTheme="majorEastAsia" w:hAnsiTheme="majorEastAsia" w:hint="eastAsia"/>
                <w:sz w:val="18"/>
                <w:szCs w:val="18"/>
              </w:rPr>
              <w:t>5</w:t>
            </w:r>
            <w:r w:rsidRPr="00611281">
              <w:rPr>
                <w:rFonts w:asciiTheme="majorEastAsia" w:eastAsiaTheme="majorEastAsia" w:hAnsiTheme="majorEastAsia" w:hint="eastAsia"/>
                <w:sz w:val="18"/>
                <w:szCs w:val="18"/>
              </w:rPr>
              <w:t>)</w:t>
            </w:r>
          </w:p>
        </w:tc>
        <w:tc>
          <w:tcPr>
            <w:tcW w:w="709" w:type="dxa"/>
            <w:tcBorders>
              <w:top w:val="single" w:sz="4" w:space="0" w:color="auto"/>
              <w:bottom w:val="single" w:sz="12" w:space="0" w:color="auto"/>
              <w:right w:val="single" w:sz="12" w:space="0" w:color="auto"/>
            </w:tcBorders>
            <w:tcMar>
              <w:left w:w="0" w:type="dxa"/>
              <w:right w:w="0" w:type="dxa"/>
            </w:tcMar>
            <w:vAlign w:val="center"/>
          </w:tcPr>
          <w:p w14:paraId="06240775" w14:textId="047B8CDF"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p>
        </w:tc>
      </w:tr>
    </w:tbl>
    <w:bookmarkEnd w:id="11"/>
    <w:p w14:paraId="46C060E6" w14:textId="0AE0B1D0" w:rsidR="00BF37EF" w:rsidRPr="00615F89"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5F89">
        <w:rPr>
          <w:rFonts w:asciiTheme="majorEastAsia" w:eastAsiaTheme="majorEastAsia" w:hAnsiTheme="majorEastAsia" w:hint="eastAsia"/>
          <w:color w:val="0000FF"/>
          <w:szCs w:val="21"/>
        </w:rPr>
        <w:t>・</w:t>
      </w:r>
      <w:r w:rsidR="00613CE9" w:rsidRPr="00615F89">
        <w:rPr>
          <w:rFonts w:asciiTheme="majorEastAsia" w:eastAsiaTheme="majorEastAsia" w:hAnsiTheme="majorEastAsia" w:hint="eastAsia"/>
          <w:bCs/>
          <w:color w:val="0000FF"/>
          <w:szCs w:val="21"/>
        </w:rPr>
        <w:t>調査</w:t>
      </w:r>
      <w:r w:rsidR="00BF37EF" w:rsidRPr="00615F89">
        <w:rPr>
          <w:rFonts w:asciiTheme="majorEastAsia" w:eastAsiaTheme="majorEastAsia" w:hAnsiTheme="majorEastAsia" w:hint="eastAsia"/>
          <w:color w:val="0000FF"/>
          <w:szCs w:val="21"/>
        </w:rPr>
        <w:t>スケジュールを表す線の下の（　）内に、その年度に投入される研究員の人数（工数</w:t>
      </w:r>
      <w:r w:rsidRPr="00615F89">
        <w:rPr>
          <w:rFonts w:asciiTheme="majorEastAsia" w:eastAsiaTheme="majorEastAsia" w:hAnsiTheme="majorEastAsia"/>
          <w:color w:val="0000FF"/>
          <w:szCs w:val="21"/>
        </w:rPr>
        <w:br/>
      </w:r>
      <w:r w:rsidR="00BF37EF" w:rsidRPr="00615F89">
        <w:rPr>
          <w:rFonts w:asciiTheme="majorEastAsia" w:eastAsiaTheme="majorEastAsia" w:hAnsiTheme="majorEastAsia" w:hint="eastAsia"/>
          <w:color w:val="0000FF"/>
          <w:szCs w:val="21"/>
        </w:rPr>
        <w:t>ではなく、従事人数）を</w:t>
      </w:r>
      <w:r w:rsidR="005A0314" w:rsidRPr="00615F89">
        <w:rPr>
          <w:rFonts w:asciiTheme="majorEastAsia" w:eastAsiaTheme="majorEastAsia" w:hAnsiTheme="majorEastAsia" w:hint="eastAsia"/>
          <w:color w:val="0000FF"/>
          <w:szCs w:val="21"/>
        </w:rPr>
        <w:t>記載</w:t>
      </w:r>
      <w:r w:rsidR="00611034" w:rsidRPr="00615F89">
        <w:rPr>
          <w:rFonts w:asciiTheme="majorEastAsia" w:eastAsiaTheme="majorEastAsia" w:hAnsiTheme="majorEastAsia" w:hint="eastAsia"/>
          <w:color w:val="0000FF"/>
          <w:szCs w:val="21"/>
        </w:rPr>
        <w:t>すること</w:t>
      </w:r>
      <w:r w:rsidR="00BF37EF" w:rsidRPr="00615F89">
        <w:rPr>
          <w:rFonts w:asciiTheme="majorEastAsia" w:eastAsiaTheme="majorEastAsia" w:hAnsiTheme="majorEastAsia" w:hint="eastAsia"/>
          <w:color w:val="0000FF"/>
          <w:szCs w:val="21"/>
        </w:rPr>
        <w:t>。</w:t>
      </w:r>
    </w:p>
    <w:p w14:paraId="5D521F42" w14:textId="27765D43" w:rsidR="00BF37EF" w:rsidRPr="00615F89"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5F89">
        <w:rPr>
          <w:rFonts w:asciiTheme="majorEastAsia" w:eastAsiaTheme="majorEastAsia" w:hAnsiTheme="majorEastAsia" w:hint="eastAsia"/>
          <w:color w:val="0000FF"/>
          <w:szCs w:val="21"/>
        </w:rPr>
        <w:t>・</w:t>
      </w:r>
      <w:r w:rsidR="00613CE9" w:rsidRPr="00615F89">
        <w:rPr>
          <w:rFonts w:asciiTheme="majorEastAsia" w:eastAsiaTheme="majorEastAsia" w:hAnsiTheme="majorEastAsia" w:hint="eastAsia"/>
          <w:bCs/>
          <w:color w:val="0000FF"/>
          <w:szCs w:val="21"/>
        </w:rPr>
        <w:t>調査</w:t>
      </w:r>
      <w:r w:rsidR="00BF37EF" w:rsidRPr="00615F89">
        <w:rPr>
          <w:rFonts w:asciiTheme="majorEastAsia" w:eastAsiaTheme="majorEastAsia" w:hAnsiTheme="majorEastAsia" w:hint="eastAsia"/>
          <w:bCs/>
          <w:color w:val="0000FF"/>
          <w:szCs w:val="21"/>
        </w:rPr>
        <w:t>費</w:t>
      </w:r>
      <w:r w:rsidR="00BF37EF" w:rsidRPr="00615F89">
        <w:rPr>
          <w:rFonts w:asciiTheme="majorEastAsia" w:eastAsiaTheme="majorEastAsia" w:hAnsiTheme="majorEastAsia" w:hint="eastAsia"/>
          <w:color w:val="0000FF"/>
          <w:szCs w:val="21"/>
        </w:rPr>
        <w:t>はNEDO</w:t>
      </w:r>
      <w:r w:rsidR="008B2C9D">
        <w:rPr>
          <w:rFonts w:asciiTheme="majorEastAsia" w:eastAsiaTheme="majorEastAsia" w:hAnsiTheme="majorEastAsia" w:hint="eastAsia"/>
          <w:color w:val="0000FF"/>
          <w:szCs w:val="21"/>
        </w:rPr>
        <w:t>および</w:t>
      </w:r>
      <w:r w:rsidR="00A666A7" w:rsidRPr="00615F89">
        <w:rPr>
          <w:rFonts w:asciiTheme="majorEastAsia" w:eastAsiaTheme="majorEastAsia" w:hAnsiTheme="majorEastAsia" w:hint="eastAsia"/>
          <w:color w:val="0000FF"/>
          <w:szCs w:val="21"/>
        </w:rPr>
        <w:t>補助</w:t>
      </w:r>
      <w:r w:rsidR="00BF37EF" w:rsidRPr="00615F89">
        <w:rPr>
          <w:rFonts w:asciiTheme="majorEastAsia" w:eastAsiaTheme="majorEastAsia" w:hAnsiTheme="majorEastAsia" w:hint="eastAsia"/>
          <w:color w:val="0000FF"/>
          <w:szCs w:val="21"/>
        </w:rPr>
        <w:t>事業者の負担分を含めた総額を記載</w:t>
      </w:r>
      <w:r w:rsidR="00525003" w:rsidRPr="00615F89">
        <w:rPr>
          <w:rFonts w:asciiTheme="majorEastAsia" w:eastAsiaTheme="majorEastAsia" w:hAnsiTheme="majorEastAsia" w:hint="eastAsia"/>
          <w:color w:val="0000FF"/>
          <w:szCs w:val="21"/>
        </w:rPr>
        <w:t>すること</w:t>
      </w:r>
      <w:r w:rsidR="00BF37EF" w:rsidRPr="00615F89">
        <w:rPr>
          <w:rFonts w:asciiTheme="majorEastAsia" w:eastAsiaTheme="majorEastAsia" w:hAnsiTheme="majorEastAsia" w:hint="eastAsia"/>
          <w:color w:val="0000FF"/>
          <w:szCs w:val="21"/>
        </w:rPr>
        <w:t>。ただし、消費税</w:t>
      </w:r>
      <w:r w:rsidR="008B2C9D">
        <w:rPr>
          <w:rFonts w:asciiTheme="majorEastAsia" w:eastAsiaTheme="majorEastAsia" w:hAnsiTheme="majorEastAsia" w:hint="eastAsia"/>
          <w:color w:val="0000FF"/>
          <w:szCs w:val="21"/>
        </w:rPr>
        <w:t>および</w:t>
      </w:r>
      <w:r w:rsidR="00BF37EF" w:rsidRPr="00615F89">
        <w:rPr>
          <w:rFonts w:asciiTheme="majorEastAsia" w:eastAsiaTheme="majorEastAsia" w:hAnsiTheme="majorEastAsia" w:hint="eastAsia"/>
          <w:color w:val="0000FF"/>
          <w:szCs w:val="21"/>
        </w:rPr>
        <w:t>地方消費税額は計上しない</w:t>
      </w:r>
      <w:r w:rsidR="00611034" w:rsidRPr="00615F89">
        <w:rPr>
          <w:rFonts w:asciiTheme="majorEastAsia" w:eastAsiaTheme="majorEastAsia" w:hAnsiTheme="majorEastAsia" w:hint="eastAsia"/>
          <w:color w:val="0000FF"/>
          <w:szCs w:val="21"/>
        </w:rPr>
        <w:t>こと</w:t>
      </w:r>
      <w:r w:rsidR="00BF37EF" w:rsidRPr="00615F89">
        <w:rPr>
          <w:rFonts w:asciiTheme="majorEastAsia" w:eastAsiaTheme="majorEastAsia" w:hAnsiTheme="majorEastAsia" w:hint="eastAsia"/>
          <w:color w:val="0000FF"/>
          <w:szCs w:val="21"/>
        </w:rPr>
        <w:t>。</w:t>
      </w:r>
    </w:p>
    <w:p w14:paraId="6E6C129D" w14:textId="0CE95722" w:rsidR="008914AF" w:rsidRDefault="007A2673" w:rsidP="008914A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5F89">
        <w:rPr>
          <w:rFonts w:asciiTheme="majorEastAsia" w:eastAsiaTheme="majorEastAsia" w:hAnsiTheme="majorEastAsia" w:hint="eastAsia"/>
          <w:color w:val="0000FF"/>
          <w:szCs w:val="21"/>
        </w:rPr>
        <w:t>・</w:t>
      </w:r>
      <w:r w:rsidR="00BF37EF" w:rsidRPr="00615F89">
        <w:rPr>
          <w:rFonts w:asciiTheme="majorEastAsia" w:eastAsiaTheme="majorEastAsia" w:hAnsiTheme="majorEastAsia" w:hint="eastAsia"/>
          <w:color w:val="0000FF"/>
          <w:szCs w:val="21"/>
        </w:rPr>
        <w:t>年度毎の総額</w:t>
      </w:r>
      <w:r w:rsidR="00613CE9" w:rsidRPr="00615F89">
        <w:rPr>
          <w:rFonts w:asciiTheme="majorEastAsia" w:eastAsiaTheme="majorEastAsia" w:hAnsiTheme="majorEastAsia" w:hint="eastAsia"/>
          <w:color w:val="0000FF"/>
          <w:szCs w:val="21"/>
        </w:rPr>
        <w:t>は</w:t>
      </w:r>
      <w:r w:rsidR="00B07410" w:rsidRPr="00615F89">
        <w:rPr>
          <w:rFonts w:asciiTheme="majorEastAsia" w:eastAsiaTheme="majorEastAsia" w:hAnsiTheme="majorEastAsia" w:hint="eastAsia"/>
          <w:bCs/>
          <w:color w:val="0000FF"/>
          <w:szCs w:val="21"/>
        </w:rPr>
        <w:t>提案書ファイルB「様式2」シート</w:t>
      </w:r>
      <w:r w:rsidR="001574A0" w:rsidRPr="00615F89">
        <w:rPr>
          <w:rFonts w:asciiTheme="majorEastAsia" w:eastAsiaTheme="majorEastAsia" w:hAnsiTheme="majorEastAsia" w:hint="eastAsia"/>
          <w:bCs/>
          <w:color w:val="0000FF"/>
          <w:szCs w:val="21"/>
        </w:rPr>
        <w:t>（</w:t>
      </w:r>
      <w:r w:rsidR="00BF37EF" w:rsidRPr="00615F89">
        <w:rPr>
          <w:rFonts w:asciiTheme="majorEastAsia" w:eastAsiaTheme="majorEastAsia" w:hAnsiTheme="majorEastAsia" w:hint="eastAsia"/>
          <w:color w:val="0000FF"/>
          <w:szCs w:val="21"/>
        </w:rPr>
        <w:t>技術開発費</w:t>
      </w:r>
      <w:r w:rsidR="00613CE9" w:rsidRPr="00615F89">
        <w:rPr>
          <w:rFonts w:asciiTheme="majorEastAsia" w:eastAsiaTheme="majorEastAsia" w:hAnsiTheme="majorEastAsia" w:hint="eastAsia"/>
          <w:color w:val="0000FF"/>
          <w:szCs w:val="21"/>
        </w:rPr>
        <w:t>総額</w:t>
      </w:r>
      <w:r w:rsidR="001574A0" w:rsidRPr="00615F89">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と一致</w:t>
      </w:r>
      <w:r w:rsidR="00D35384">
        <w:rPr>
          <w:rFonts w:asciiTheme="majorEastAsia" w:eastAsiaTheme="majorEastAsia" w:hAnsiTheme="majorEastAsia" w:hint="eastAsia"/>
          <w:color w:val="0000FF"/>
          <w:szCs w:val="21"/>
        </w:rPr>
        <w:t>させる</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43F52839" w14:textId="77777777" w:rsidR="008914AF" w:rsidRDefault="008914AF" w:rsidP="008914AF">
      <w:pPr>
        <w:spacing w:line="240" w:lineRule="exact"/>
        <w:ind w:leftChars="70" w:left="141"/>
        <w:jc w:val="left"/>
        <w:rPr>
          <w:rFonts w:asciiTheme="majorEastAsia" w:eastAsiaTheme="majorEastAsia" w:hAnsiTheme="majorEastAsia"/>
          <w:color w:val="0000FF"/>
          <w:szCs w:val="21"/>
        </w:rPr>
      </w:pPr>
    </w:p>
    <w:p w14:paraId="753D4AFD" w14:textId="77777777" w:rsidR="008816F8" w:rsidRDefault="008816F8" w:rsidP="008914AF">
      <w:pPr>
        <w:spacing w:line="240" w:lineRule="exact"/>
        <w:ind w:leftChars="70" w:left="141"/>
        <w:jc w:val="left"/>
        <w:rPr>
          <w:rFonts w:asciiTheme="majorEastAsia" w:eastAsiaTheme="majorEastAsia" w:hAnsiTheme="majorEastAsia"/>
          <w:color w:val="0000FF"/>
          <w:szCs w:val="21"/>
        </w:rPr>
      </w:pPr>
    </w:p>
    <w:p w14:paraId="0A0554A3" w14:textId="77777777" w:rsidR="008816F8" w:rsidRDefault="008816F8" w:rsidP="008914AF">
      <w:pPr>
        <w:spacing w:line="240" w:lineRule="exact"/>
        <w:ind w:leftChars="70" w:left="141"/>
        <w:jc w:val="left"/>
        <w:rPr>
          <w:rFonts w:asciiTheme="majorEastAsia" w:eastAsiaTheme="majorEastAsia" w:hAnsiTheme="majorEastAsia"/>
          <w:color w:val="0000FF"/>
          <w:szCs w:val="21"/>
        </w:rPr>
      </w:pPr>
    </w:p>
    <w:p w14:paraId="53BCAD04" w14:textId="4CC1DAD6" w:rsidR="00DD2EDF" w:rsidRPr="00611281" w:rsidRDefault="00DD2EDF" w:rsidP="008914AF">
      <w:pPr>
        <w:snapToGrid w:val="0"/>
        <w:spacing w:line="240" w:lineRule="exact"/>
        <w:ind w:leftChars="70" w:left="336" w:rightChars="-141" w:right="-285" w:hangingChars="96" w:hanging="195"/>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lastRenderedPageBreak/>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3731EF02"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2</w:t>
      </w:r>
      <w:r w:rsidR="001574A0" w:rsidRPr="00611281">
        <w:rPr>
          <w:rFonts w:asciiTheme="majorEastAsia" w:eastAsiaTheme="majorEastAsia" w:hAnsiTheme="majorEastAsia" w:hint="eastAsia"/>
          <w:b/>
          <w:bCs/>
          <w:u w:val="single"/>
        </w:rPr>
        <w:t>5</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DB4B91" w14:textId="17E065E3" w:rsidR="00DD2EDF" w:rsidRPr="00611281" w:rsidRDefault="00C82736" w:rsidP="008914AF">
      <w:pPr>
        <w:spacing w:line="240" w:lineRule="exact"/>
        <w:ind w:leftChars="69" w:left="140" w:hanging="1"/>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w:t>
      </w:r>
      <w:r w:rsidR="008B2C9D">
        <w:rPr>
          <w:rFonts w:asciiTheme="majorEastAsia" w:eastAsiaTheme="majorEastAsia" w:hAnsiTheme="majorEastAsia"/>
          <w:color w:val="0000FF"/>
          <w:szCs w:val="21"/>
        </w:rPr>
        <w:t>および</w:t>
      </w:r>
      <w:r w:rsidR="00DD2EDF" w:rsidRPr="00611281">
        <w:rPr>
          <w:rFonts w:asciiTheme="majorEastAsia" w:eastAsiaTheme="majorEastAsia" w:hAnsiTheme="majorEastAsia"/>
          <w:color w:val="0000FF"/>
          <w:szCs w:val="21"/>
        </w:rPr>
        <w:t>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p>
    <w:p w14:paraId="25AC6F68" w14:textId="2719E4A2" w:rsidR="008914AF" w:rsidRDefault="008914AF">
      <w:pPr>
        <w:widowControl/>
        <w:jc w:val="left"/>
        <w:rPr>
          <w:rFonts w:asciiTheme="majorEastAsia" w:eastAsiaTheme="majorEastAsia" w:hAnsiTheme="majorEastAsia"/>
          <w:b/>
          <w:bCs/>
          <w:bdr w:val="single" w:sz="4" w:space="0" w:color="auto"/>
        </w:rPr>
      </w:pPr>
    </w:p>
    <w:p w14:paraId="527B0FCF" w14:textId="054AE7D4"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32FC2139" w:rsidR="008F0E6E" w:rsidRPr="00613CE9" w:rsidRDefault="008F0E6E" w:rsidP="00613CE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8B2C9D">
        <w:rPr>
          <w:rFonts w:asciiTheme="majorEastAsia" w:eastAsiaTheme="majorEastAsia" w:hAnsiTheme="majorEastAsia" w:hint="eastAsia"/>
          <w:b/>
          <w:bCs/>
          <w:snapToGrid w:val="0"/>
          <w:bdr w:val="single" w:sz="4" w:space="0" w:color="auto"/>
        </w:rPr>
        <w:t>および</w:t>
      </w:r>
      <w:r w:rsidR="00400001">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w:t>
      </w:r>
      <w:r w:rsidR="00333ABA">
        <w:rPr>
          <w:rFonts w:asciiTheme="majorEastAsia" w:eastAsiaTheme="majorEastAsia" w:hAnsiTheme="majorEastAsia" w:hint="eastAsia"/>
          <w:b/>
          <w:bCs/>
          <w:snapToGrid w:val="0"/>
          <w:bdr w:val="single" w:sz="4" w:space="0" w:color="auto"/>
        </w:rPr>
        <w:t>を</w:t>
      </w:r>
      <w:r w:rsidRPr="00611281">
        <w:rPr>
          <w:rFonts w:asciiTheme="majorEastAsia" w:eastAsiaTheme="majorEastAsia" w:hAnsiTheme="majorEastAsia" w:hint="eastAsia"/>
          <w:b/>
          <w:bCs/>
          <w:snapToGrid w:val="0"/>
          <w:bdr w:val="single" w:sz="4" w:space="0" w:color="auto"/>
        </w:rPr>
        <w:t>含む。</w:t>
      </w:r>
      <w:r w:rsidR="008717FD" w:rsidRPr="00611281">
        <w:rPr>
          <w:rFonts w:asciiTheme="majorEastAsia" w:eastAsiaTheme="majorEastAsia" w:hAnsiTheme="majorEastAsia" w:hint="eastAsia"/>
          <w:b/>
          <w:bCs/>
          <w:snapToGrid w:val="0"/>
          <w:bdr w:val="single" w:sz="4" w:space="0" w:color="auto"/>
        </w:rPr>
        <w:t>）</w:t>
      </w:r>
    </w:p>
    <w:p w14:paraId="6091537C" w14:textId="64D134B9"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400001" w:rsidRPr="00400001">
        <w:rPr>
          <w:rFonts w:asciiTheme="majorEastAsia" w:eastAsiaTheme="majorEastAsia" w:hAnsiTheme="majorEastAsia" w:hint="eastAsia"/>
          <w:snapToGrid w:val="0"/>
          <w:color w:val="0000FF"/>
          <w:szCs w:val="21"/>
        </w:rPr>
        <w:t>国外</w:t>
      </w:r>
      <w:r w:rsidR="00333ABA">
        <w:rPr>
          <w:rFonts w:asciiTheme="majorEastAsia" w:eastAsiaTheme="majorEastAsia" w:hAnsiTheme="majorEastAsia" w:hint="eastAsia"/>
          <w:snapToGrid w:val="0"/>
          <w:color w:val="0000FF"/>
          <w:szCs w:val="21"/>
        </w:rPr>
        <w:t>を</w:t>
      </w:r>
      <w:r w:rsidR="00400001" w:rsidRPr="00400001">
        <w:rPr>
          <w:rFonts w:asciiTheme="majorEastAsia" w:eastAsiaTheme="majorEastAsia" w:hAnsiTheme="majorEastAsia" w:hint="eastAsia"/>
          <w:snapToGrid w:val="0"/>
          <w:color w:val="0000FF"/>
          <w:szCs w:val="21"/>
        </w:rPr>
        <w:t>含め、</w:t>
      </w:r>
      <w:r w:rsidR="00734679" w:rsidRPr="00615F89">
        <w:rPr>
          <w:rFonts w:asciiTheme="majorEastAsia" w:eastAsiaTheme="majorEastAsia" w:hAnsiTheme="majorEastAsia" w:hint="eastAsia"/>
          <w:snapToGrid w:val="0"/>
          <w:color w:val="0000FF"/>
          <w:szCs w:val="21"/>
        </w:rPr>
        <w:t>本</w:t>
      </w:r>
      <w:r w:rsidR="008F0E6E" w:rsidRPr="00611281">
        <w:rPr>
          <w:rFonts w:asciiTheme="majorEastAsia" w:eastAsiaTheme="majorEastAsia" w:hAnsiTheme="majorEastAsia"/>
          <w:color w:val="0000FF"/>
          <w:szCs w:val="21"/>
        </w:rPr>
        <w:t>提案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400001">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48E08309"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w:t>
      </w:r>
      <w:r w:rsidR="00A666A7">
        <w:rPr>
          <w:rFonts w:asciiTheme="majorEastAsia" w:eastAsiaTheme="majorEastAsia" w:hAnsiTheme="majorEastAsia" w:hint="eastAsia"/>
          <w:snapToGrid w:val="0"/>
          <w:color w:val="0000FF"/>
          <w:szCs w:val="21"/>
        </w:rPr>
        <w:t>補助</w:t>
      </w:r>
      <w:r w:rsidRPr="00611281">
        <w:rPr>
          <w:rFonts w:asciiTheme="majorEastAsia" w:eastAsiaTheme="majorEastAsia" w:hAnsiTheme="majorEastAsia" w:hint="eastAsia"/>
          <w:snapToGrid w:val="0"/>
          <w:color w:val="0000FF"/>
          <w:szCs w:val="21"/>
        </w:rPr>
        <w:t>先のほか委託先等についても記載すること。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1C49C67D" w:rsidR="00780960" w:rsidRDefault="006C3C1A" w:rsidP="008914AF">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5DD342C3" w:rsidR="00D52ACE" w:rsidRDefault="00D52ACE" w:rsidP="00C87CF1">
      <w:pPr>
        <w:spacing w:line="240" w:lineRule="exact"/>
        <w:ind w:leftChars="70" w:left="141"/>
        <w:jc w:val="left"/>
        <w:rPr>
          <w:rFonts w:asciiTheme="majorEastAsia" w:eastAsiaTheme="majorEastAsia" w:hAnsiTheme="majorEastAsia"/>
          <w:color w:val="0070C0"/>
          <w:szCs w:val="21"/>
        </w:rPr>
      </w:pPr>
      <w:bookmarkStart w:id="12" w:name="_Hlk122989485"/>
    </w:p>
    <w:p w14:paraId="10791456" w14:textId="6E57D846" w:rsidR="00E322FC" w:rsidRPr="00611281" w:rsidRDefault="00E322FC" w:rsidP="008816F8">
      <w:pPr>
        <w:widowControl/>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644F5843"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9D4F6C">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w:t>
      </w:r>
      <w:r w:rsidR="00613CE9" w:rsidRPr="00615F89">
        <w:rPr>
          <w:rFonts w:asciiTheme="majorEastAsia" w:eastAsiaTheme="majorEastAsia" w:hAnsiTheme="majorEastAsia" w:hint="eastAsia"/>
          <w:color w:val="0000FF"/>
          <w:szCs w:val="21"/>
        </w:rPr>
        <w:t>FS調査</w:t>
      </w:r>
      <w:r w:rsidR="003F102B" w:rsidRPr="00611281">
        <w:rPr>
          <w:rFonts w:asciiTheme="majorEastAsia" w:eastAsiaTheme="majorEastAsia" w:hAnsiTheme="majorEastAsia" w:hint="eastAsia"/>
          <w:color w:val="0000FF"/>
          <w:szCs w:val="21"/>
        </w:rPr>
        <w:t>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14F7B38B"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12"/>
      <w:r w:rsidRPr="00611281">
        <w:rPr>
          <w:rFonts w:asciiTheme="majorEastAsia" w:eastAsiaTheme="majorEastAsia" w:hAnsiTheme="majorEastAsia" w:hint="eastAsia"/>
          <w:szCs w:val="21"/>
        </w:rPr>
        <w:t>」は、</w:t>
      </w:r>
      <w:r w:rsidR="00734679" w:rsidRPr="00615F89">
        <w:rPr>
          <w:rFonts w:asciiTheme="majorEastAsia" w:eastAsiaTheme="majorEastAsia" w:hAnsiTheme="majorEastAsia" w:hint="eastAsia"/>
          <w:szCs w:val="21"/>
        </w:rPr>
        <w:t>提案</w:t>
      </w:r>
      <w:r w:rsidRPr="00615F89">
        <w:rPr>
          <w:rFonts w:asciiTheme="majorEastAsia" w:eastAsiaTheme="majorEastAsia" w:hAnsiTheme="majorEastAsia" w:hint="eastAsia"/>
          <w:szCs w:val="21"/>
        </w:rPr>
        <w:t>の</w:t>
      </w:r>
      <w:r w:rsidR="00734679" w:rsidRPr="00615F89">
        <w:rPr>
          <w:rFonts w:asciiTheme="majorEastAsia" w:eastAsiaTheme="majorEastAsia" w:hAnsiTheme="majorEastAsia" w:hint="eastAsia"/>
          <w:szCs w:val="21"/>
        </w:rPr>
        <w:t>調査</w:t>
      </w:r>
      <w:r w:rsidRPr="00611281">
        <w:rPr>
          <w:rFonts w:asciiTheme="majorEastAsia" w:eastAsiaTheme="majorEastAsia" w:hAnsiTheme="majorEastAsia" w:hint="eastAsia"/>
          <w:szCs w:val="21"/>
        </w:rPr>
        <w:t>テーマ「</w:t>
      </w:r>
      <w:r w:rsidR="0095125A" w:rsidRPr="00611281">
        <w:rPr>
          <w:rFonts w:asciiTheme="majorEastAsia" w:eastAsiaTheme="majorEastAsia" w:hAnsiTheme="majorEastAsia" w:hint="eastAsia"/>
          <w:szCs w:val="21"/>
        </w:rPr>
        <w:t>（</w:t>
      </w:r>
      <w:r w:rsidR="008914AF">
        <w:rPr>
          <w:rFonts w:asciiTheme="majorEastAsia" w:eastAsiaTheme="majorEastAsia" w:hAnsiTheme="majorEastAsia" w:hint="eastAsia"/>
          <w:szCs w:val="21"/>
          <w:u w:val="single"/>
        </w:rPr>
        <w:t>FS調査</w:t>
      </w:r>
      <w:r w:rsidR="00D31278" w:rsidRPr="00611281">
        <w:rPr>
          <w:rFonts w:asciiTheme="majorEastAsia" w:eastAsiaTheme="majorEastAsia" w:hAnsiTheme="majorEastAsia" w:hint="eastAsia"/>
          <w:szCs w:val="21"/>
          <w:u w:val="single"/>
        </w:rPr>
        <w:t>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1B81EE89" w:rsidR="00317579" w:rsidRPr="00611281" w:rsidRDefault="00A666A7" w:rsidP="000C6869">
      <w:pPr>
        <w:pStyle w:val="aff0"/>
        <w:numPr>
          <w:ilvl w:val="0"/>
          <w:numId w:val="12"/>
        </w:numPr>
        <w:spacing w:line="240" w:lineRule="exact"/>
        <w:ind w:leftChars="0" w:left="1327"/>
        <w:jc w:val="left"/>
        <w:rPr>
          <w:rFonts w:asciiTheme="majorEastAsia" w:eastAsiaTheme="majorEastAsia" w:hAnsiTheme="majorEastAsia"/>
          <w:szCs w:val="21"/>
        </w:rPr>
      </w:pP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金交付申請に際しては</w:t>
      </w:r>
      <w:r w:rsidR="00151F9C" w:rsidRPr="00611281">
        <w:rPr>
          <w:rFonts w:asciiTheme="majorEastAsia" w:eastAsiaTheme="majorEastAsia" w:hAnsiTheme="majorEastAsia" w:hint="eastAsia"/>
          <w:szCs w:val="21"/>
        </w:rPr>
        <w:t>NEDO</w:t>
      </w:r>
      <w:r w:rsidR="00A60FB4" w:rsidRPr="00611281">
        <w:rPr>
          <w:rFonts w:asciiTheme="majorEastAsia" w:eastAsiaTheme="majorEastAsia" w:hAnsiTheme="majorEastAsia" w:hint="eastAsia"/>
          <w:szCs w:val="21"/>
        </w:rPr>
        <w:t>の「課題設定型産業技術開発費</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金交付規程」に基づいて</w:t>
      </w:r>
      <w:r>
        <w:rPr>
          <w:rFonts w:asciiTheme="majorEastAsia" w:eastAsiaTheme="majorEastAsia" w:hAnsiTheme="majorEastAsia" w:hint="eastAsia"/>
          <w:szCs w:val="21"/>
        </w:rPr>
        <w:t>補助</w:t>
      </w:r>
      <w:r w:rsidR="00A60FB4" w:rsidRPr="00611281">
        <w:rPr>
          <w:rFonts w:asciiTheme="majorEastAsia" w:eastAsiaTheme="majorEastAsia" w:hAnsiTheme="majorEastAsia" w:hint="eastAsia"/>
          <w:szCs w:val="21"/>
        </w:rPr>
        <w:t>金交付申請することに異存がないこと</w:t>
      </w:r>
      <w:r w:rsidR="00D123FD" w:rsidRPr="00611281">
        <w:rPr>
          <w:rFonts w:asciiTheme="majorEastAsia" w:eastAsiaTheme="majorEastAsia" w:hAnsiTheme="majorEastAsia" w:hint="eastAsia"/>
          <w:szCs w:val="21"/>
        </w:rPr>
        <w:t>。</w:t>
      </w:r>
    </w:p>
    <w:p w14:paraId="2F299185" w14:textId="0B5E51D8"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w:t>
      </w:r>
      <w:r w:rsidR="008B2C9D">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その他提出書類中には、保全対象発明の内容、特許庁における一次審査又は内閣府における保全審査中であって特定技術分野と関係し得る特許出願の詳細な技術情報、</w:t>
      </w:r>
      <w:r w:rsidR="008B2C9D">
        <w:rPr>
          <w:rFonts w:asciiTheme="majorEastAsia" w:eastAsiaTheme="majorEastAsia" w:hAnsiTheme="majorEastAsia" w:hint="eastAsia"/>
          <w:color w:val="000000"/>
        </w:rPr>
        <w:t>および</w:t>
      </w:r>
      <w:r w:rsidRPr="00611281">
        <w:rPr>
          <w:rFonts w:asciiTheme="majorEastAsia" w:eastAsiaTheme="majorEastAsia" w:hAnsiTheme="majorEastAsia" w:hint="eastAsia"/>
          <w:color w:val="000000"/>
        </w:rPr>
        <w:t>、出願予定の技術情報であって特定技術分野と関係し得る詳細な技術情報について記載されていないこと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9"/>
      <w:footerReference w:type="default" r:id="rId10"/>
      <w:headerReference w:type="first" r:id="rId11"/>
      <w:footerReference w:type="first" r:id="rId12"/>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87385" w14:textId="77777777" w:rsidR="00B51049" w:rsidRDefault="00B51049">
      <w:r>
        <w:separator/>
      </w:r>
    </w:p>
  </w:endnote>
  <w:endnote w:type="continuationSeparator" w:id="0">
    <w:p w14:paraId="6AD084E6" w14:textId="77777777" w:rsidR="00B51049" w:rsidRDefault="00B5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3E679" w14:textId="77777777" w:rsidR="00B51049" w:rsidRDefault="00B51049">
      <w:r>
        <w:separator/>
      </w:r>
    </w:p>
  </w:footnote>
  <w:footnote w:type="continuationSeparator" w:id="0">
    <w:p w14:paraId="04F40FF4" w14:textId="77777777" w:rsidR="00B51049" w:rsidRDefault="00B51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66FD5810"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08700A">
      <w:rPr>
        <w:rFonts w:ascii="ＭＳ Ｐゴシック" w:eastAsia="ＭＳ Ｐゴシック" w:hAnsi="ＭＳ Ｐゴシック" w:hint="eastAsia"/>
        <w:szCs w:val="21"/>
      </w:rPr>
      <w:t>6</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300AE7">
      <w:rPr>
        <w:rFonts w:ascii="ＭＳ Ｐゴシック" w:eastAsia="ＭＳ Ｐゴシック" w:hAnsi="ＭＳ Ｐゴシック" w:hint="eastAsia"/>
        <w:szCs w:val="21"/>
      </w:rP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60F1"/>
    <w:rsid w:val="00007BE9"/>
    <w:rsid w:val="00007EFA"/>
    <w:rsid w:val="000112B0"/>
    <w:rsid w:val="00012276"/>
    <w:rsid w:val="000125B2"/>
    <w:rsid w:val="0001284F"/>
    <w:rsid w:val="000131E1"/>
    <w:rsid w:val="00013CFC"/>
    <w:rsid w:val="000153F9"/>
    <w:rsid w:val="00017CBB"/>
    <w:rsid w:val="000205BE"/>
    <w:rsid w:val="00021132"/>
    <w:rsid w:val="000216EB"/>
    <w:rsid w:val="00023218"/>
    <w:rsid w:val="0002699B"/>
    <w:rsid w:val="00026E07"/>
    <w:rsid w:val="00031142"/>
    <w:rsid w:val="000331AF"/>
    <w:rsid w:val="000342C4"/>
    <w:rsid w:val="00036765"/>
    <w:rsid w:val="000369AA"/>
    <w:rsid w:val="00041121"/>
    <w:rsid w:val="00042C66"/>
    <w:rsid w:val="00043C24"/>
    <w:rsid w:val="00044FED"/>
    <w:rsid w:val="00045569"/>
    <w:rsid w:val="00047468"/>
    <w:rsid w:val="0005045E"/>
    <w:rsid w:val="000512B2"/>
    <w:rsid w:val="0005170A"/>
    <w:rsid w:val="0005175D"/>
    <w:rsid w:val="00051C79"/>
    <w:rsid w:val="000521EA"/>
    <w:rsid w:val="00053012"/>
    <w:rsid w:val="00053184"/>
    <w:rsid w:val="00054C10"/>
    <w:rsid w:val="00056814"/>
    <w:rsid w:val="00056FD7"/>
    <w:rsid w:val="000572D0"/>
    <w:rsid w:val="0005774D"/>
    <w:rsid w:val="00057B3B"/>
    <w:rsid w:val="00060427"/>
    <w:rsid w:val="00064D5D"/>
    <w:rsid w:val="00064E16"/>
    <w:rsid w:val="0006556E"/>
    <w:rsid w:val="000655AD"/>
    <w:rsid w:val="000663AB"/>
    <w:rsid w:val="00066606"/>
    <w:rsid w:val="000674B6"/>
    <w:rsid w:val="00067FDB"/>
    <w:rsid w:val="000724DB"/>
    <w:rsid w:val="00074B45"/>
    <w:rsid w:val="000773AA"/>
    <w:rsid w:val="000776FD"/>
    <w:rsid w:val="00082A75"/>
    <w:rsid w:val="0008322E"/>
    <w:rsid w:val="0008555A"/>
    <w:rsid w:val="00085EB3"/>
    <w:rsid w:val="00085FB5"/>
    <w:rsid w:val="000866BD"/>
    <w:rsid w:val="0008700A"/>
    <w:rsid w:val="000870C8"/>
    <w:rsid w:val="00092621"/>
    <w:rsid w:val="00093E76"/>
    <w:rsid w:val="000952C3"/>
    <w:rsid w:val="000960F0"/>
    <w:rsid w:val="000A075A"/>
    <w:rsid w:val="000A3570"/>
    <w:rsid w:val="000A4487"/>
    <w:rsid w:val="000A56FE"/>
    <w:rsid w:val="000A625F"/>
    <w:rsid w:val="000A6473"/>
    <w:rsid w:val="000A76AF"/>
    <w:rsid w:val="000B067C"/>
    <w:rsid w:val="000B3F81"/>
    <w:rsid w:val="000B4090"/>
    <w:rsid w:val="000B5913"/>
    <w:rsid w:val="000B72D5"/>
    <w:rsid w:val="000B7444"/>
    <w:rsid w:val="000C0093"/>
    <w:rsid w:val="000C13BC"/>
    <w:rsid w:val="000C2B82"/>
    <w:rsid w:val="000C2E6B"/>
    <w:rsid w:val="000C4B83"/>
    <w:rsid w:val="000C4C3F"/>
    <w:rsid w:val="000C6869"/>
    <w:rsid w:val="000C7A88"/>
    <w:rsid w:val="000D03E8"/>
    <w:rsid w:val="000D74A1"/>
    <w:rsid w:val="000E204F"/>
    <w:rsid w:val="000E2F02"/>
    <w:rsid w:val="000E3C52"/>
    <w:rsid w:val="000E52D0"/>
    <w:rsid w:val="000E5876"/>
    <w:rsid w:val="000E6863"/>
    <w:rsid w:val="000E6C23"/>
    <w:rsid w:val="000F57B4"/>
    <w:rsid w:val="000F6042"/>
    <w:rsid w:val="001001C9"/>
    <w:rsid w:val="00101A34"/>
    <w:rsid w:val="0010267E"/>
    <w:rsid w:val="00102E8D"/>
    <w:rsid w:val="00103135"/>
    <w:rsid w:val="001032B5"/>
    <w:rsid w:val="00103650"/>
    <w:rsid w:val="00103864"/>
    <w:rsid w:val="00104272"/>
    <w:rsid w:val="00104E86"/>
    <w:rsid w:val="00104F60"/>
    <w:rsid w:val="00105986"/>
    <w:rsid w:val="001061CD"/>
    <w:rsid w:val="00106A3C"/>
    <w:rsid w:val="00110C3E"/>
    <w:rsid w:val="00112FC4"/>
    <w:rsid w:val="00113BF7"/>
    <w:rsid w:val="00113F38"/>
    <w:rsid w:val="00114DFA"/>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15ED"/>
    <w:rsid w:val="001415F1"/>
    <w:rsid w:val="00142D6A"/>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6203"/>
    <w:rsid w:val="00172023"/>
    <w:rsid w:val="00172F2C"/>
    <w:rsid w:val="00173237"/>
    <w:rsid w:val="00173B7E"/>
    <w:rsid w:val="001760E4"/>
    <w:rsid w:val="00177D8F"/>
    <w:rsid w:val="00181F1B"/>
    <w:rsid w:val="00182284"/>
    <w:rsid w:val="0018715A"/>
    <w:rsid w:val="00187AA4"/>
    <w:rsid w:val="00190D4D"/>
    <w:rsid w:val="00191128"/>
    <w:rsid w:val="0019300D"/>
    <w:rsid w:val="00194149"/>
    <w:rsid w:val="00194D80"/>
    <w:rsid w:val="00194DE1"/>
    <w:rsid w:val="001952C0"/>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6F81"/>
    <w:rsid w:val="001B72CC"/>
    <w:rsid w:val="001B7CF9"/>
    <w:rsid w:val="001C0D0F"/>
    <w:rsid w:val="001C1A8D"/>
    <w:rsid w:val="001C1BBF"/>
    <w:rsid w:val="001C3E06"/>
    <w:rsid w:val="001D0304"/>
    <w:rsid w:val="001D0AE4"/>
    <w:rsid w:val="001D1768"/>
    <w:rsid w:val="001D1D2C"/>
    <w:rsid w:val="001D3DF6"/>
    <w:rsid w:val="001D78D3"/>
    <w:rsid w:val="001E0EC9"/>
    <w:rsid w:val="001E1E0B"/>
    <w:rsid w:val="001E2F97"/>
    <w:rsid w:val="001E419B"/>
    <w:rsid w:val="001E43C0"/>
    <w:rsid w:val="001E557E"/>
    <w:rsid w:val="001E5A88"/>
    <w:rsid w:val="001E5BB7"/>
    <w:rsid w:val="001E609B"/>
    <w:rsid w:val="001F0371"/>
    <w:rsid w:val="001F0C18"/>
    <w:rsid w:val="001F41D2"/>
    <w:rsid w:val="001F4A17"/>
    <w:rsid w:val="001F70BF"/>
    <w:rsid w:val="00200456"/>
    <w:rsid w:val="00200C72"/>
    <w:rsid w:val="0020229C"/>
    <w:rsid w:val="00202D23"/>
    <w:rsid w:val="002031D7"/>
    <w:rsid w:val="00204099"/>
    <w:rsid w:val="00204E0A"/>
    <w:rsid w:val="00207AFB"/>
    <w:rsid w:val="00207F7C"/>
    <w:rsid w:val="0021182D"/>
    <w:rsid w:val="00217390"/>
    <w:rsid w:val="00217768"/>
    <w:rsid w:val="00217C43"/>
    <w:rsid w:val="00217FA1"/>
    <w:rsid w:val="00224146"/>
    <w:rsid w:val="00224569"/>
    <w:rsid w:val="00225C07"/>
    <w:rsid w:val="00227518"/>
    <w:rsid w:val="002312DE"/>
    <w:rsid w:val="002318A2"/>
    <w:rsid w:val="0023262F"/>
    <w:rsid w:val="0023283B"/>
    <w:rsid w:val="00234FBD"/>
    <w:rsid w:val="0023561E"/>
    <w:rsid w:val="00240C74"/>
    <w:rsid w:val="00241EDA"/>
    <w:rsid w:val="002439F9"/>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751E5"/>
    <w:rsid w:val="002801FA"/>
    <w:rsid w:val="00280C26"/>
    <w:rsid w:val="002810F9"/>
    <w:rsid w:val="00281396"/>
    <w:rsid w:val="00281B9B"/>
    <w:rsid w:val="002830CE"/>
    <w:rsid w:val="0028405F"/>
    <w:rsid w:val="00284424"/>
    <w:rsid w:val="002847B6"/>
    <w:rsid w:val="00284C4D"/>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50D3"/>
    <w:rsid w:val="002B1201"/>
    <w:rsid w:val="002B1258"/>
    <w:rsid w:val="002B2C3A"/>
    <w:rsid w:val="002B301E"/>
    <w:rsid w:val="002B56A5"/>
    <w:rsid w:val="002B5807"/>
    <w:rsid w:val="002B6D44"/>
    <w:rsid w:val="002B6ECF"/>
    <w:rsid w:val="002B703F"/>
    <w:rsid w:val="002B7272"/>
    <w:rsid w:val="002B7A01"/>
    <w:rsid w:val="002B7F13"/>
    <w:rsid w:val="002C0954"/>
    <w:rsid w:val="002C0C41"/>
    <w:rsid w:val="002C14F0"/>
    <w:rsid w:val="002C1916"/>
    <w:rsid w:val="002C20B3"/>
    <w:rsid w:val="002C216A"/>
    <w:rsid w:val="002C32EC"/>
    <w:rsid w:val="002C4B3A"/>
    <w:rsid w:val="002C4E31"/>
    <w:rsid w:val="002C710D"/>
    <w:rsid w:val="002C73B9"/>
    <w:rsid w:val="002D0674"/>
    <w:rsid w:val="002D11EF"/>
    <w:rsid w:val="002D18A3"/>
    <w:rsid w:val="002D21C0"/>
    <w:rsid w:val="002D2B42"/>
    <w:rsid w:val="002D2E0B"/>
    <w:rsid w:val="002D3F6D"/>
    <w:rsid w:val="002D671E"/>
    <w:rsid w:val="002D70A9"/>
    <w:rsid w:val="002D7FCB"/>
    <w:rsid w:val="002E0779"/>
    <w:rsid w:val="002E116D"/>
    <w:rsid w:val="002E2206"/>
    <w:rsid w:val="002E27D0"/>
    <w:rsid w:val="002E2BD5"/>
    <w:rsid w:val="002E2D79"/>
    <w:rsid w:val="002E4C5B"/>
    <w:rsid w:val="002E6159"/>
    <w:rsid w:val="002E6922"/>
    <w:rsid w:val="002E6D3D"/>
    <w:rsid w:val="002E6DD3"/>
    <w:rsid w:val="002E6F52"/>
    <w:rsid w:val="002F0475"/>
    <w:rsid w:val="002F0B33"/>
    <w:rsid w:val="002F14F5"/>
    <w:rsid w:val="002F1820"/>
    <w:rsid w:val="002F342B"/>
    <w:rsid w:val="002F3B7A"/>
    <w:rsid w:val="002F3C20"/>
    <w:rsid w:val="002F6A98"/>
    <w:rsid w:val="002F6CD0"/>
    <w:rsid w:val="002F6FF1"/>
    <w:rsid w:val="002F7764"/>
    <w:rsid w:val="00300AE7"/>
    <w:rsid w:val="00304C4B"/>
    <w:rsid w:val="00305141"/>
    <w:rsid w:val="00305430"/>
    <w:rsid w:val="00305AA9"/>
    <w:rsid w:val="00305F53"/>
    <w:rsid w:val="003063F8"/>
    <w:rsid w:val="00306484"/>
    <w:rsid w:val="003066B0"/>
    <w:rsid w:val="0030678B"/>
    <w:rsid w:val="003074B7"/>
    <w:rsid w:val="003107E5"/>
    <w:rsid w:val="00312234"/>
    <w:rsid w:val="00312B9B"/>
    <w:rsid w:val="0031370E"/>
    <w:rsid w:val="0031467F"/>
    <w:rsid w:val="00317579"/>
    <w:rsid w:val="00320030"/>
    <w:rsid w:val="0032019F"/>
    <w:rsid w:val="003222D9"/>
    <w:rsid w:val="00322F6A"/>
    <w:rsid w:val="003232C6"/>
    <w:rsid w:val="00324A09"/>
    <w:rsid w:val="00325A0B"/>
    <w:rsid w:val="00325BD9"/>
    <w:rsid w:val="00332E64"/>
    <w:rsid w:val="00333ABA"/>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7004"/>
    <w:rsid w:val="0036788E"/>
    <w:rsid w:val="00367DF7"/>
    <w:rsid w:val="00367FFA"/>
    <w:rsid w:val="00371110"/>
    <w:rsid w:val="003727CB"/>
    <w:rsid w:val="0037499B"/>
    <w:rsid w:val="003821A8"/>
    <w:rsid w:val="00382C2E"/>
    <w:rsid w:val="003835F5"/>
    <w:rsid w:val="00383959"/>
    <w:rsid w:val="003839E4"/>
    <w:rsid w:val="003856E5"/>
    <w:rsid w:val="003904AE"/>
    <w:rsid w:val="00390C73"/>
    <w:rsid w:val="00391588"/>
    <w:rsid w:val="003917E6"/>
    <w:rsid w:val="00392C04"/>
    <w:rsid w:val="0039475E"/>
    <w:rsid w:val="00394F36"/>
    <w:rsid w:val="00396024"/>
    <w:rsid w:val="003960C5"/>
    <w:rsid w:val="003A0C50"/>
    <w:rsid w:val="003A1A4B"/>
    <w:rsid w:val="003A2A41"/>
    <w:rsid w:val="003A4998"/>
    <w:rsid w:val="003A5D7E"/>
    <w:rsid w:val="003A6CC6"/>
    <w:rsid w:val="003B339C"/>
    <w:rsid w:val="003B391C"/>
    <w:rsid w:val="003B3F88"/>
    <w:rsid w:val="003B47BC"/>
    <w:rsid w:val="003B5CAD"/>
    <w:rsid w:val="003C0F10"/>
    <w:rsid w:val="003C52EB"/>
    <w:rsid w:val="003C5CB2"/>
    <w:rsid w:val="003C65C2"/>
    <w:rsid w:val="003C71FB"/>
    <w:rsid w:val="003D3E12"/>
    <w:rsid w:val="003D53F8"/>
    <w:rsid w:val="003D60C2"/>
    <w:rsid w:val="003D6755"/>
    <w:rsid w:val="003D7304"/>
    <w:rsid w:val="003E2FE2"/>
    <w:rsid w:val="003E48C2"/>
    <w:rsid w:val="003E5FE0"/>
    <w:rsid w:val="003E61C0"/>
    <w:rsid w:val="003E769B"/>
    <w:rsid w:val="003E79A3"/>
    <w:rsid w:val="003E7C2C"/>
    <w:rsid w:val="003F102B"/>
    <w:rsid w:val="003F1CA7"/>
    <w:rsid w:val="003F38EA"/>
    <w:rsid w:val="003F3944"/>
    <w:rsid w:val="003F43C0"/>
    <w:rsid w:val="003F61A0"/>
    <w:rsid w:val="00400001"/>
    <w:rsid w:val="0040013C"/>
    <w:rsid w:val="004015A9"/>
    <w:rsid w:val="004020E9"/>
    <w:rsid w:val="00402618"/>
    <w:rsid w:val="00402C6E"/>
    <w:rsid w:val="004039BE"/>
    <w:rsid w:val="004053A1"/>
    <w:rsid w:val="00406250"/>
    <w:rsid w:val="004065F6"/>
    <w:rsid w:val="0041291F"/>
    <w:rsid w:val="004130B0"/>
    <w:rsid w:val="004130B7"/>
    <w:rsid w:val="004145EE"/>
    <w:rsid w:val="00414DAB"/>
    <w:rsid w:val="00416661"/>
    <w:rsid w:val="0041707E"/>
    <w:rsid w:val="00420802"/>
    <w:rsid w:val="004208CE"/>
    <w:rsid w:val="00420BF6"/>
    <w:rsid w:val="004218A7"/>
    <w:rsid w:val="004219EA"/>
    <w:rsid w:val="00422316"/>
    <w:rsid w:val="0042283A"/>
    <w:rsid w:val="00424D6C"/>
    <w:rsid w:val="0042757A"/>
    <w:rsid w:val="00427719"/>
    <w:rsid w:val="00430869"/>
    <w:rsid w:val="00432B07"/>
    <w:rsid w:val="0043363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2D0B"/>
    <w:rsid w:val="00464A47"/>
    <w:rsid w:val="00466011"/>
    <w:rsid w:val="004673AE"/>
    <w:rsid w:val="00467BCE"/>
    <w:rsid w:val="0047339C"/>
    <w:rsid w:val="00474128"/>
    <w:rsid w:val="00474691"/>
    <w:rsid w:val="0047729C"/>
    <w:rsid w:val="00477374"/>
    <w:rsid w:val="00477908"/>
    <w:rsid w:val="00480238"/>
    <w:rsid w:val="0048361B"/>
    <w:rsid w:val="004836B1"/>
    <w:rsid w:val="004843B5"/>
    <w:rsid w:val="00484662"/>
    <w:rsid w:val="00484C4B"/>
    <w:rsid w:val="00487263"/>
    <w:rsid w:val="0049303C"/>
    <w:rsid w:val="00493129"/>
    <w:rsid w:val="00493F4A"/>
    <w:rsid w:val="00493F57"/>
    <w:rsid w:val="0049411B"/>
    <w:rsid w:val="0049454C"/>
    <w:rsid w:val="00496BB3"/>
    <w:rsid w:val="004971E6"/>
    <w:rsid w:val="00497358"/>
    <w:rsid w:val="00497731"/>
    <w:rsid w:val="00497BFB"/>
    <w:rsid w:val="004A0126"/>
    <w:rsid w:val="004A0383"/>
    <w:rsid w:val="004A13DD"/>
    <w:rsid w:val="004A32D3"/>
    <w:rsid w:val="004A3B8C"/>
    <w:rsid w:val="004A4753"/>
    <w:rsid w:val="004A52F4"/>
    <w:rsid w:val="004A58F4"/>
    <w:rsid w:val="004A7823"/>
    <w:rsid w:val="004B00AD"/>
    <w:rsid w:val="004B0AA3"/>
    <w:rsid w:val="004B1700"/>
    <w:rsid w:val="004B2D55"/>
    <w:rsid w:val="004B2EBE"/>
    <w:rsid w:val="004B344B"/>
    <w:rsid w:val="004B3875"/>
    <w:rsid w:val="004B7DBD"/>
    <w:rsid w:val="004C1D27"/>
    <w:rsid w:val="004C2E97"/>
    <w:rsid w:val="004C34F1"/>
    <w:rsid w:val="004C6038"/>
    <w:rsid w:val="004C724F"/>
    <w:rsid w:val="004D160D"/>
    <w:rsid w:val="004D1C4B"/>
    <w:rsid w:val="004D58DC"/>
    <w:rsid w:val="004D794D"/>
    <w:rsid w:val="004D7DBB"/>
    <w:rsid w:val="004E1BFF"/>
    <w:rsid w:val="004E4C26"/>
    <w:rsid w:val="004E55C8"/>
    <w:rsid w:val="004E6984"/>
    <w:rsid w:val="004F01ED"/>
    <w:rsid w:val="004F1E79"/>
    <w:rsid w:val="004F3C06"/>
    <w:rsid w:val="004F4774"/>
    <w:rsid w:val="004F6AF2"/>
    <w:rsid w:val="00501E8B"/>
    <w:rsid w:val="00504186"/>
    <w:rsid w:val="00504780"/>
    <w:rsid w:val="005110B6"/>
    <w:rsid w:val="00512C57"/>
    <w:rsid w:val="00513030"/>
    <w:rsid w:val="00515598"/>
    <w:rsid w:val="00515AB0"/>
    <w:rsid w:val="00516238"/>
    <w:rsid w:val="00516273"/>
    <w:rsid w:val="00517434"/>
    <w:rsid w:val="00522EA1"/>
    <w:rsid w:val="00523024"/>
    <w:rsid w:val="0052365C"/>
    <w:rsid w:val="00524705"/>
    <w:rsid w:val="00524C12"/>
    <w:rsid w:val="00525003"/>
    <w:rsid w:val="00525237"/>
    <w:rsid w:val="00526A6E"/>
    <w:rsid w:val="00526D78"/>
    <w:rsid w:val="00530240"/>
    <w:rsid w:val="005308DF"/>
    <w:rsid w:val="00530C62"/>
    <w:rsid w:val="00530DFB"/>
    <w:rsid w:val="00533053"/>
    <w:rsid w:val="0053379E"/>
    <w:rsid w:val="00533CE3"/>
    <w:rsid w:val="00534D49"/>
    <w:rsid w:val="00535AD0"/>
    <w:rsid w:val="00540936"/>
    <w:rsid w:val="005410EC"/>
    <w:rsid w:val="00541FA4"/>
    <w:rsid w:val="00544B6C"/>
    <w:rsid w:val="00545E72"/>
    <w:rsid w:val="005469BD"/>
    <w:rsid w:val="005473CD"/>
    <w:rsid w:val="0055057A"/>
    <w:rsid w:val="005526E5"/>
    <w:rsid w:val="005536D0"/>
    <w:rsid w:val="00553A2B"/>
    <w:rsid w:val="00554AA9"/>
    <w:rsid w:val="0055594D"/>
    <w:rsid w:val="00555A7B"/>
    <w:rsid w:val="005571BE"/>
    <w:rsid w:val="005604BC"/>
    <w:rsid w:val="00562C2E"/>
    <w:rsid w:val="0056544A"/>
    <w:rsid w:val="005669E9"/>
    <w:rsid w:val="005718F7"/>
    <w:rsid w:val="00571A4E"/>
    <w:rsid w:val="005725D1"/>
    <w:rsid w:val="005726AA"/>
    <w:rsid w:val="005736CA"/>
    <w:rsid w:val="0057517F"/>
    <w:rsid w:val="005755DA"/>
    <w:rsid w:val="00575624"/>
    <w:rsid w:val="00575BED"/>
    <w:rsid w:val="00575C03"/>
    <w:rsid w:val="005765B7"/>
    <w:rsid w:val="00586C7F"/>
    <w:rsid w:val="0058759D"/>
    <w:rsid w:val="00590124"/>
    <w:rsid w:val="0059035B"/>
    <w:rsid w:val="00592B15"/>
    <w:rsid w:val="0059447A"/>
    <w:rsid w:val="00594967"/>
    <w:rsid w:val="00594BDA"/>
    <w:rsid w:val="00595872"/>
    <w:rsid w:val="005960DB"/>
    <w:rsid w:val="005964F2"/>
    <w:rsid w:val="00596978"/>
    <w:rsid w:val="005A0314"/>
    <w:rsid w:val="005A200C"/>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7F27"/>
    <w:rsid w:val="005D1657"/>
    <w:rsid w:val="005D16B2"/>
    <w:rsid w:val="005D279E"/>
    <w:rsid w:val="005D33C1"/>
    <w:rsid w:val="005D4792"/>
    <w:rsid w:val="005D5305"/>
    <w:rsid w:val="005D6D10"/>
    <w:rsid w:val="005D7BCC"/>
    <w:rsid w:val="005E11C9"/>
    <w:rsid w:val="005E1A86"/>
    <w:rsid w:val="005E3D74"/>
    <w:rsid w:val="005E4A29"/>
    <w:rsid w:val="005E6428"/>
    <w:rsid w:val="005E658C"/>
    <w:rsid w:val="005E7F75"/>
    <w:rsid w:val="005F17A9"/>
    <w:rsid w:val="005F2D97"/>
    <w:rsid w:val="005F4BED"/>
    <w:rsid w:val="005F7A26"/>
    <w:rsid w:val="006016D9"/>
    <w:rsid w:val="00602293"/>
    <w:rsid w:val="006029A0"/>
    <w:rsid w:val="00605B4A"/>
    <w:rsid w:val="00610CFD"/>
    <w:rsid w:val="00611034"/>
    <w:rsid w:val="00611281"/>
    <w:rsid w:val="00613053"/>
    <w:rsid w:val="006136A7"/>
    <w:rsid w:val="00613CE9"/>
    <w:rsid w:val="00614104"/>
    <w:rsid w:val="0061455B"/>
    <w:rsid w:val="0061547B"/>
    <w:rsid w:val="00615F89"/>
    <w:rsid w:val="00616D2E"/>
    <w:rsid w:val="006174F8"/>
    <w:rsid w:val="0061779F"/>
    <w:rsid w:val="00620E2C"/>
    <w:rsid w:val="00623666"/>
    <w:rsid w:val="0062793B"/>
    <w:rsid w:val="00630290"/>
    <w:rsid w:val="0063319C"/>
    <w:rsid w:val="006334BB"/>
    <w:rsid w:val="006346C1"/>
    <w:rsid w:val="0063496A"/>
    <w:rsid w:val="00636778"/>
    <w:rsid w:val="006412FE"/>
    <w:rsid w:val="006433FE"/>
    <w:rsid w:val="006439F2"/>
    <w:rsid w:val="00643B8B"/>
    <w:rsid w:val="0064467A"/>
    <w:rsid w:val="0064647E"/>
    <w:rsid w:val="00647F4F"/>
    <w:rsid w:val="00650931"/>
    <w:rsid w:val="00654470"/>
    <w:rsid w:val="0065706C"/>
    <w:rsid w:val="00660940"/>
    <w:rsid w:val="0066141F"/>
    <w:rsid w:val="006615A0"/>
    <w:rsid w:val="006617F4"/>
    <w:rsid w:val="00661F2C"/>
    <w:rsid w:val="00662220"/>
    <w:rsid w:val="006622A7"/>
    <w:rsid w:val="00663297"/>
    <w:rsid w:val="006640B5"/>
    <w:rsid w:val="00664614"/>
    <w:rsid w:val="006651E8"/>
    <w:rsid w:val="0066792D"/>
    <w:rsid w:val="006679E1"/>
    <w:rsid w:val="00671AE2"/>
    <w:rsid w:val="00671B3F"/>
    <w:rsid w:val="00672086"/>
    <w:rsid w:val="0067236F"/>
    <w:rsid w:val="006726F7"/>
    <w:rsid w:val="00672A44"/>
    <w:rsid w:val="00672DC7"/>
    <w:rsid w:val="006756E4"/>
    <w:rsid w:val="00675D6C"/>
    <w:rsid w:val="0067779D"/>
    <w:rsid w:val="00682A75"/>
    <w:rsid w:val="00682A81"/>
    <w:rsid w:val="0068429B"/>
    <w:rsid w:val="006845DA"/>
    <w:rsid w:val="00684A54"/>
    <w:rsid w:val="006866A0"/>
    <w:rsid w:val="006904E0"/>
    <w:rsid w:val="00692121"/>
    <w:rsid w:val="0069260E"/>
    <w:rsid w:val="0069317E"/>
    <w:rsid w:val="00695C2D"/>
    <w:rsid w:val="00696DB5"/>
    <w:rsid w:val="00697B71"/>
    <w:rsid w:val="006A0793"/>
    <w:rsid w:val="006A0813"/>
    <w:rsid w:val="006A1B5B"/>
    <w:rsid w:val="006A67BE"/>
    <w:rsid w:val="006B2259"/>
    <w:rsid w:val="006B255B"/>
    <w:rsid w:val="006B2CD4"/>
    <w:rsid w:val="006B2DD8"/>
    <w:rsid w:val="006B411D"/>
    <w:rsid w:val="006B6171"/>
    <w:rsid w:val="006B6509"/>
    <w:rsid w:val="006B6781"/>
    <w:rsid w:val="006B7564"/>
    <w:rsid w:val="006C180C"/>
    <w:rsid w:val="006C1CA2"/>
    <w:rsid w:val="006C1E49"/>
    <w:rsid w:val="006C3516"/>
    <w:rsid w:val="006C3C1A"/>
    <w:rsid w:val="006C4C66"/>
    <w:rsid w:val="006C5D4F"/>
    <w:rsid w:val="006D03BB"/>
    <w:rsid w:val="006D0F5E"/>
    <w:rsid w:val="006D15D4"/>
    <w:rsid w:val="006D24D7"/>
    <w:rsid w:val="006D27AA"/>
    <w:rsid w:val="006D3211"/>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DC0"/>
    <w:rsid w:val="006F7592"/>
    <w:rsid w:val="006F7897"/>
    <w:rsid w:val="006F7F96"/>
    <w:rsid w:val="00700BCD"/>
    <w:rsid w:val="00700E66"/>
    <w:rsid w:val="00702453"/>
    <w:rsid w:val="007038E6"/>
    <w:rsid w:val="0070435E"/>
    <w:rsid w:val="007061FE"/>
    <w:rsid w:val="0070693D"/>
    <w:rsid w:val="00707B8A"/>
    <w:rsid w:val="007100D1"/>
    <w:rsid w:val="00710C3B"/>
    <w:rsid w:val="0071154A"/>
    <w:rsid w:val="00712521"/>
    <w:rsid w:val="00713820"/>
    <w:rsid w:val="0071394F"/>
    <w:rsid w:val="00715A51"/>
    <w:rsid w:val="00716B9E"/>
    <w:rsid w:val="0072103D"/>
    <w:rsid w:val="00722319"/>
    <w:rsid w:val="007248A4"/>
    <w:rsid w:val="00725AF7"/>
    <w:rsid w:val="00725D28"/>
    <w:rsid w:val="0072689D"/>
    <w:rsid w:val="007276E8"/>
    <w:rsid w:val="00727E28"/>
    <w:rsid w:val="007320A6"/>
    <w:rsid w:val="007324A7"/>
    <w:rsid w:val="0073346F"/>
    <w:rsid w:val="00734679"/>
    <w:rsid w:val="007377DD"/>
    <w:rsid w:val="0074143A"/>
    <w:rsid w:val="00743BE5"/>
    <w:rsid w:val="007445C3"/>
    <w:rsid w:val="00745476"/>
    <w:rsid w:val="007471A6"/>
    <w:rsid w:val="007505F2"/>
    <w:rsid w:val="00750A4F"/>
    <w:rsid w:val="00750F35"/>
    <w:rsid w:val="00751267"/>
    <w:rsid w:val="00751508"/>
    <w:rsid w:val="0075174C"/>
    <w:rsid w:val="007530CC"/>
    <w:rsid w:val="0075739D"/>
    <w:rsid w:val="00757595"/>
    <w:rsid w:val="0076030D"/>
    <w:rsid w:val="007608A6"/>
    <w:rsid w:val="00760A65"/>
    <w:rsid w:val="00760BE6"/>
    <w:rsid w:val="00761FEC"/>
    <w:rsid w:val="00763C75"/>
    <w:rsid w:val="00764098"/>
    <w:rsid w:val="00765ED0"/>
    <w:rsid w:val="007679EA"/>
    <w:rsid w:val="007709A0"/>
    <w:rsid w:val="0077173B"/>
    <w:rsid w:val="00771C6A"/>
    <w:rsid w:val="00772131"/>
    <w:rsid w:val="00772145"/>
    <w:rsid w:val="00772B18"/>
    <w:rsid w:val="00773754"/>
    <w:rsid w:val="0077409E"/>
    <w:rsid w:val="007744E0"/>
    <w:rsid w:val="00774E58"/>
    <w:rsid w:val="0077547E"/>
    <w:rsid w:val="00776CB7"/>
    <w:rsid w:val="00776E97"/>
    <w:rsid w:val="0077760B"/>
    <w:rsid w:val="00780960"/>
    <w:rsid w:val="00781914"/>
    <w:rsid w:val="007853A1"/>
    <w:rsid w:val="00785589"/>
    <w:rsid w:val="0078563D"/>
    <w:rsid w:val="00786BCE"/>
    <w:rsid w:val="00786D20"/>
    <w:rsid w:val="00791266"/>
    <w:rsid w:val="0079154F"/>
    <w:rsid w:val="00791D59"/>
    <w:rsid w:val="0079272E"/>
    <w:rsid w:val="00793A7C"/>
    <w:rsid w:val="0079481D"/>
    <w:rsid w:val="0079591D"/>
    <w:rsid w:val="00796559"/>
    <w:rsid w:val="007968F6"/>
    <w:rsid w:val="00797257"/>
    <w:rsid w:val="00797767"/>
    <w:rsid w:val="007A03F6"/>
    <w:rsid w:val="007A1BC2"/>
    <w:rsid w:val="007A2673"/>
    <w:rsid w:val="007A36B5"/>
    <w:rsid w:val="007A4213"/>
    <w:rsid w:val="007A605F"/>
    <w:rsid w:val="007B69E1"/>
    <w:rsid w:val="007B77E2"/>
    <w:rsid w:val="007C060B"/>
    <w:rsid w:val="007C148C"/>
    <w:rsid w:val="007C2604"/>
    <w:rsid w:val="007C2F01"/>
    <w:rsid w:val="007C3CD1"/>
    <w:rsid w:val="007C55BF"/>
    <w:rsid w:val="007C5FF3"/>
    <w:rsid w:val="007C7DA3"/>
    <w:rsid w:val="007D0037"/>
    <w:rsid w:val="007D0061"/>
    <w:rsid w:val="007D05C1"/>
    <w:rsid w:val="007D2F76"/>
    <w:rsid w:val="007D39DF"/>
    <w:rsid w:val="007D3A97"/>
    <w:rsid w:val="007D3D08"/>
    <w:rsid w:val="007D51E4"/>
    <w:rsid w:val="007D61FB"/>
    <w:rsid w:val="007D7438"/>
    <w:rsid w:val="007E192B"/>
    <w:rsid w:val="007E1C48"/>
    <w:rsid w:val="007E207A"/>
    <w:rsid w:val="007E27E2"/>
    <w:rsid w:val="007E2A0C"/>
    <w:rsid w:val="007E389E"/>
    <w:rsid w:val="007E5CC6"/>
    <w:rsid w:val="007F0052"/>
    <w:rsid w:val="007F028A"/>
    <w:rsid w:val="007F07FC"/>
    <w:rsid w:val="007F0ED2"/>
    <w:rsid w:val="007F0F8B"/>
    <w:rsid w:val="007F0FD6"/>
    <w:rsid w:val="007F1A5E"/>
    <w:rsid w:val="007F1F29"/>
    <w:rsid w:val="007F5317"/>
    <w:rsid w:val="007F6A88"/>
    <w:rsid w:val="008009DC"/>
    <w:rsid w:val="00803D50"/>
    <w:rsid w:val="008059A7"/>
    <w:rsid w:val="00806996"/>
    <w:rsid w:val="00806AD4"/>
    <w:rsid w:val="00810DD5"/>
    <w:rsid w:val="00810E5E"/>
    <w:rsid w:val="00814718"/>
    <w:rsid w:val="00815CB4"/>
    <w:rsid w:val="00816CFE"/>
    <w:rsid w:val="00816D61"/>
    <w:rsid w:val="008201A9"/>
    <w:rsid w:val="00820434"/>
    <w:rsid w:val="00820DCF"/>
    <w:rsid w:val="0082184F"/>
    <w:rsid w:val="00822CD3"/>
    <w:rsid w:val="0082419A"/>
    <w:rsid w:val="008245A0"/>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A02"/>
    <w:rsid w:val="00842891"/>
    <w:rsid w:val="00842A92"/>
    <w:rsid w:val="00853535"/>
    <w:rsid w:val="00854D81"/>
    <w:rsid w:val="00854F54"/>
    <w:rsid w:val="00856A78"/>
    <w:rsid w:val="00856C4B"/>
    <w:rsid w:val="00862704"/>
    <w:rsid w:val="00863856"/>
    <w:rsid w:val="00863D78"/>
    <w:rsid w:val="00863E07"/>
    <w:rsid w:val="008646E0"/>
    <w:rsid w:val="00864EF1"/>
    <w:rsid w:val="00865B6D"/>
    <w:rsid w:val="00866FC4"/>
    <w:rsid w:val="008717FD"/>
    <w:rsid w:val="00873388"/>
    <w:rsid w:val="00874FA3"/>
    <w:rsid w:val="0087552D"/>
    <w:rsid w:val="008759B8"/>
    <w:rsid w:val="00876112"/>
    <w:rsid w:val="008771C5"/>
    <w:rsid w:val="00877D70"/>
    <w:rsid w:val="0088045C"/>
    <w:rsid w:val="00881059"/>
    <w:rsid w:val="008816F8"/>
    <w:rsid w:val="008822BC"/>
    <w:rsid w:val="00883198"/>
    <w:rsid w:val="00884B34"/>
    <w:rsid w:val="00890C1A"/>
    <w:rsid w:val="0089129F"/>
    <w:rsid w:val="008914AF"/>
    <w:rsid w:val="00893EB6"/>
    <w:rsid w:val="008944F6"/>
    <w:rsid w:val="00894E07"/>
    <w:rsid w:val="00895702"/>
    <w:rsid w:val="00895A9C"/>
    <w:rsid w:val="00896796"/>
    <w:rsid w:val="008A1B38"/>
    <w:rsid w:val="008A59C0"/>
    <w:rsid w:val="008A67D5"/>
    <w:rsid w:val="008B2C9D"/>
    <w:rsid w:val="008B604C"/>
    <w:rsid w:val="008B63F0"/>
    <w:rsid w:val="008B78A9"/>
    <w:rsid w:val="008B7A0D"/>
    <w:rsid w:val="008C2051"/>
    <w:rsid w:val="008C2890"/>
    <w:rsid w:val="008C37AC"/>
    <w:rsid w:val="008C4B17"/>
    <w:rsid w:val="008C549F"/>
    <w:rsid w:val="008C751F"/>
    <w:rsid w:val="008C7E28"/>
    <w:rsid w:val="008D00B7"/>
    <w:rsid w:val="008D0732"/>
    <w:rsid w:val="008D1417"/>
    <w:rsid w:val="008D2D0E"/>
    <w:rsid w:val="008D5E28"/>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961"/>
    <w:rsid w:val="008F2AC2"/>
    <w:rsid w:val="008F44E2"/>
    <w:rsid w:val="008F53ED"/>
    <w:rsid w:val="00900041"/>
    <w:rsid w:val="0090057A"/>
    <w:rsid w:val="00900637"/>
    <w:rsid w:val="0090254C"/>
    <w:rsid w:val="009032FB"/>
    <w:rsid w:val="0090476F"/>
    <w:rsid w:val="00904996"/>
    <w:rsid w:val="00905340"/>
    <w:rsid w:val="00905AA5"/>
    <w:rsid w:val="0090614D"/>
    <w:rsid w:val="0090618E"/>
    <w:rsid w:val="00907E85"/>
    <w:rsid w:val="00910C63"/>
    <w:rsid w:val="009114EC"/>
    <w:rsid w:val="009125FE"/>
    <w:rsid w:val="00912D0E"/>
    <w:rsid w:val="00912F96"/>
    <w:rsid w:val="009138ED"/>
    <w:rsid w:val="00913981"/>
    <w:rsid w:val="00913E44"/>
    <w:rsid w:val="00914908"/>
    <w:rsid w:val="009157FC"/>
    <w:rsid w:val="00915A33"/>
    <w:rsid w:val="00916975"/>
    <w:rsid w:val="009169C6"/>
    <w:rsid w:val="00923158"/>
    <w:rsid w:val="0092378B"/>
    <w:rsid w:val="0092492C"/>
    <w:rsid w:val="00926015"/>
    <w:rsid w:val="0092675F"/>
    <w:rsid w:val="0092770F"/>
    <w:rsid w:val="00931BA4"/>
    <w:rsid w:val="00931BC9"/>
    <w:rsid w:val="00932016"/>
    <w:rsid w:val="00935E23"/>
    <w:rsid w:val="00936346"/>
    <w:rsid w:val="009366A9"/>
    <w:rsid w:val="00942DBC"/>
    <w:rsid w:val="00946B98"/>
    <w:rsid w:val="00946D99"/>
    <w:rsid w:val="0095035A"/>
    <w:rsid w:val="00950575"/>
    <w:rsid w:val="0095125A"/>
    <w:rsid w:val="00952366"/>
    <w:rsid w:val="00952982"/>
    <w:rsid w:val="00953073"/>
    <w:rsid w:val="00953DAA"/>
    <w:rsid w:val="00954F98"/>
    <w:rsid w:val="0096010D"/>
    <w:rsid w:val="0096050C"/>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1E1B"/>
    <w:rsid w:val="00982061"/>
    <w:rsid w:val="00983098"/>
    <w:rsid w:val="00983FD1"/>
    <w:rsid w:val="0098422E"/>
    <w:rsid w:val="00985373"/>
    <w:rsid w:val="009855B4"/>
    <w:rsid w:val="00985E09"/>
    <w:rsid w:val="0098652A"/>
    <w:rsid w:val="009866C5"/>
    <w:rsid w:val="00987071"/>
    <w:rsid w:val="00987DB1"/>
    <w:rsid w:val="00990DF4"/>
    <w:rsid w:val="00990E41"/>
    <w:rsid w:val="009910EE"/>
    <w:rsid w:val="009917BF"/>
    <w:rsid w:val="00992234"/>
    <w:rsid w:val="00993861"/>
    <w:rsid w:val="00994B3F"/>
    <w:rsid w:val="009963F3"/>
    <w:rsid w:val="00996619"/>
    <w:rsid w:val="00996EFC"/>
    <w:rsid w:val="00997F28"/>
    <w:rsid w:val="009A0BF2"/>
    <w:rsid w:val="009A2165"/>
    <w:rsid w:val="009A283B"/>
    <w:rsid w:val="009A2A74"/>
    <w:rsid w:val="009A2EAE"/>
    <w:rsid w:val="009A3461"/>
    <w:rsid w:val="009A36E5"/>
    <w:rsid w:val="009A3C38"/>
    <w:rsid w:val="009A4C7B"/>
    <w:rsid w:val="009A4CF2"/>
    <w:rsid w:val="009A678A"/>
    <w:rsid w:val="009A7D47"/>
    <w:rsid w:val="009B0C89"/>
    <w:rsid w:val="009B1910"/>
    <w:rsid w:val="009B2EF0"/>
    <w:rsid w:val="009B4889"/>
    <w:rsid w:val="009B4D60"/>
    <w:rsid w:val="009C1C58"/>
    <w:rsid w:val="009C57E4"/>
    <w:rsid w:val="009D1326"/>
    <w:rsid w:val="009D2B55"/>
    <w:rsid w:val="009D34F8"/>
    <w:rsid w:val="009D45F0"/>
    <w:rsid w:val="009D4F6C"/>
    <w:rsid w:val="009D5308"/>
    <w:rsid w:val="009D631F"/>
    <w:rsid w:val="009D6733"/>
    <w:rsid w:val="009D67E0"/>
    <w:rsid w:val="009E0743"/>
    <w:rsid w:val="009E1148"/>
    <w:rsid w:val="009E1204"/>
    <w:rsid w:val="009E2FA5"/>
    <w:rsid w:val="009E3D30"/>
    <w:rsid w:val="009E3FC0"/>
    <w:rsid w:val="009F0C26"/>
    <w:rsid w:val="009F3AFE"/>
    <w:rsid w:val="009F40B1"/>
    <w:rsid w:val="009F43F8"/>
    <w:rsid w:val="009F4580"/>
    <w:rsid w:val="009F505F"/>
    <w:rsid w:val="009F52BD"/>
    <w:rsid w:val="009F6C5D"/>
    <w:rsid w:val="00A00237"/>
    <w:rsid w:val="00A068F7"/>
    <w:rsid w:val="00A07B00"/>
    <w:rsid w:val="00A07FF6"/>
    <w:rsid w:val="00A10B48"/>
    <w:rsid w:val="00A10C99"/>
    <w:rsid w:val="00A14454"/>
    <w:rsid w:val="00A15165"/>
    <w:rsid w:val="00A15290"/>
    <w:rsid w:val="00A17E36"/>
    <w:rsid w:val="00A20646"/>
    <w:rsid w:val="00A206E8"/>
    <w:rsid w:val="00A220C0"/>
    <w:rsid w:val="00A258A6"/>
    <w:rsid w:val="00A263D7"/>
    <w:rsid w:val="00A30100"/>
    <w:rsid w:val="00A313A6"/>
    <w:rsid w:val="00A31F21"/>
    <w:rsid w:val="00A3291E"/>
    <w:rsid w:val="00A33355"/>
    <w:rsid w:val="00A33A9E"/>
    <w:rsid w:val="00A3468F"/>
    <w:rsid w:val="00A34A7D"/>
    <w:rsid w:val="00A35C24"/>
    <w:rsid w:val="00A35E26"/>
    <w:rsid w:val="00A361C5"/>
    <w:rsid w:val="00A40AD5"/>
    <w:rsid w:val="00A41010"/>
    <w:rsid w:val="00A41DD5"/>
    <w:rsid w:val="00A420E2"/>
    <w:rsid w:val="00A432F5"/>
    <w:rsid w:val="00A43BF0"/>
    <w:rsid w:val="00A442FC"/>
    <w:rsid w:val="00A4459C"/>
    <w:rsid w:val="00A45EC8"/>
    <w:rsid w:val="00A46424"/>
    <w:rsid w:val="00A46993"/>
    <w:rsid w:val="00A46F14"/>
    <w:rsid w:val="00A474E6"/>
    <w:rsid w:val="00A47763"/>
    <w:rsid w:val="00A478D0"/>
    <w:rsid w:val="00A47C75"/>
    <w:rsid w:val="00A50AC3"/>
    <w:rsid w:val="00A5282B"/>
    <w:rsid w:val="00A5404B"/>
    <w:rsid w:val="00A54BC5"/>
    <w:rsid w:val="00A54E45"/>
    <w:rsid w:val="00A579B6"/>
    <w:rsid w:val="00A57C48"/>
    <w:rsid w:val="00A60FB4"/>
    <w:rsid w:val="00A617AD"/>
    <w:rsid w:val="00A63027"/>
    <w:rsid w:val="00A641C9"/>
    <w:rsid w:val="00A643DA"/>
    <w:rsid w:val="00A65BE7"/>
    <w:rsid w:val="00A663DB"/>
    <w:rsid w:val="00A66522"/>
    <w:rsid w:val="00A666A7"/>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B16EB"/>
    <w:rsid w:val="00AB1999"/>
    <w:rsid w:val="00AB389A"/>
    <w:rsid w:val="00AB5C69"/>
    <w:rsid w:val="00AB7ABB"/>
    <w:rsid w:val="00AB7E39"/>
    <w:rsid w:val="00AC0BAC"/>
    <w:rsid w:val="00AC0E21"/>
    <w:rsid w:val="00AC0E5A"/>
    <w:rsid w:val="00AC0E86"/>
    <w:rsid w:val="00AC1954"/>
    <w:rsid w:val="00AC3190"/>
    <w:rsid w:val="00AC48EA"/>
    <w:rsid w:val="00AC5C5F"/>
    <w:rsid w:val="00AC654D"/>
    <w:rsid w:val="00AC78B1"/>
    <w:rsid w:val="00AD1504"/>
    <w:rsid w:val="00AD20E9"/>
    <w:rsid w:val="00AD21E0"/>
    <w:rsid w:val="00AD27DE"/>
    <w:rsid w:val="00AD486C"/>
    <w:rsid w:val="00AD5368"/>
    <w:rsid w:val="00AD5B54"/>
    <w:rsid w:val="00AD60DA"/>
    <w:rsid w:val="00AD66CF"/>
    <w:rsid w:val="00AD6832"/>
    <w:rsid w:val="00AE14AD"/>
    <w:rsid w:val="00AE1957"/>
    <w:rsid w:val="00AE1A39"/>
    <w:rsid w:val="00AE1FF5"/>
    <w:rsid w:val="00AE2BB3"/>
    <w:rsid w:val="00AE2C81"/>
    <w:rsid w:val="00AE4059"/>
    <w:rsid w:val="00AE63FA"/>
    <w:rsid w:val="00AE6C79"/>
    <w:rsid w:val="00AE7641"/>
    <w:rsid w:val="00AE7B52"/>
    <w:rsid w:val="00AF282A"/>
    <w:rsid w:val="00AF2FC1"/>
    <w:rsid w:val="00AF403D"/>
    <w:rsid w:val="00AF6CDD"/>
    <w:rsid w:val="00AF7313"/>
    <w:rsid w:val="00AF7456"/>
    <w:rsid w:val="00AF7B36"/>
    <w:rsid w:val="00B0192B"/>
    <w:rsid w:val="00B02E69"/>
    <w:rsid w:val="00B03627"/>
    <w:rsid w:val="00B047EB"/>
    <w:rsid w:val="00B070C5"/>
    <w:rsid w:val="00B07410"/>
    <w:rsid w:val="00B12345"/>
    <w:rsid w:val="00B12544"/>
    <w:rsid w:val="00B13AA9"/>
    <w:rsid w:val="00B13FD5"/>
    <w:rsid w:val="00B14A87"/>
    <w:rsid w:val="00B15869"/>
    <w:rsid w:val="00B21E99"/>
    <w:rsid w:val="00B24F9E"/>
    <w:rsid w:val="00B2640A"/>
    <w:rsid w:val="00B27360"/>
    <w:rsid w:val="00B30211"/>
    <w:rsid w:val="00B31B14"/>
    <w:rsid w:val="00B31B2C"/>
    <w:rsid w:val="00B31E6B"/>
    <w:rsid w:val="00B334E0"/>
    <w:rsid w:val="00B33F8A"/>
    <w:rsid w:val="00B3466C"/>
    <w:rsid w:val="00B36E8A"/>
    <w:rsid w:val="00B37BE8"/>
    <w:rsid w:val="00B43176"/>
    <w:rsid w:val="00B43DB1"/>
    <w:rsid w:val="00B441B8"/>
    <w:rsid w:val="00B477B9"/>
    <w:rsid w:val="00B51049"/>
    <w:rsid w:val="00B52496"/>
    <w:rsid w:val="00B533E9"/>
    <w:rsid w:val="00B53656"/>
    <w:rsid w:val="00B53674"/>
    <w:rsid w:val="00B53D16"/>
    <w:rsid w:val="00B56554"/>
    <w:rsid w:val="00B56DB8"/>
    <w:rsid w:val="00B63429"/>
    <w:rsid w:val="00B63843"/>
    <w:rsid w:val="00B6388F"/>
    <w:rsid w:val="00B6512D"/>
    <w:rsid w:val="00B65F3A"/>
    <w:rsid w:val="00B71145"/>
    <w:rsid w:val="00B71873"/>
    <w:rsid w:val="00B719D2"/>
    <w:rsid w:val="00B71F97"/>
    <w:rsid w:val="00B720D7"/>
    <w:rsid w:val="00B72342"/>
    <w:rsid w:val="00B739C9"/>
    <w:rsid w:val="00B73FC9"/>
    <w:rsid w:val="00B756A4"/>
    <w:rsid w:val="00B77EEC"/>
    <w:rsid w:val="00B803E6"/>
    <w:rsid w:val="00B81C80"/>
    <w:rsid w:val="00B8357B"/>
    <w:rsid w:val="00B83612"/>
    <w:rsid w:val="00B83A83"/>
    <w:rsid w:val="00B8522C"/>
    <w:rsid w:val="00B85E3E"/>
    <w:rsid w:val="00B85EA1"/>
    <w:rsid w:val="00B86E69"/>
    <w:rsid w:val="00B86EDB"/>
    <w:rsid w:val="00B91638"/>
    <w:rsid w:val="00B916AF"/>
    <w:rsid w:val="00B92F53"/>
    <w:rsid w:val="00B94321"/>
    <w:rsid w:val="00B945EC"/>
    <w:rsid w:val="00B94861"/>
    <w:rsid w:val="00B95665"/>
    <w:rsid w:val="00B95BDB"/>
    <w:rsid w:val="00B974EF"/>
    <w:rsid w:val="00BA059A"/>
    <w:rsid w:val="00BA09E1"/>
    <w:rsid w:val="00BA13E1"/>
    <w:rsid w:val="00BA2F06"/>
    <w:rsid w:val="00BA2FC1"/>
    <w:rsid w:val="00BA34AC"/>
    <w:rsid w:val="00BA516F"/>
    <w:rsid w:val="00BA597B"/>
    <w:rsid w:val="00BA6813"/>
    <w:rsid w:val="00BA7719"/>
    <w:rsid w:val="00BA7822"/>
    <w:rsid w:val="00BA7A9B"/>
    <w:rsid w:val="00BB1E5D"/>
    <w:rsid w:val="00BB24C8"/>
    <w:rsid w:val="00BB2BF5"/>
    <w:rsid w:val="00BB45CA"/>
    <w:rsid w:val="00BB7E5C"/>
    <w:rsid w:val="00BC0A6F"/>
    <w:rsid w:val="00BC1973"/>
    <w:rsid w:val="00BC244A"/>
    <w:rsid w:val="00BC297E"/>
    <w:rsid w:val="00BC33D5"/>
    <w:rsid w:val="00BD06AA"/>
    <w:rsid w:val="00BD0707"/>
    <w:rsid w:val="00BD3214"/>
    <w:rsid w:val="00BD36AA"/>
    <w:rsid w:val="00BD37F0"/>
    <w:rsid w:val="00BD673F"/>
    <w:rsid w:val="00BD6A74"/>
    <w:rsid w:val="00BE30CC"/>
    <w:rsid w:val="00BE38CB"/>
    <w:rsid w:val="00BE404D"/>
    <w:rsid w:val="00BE4934"/>
    <w:rsid w:val="00BE4B88"/>
    <w:rsid w:val="00BE5D53"/>
    <w:rsid w:val="00BF0007"/>
    <w:rsid w:val="00BF1F2E"/>
    <w:rsid w:val="00BF20C1"/>
    <w:rsid w:val="00BF36D1"/>
    <w:rsid w:val="00BF37EF"/>
    <w:rsid w:val="00BF4AC4"/>
    <w:rsid w:val="00BF6790"/>
    <w:rsid w:val="00BF792C"/>
    <w:rsid w:val="00C004A7"/>
    <w:rsid w:val="00C00964"/>
    <w:rsid w:val="00C01D68"/>
    <w:rsid w:val="00C01ECC"/>
    <w:rsid w:val="00C12944"/>
    <w:rsid w:val="00C12E6F"/>
    <w:rsid w:val="00C1385B"/>
    <w:rsid w:val="00C15563"/>
    <w:rsid w:val="00C16D8D"/>
    <w:rsid w:val="00C207F2"/>
    <w:rsid w:val="00C20FD4"/>
    <w:rsid w:val="00C22274"/>
    <w:rsid w:val="00C2441D"/>
    <w:rsid w:val="00C24B77"/>
    <w:rsid w:val="00C25A74"/>
    <w:rsid w:val="00C3150B"/>
    <w:rsid w:val="00C33F2D"/>
    <w:rsid w:val="00C358A8"/>
    <w:rsid w:val="00C374C7"/>
    <w:rsid w:val="00C404CB"/>
    <w:rsid w:val="00C405F4"/>
    <w:rsid w:val="00C40D76"/>
    <w:rsid w:val="00C42C6D"/>
    <w:rsid w:val="00C44E52"/>
    <w:rsid w:val="00C467D3"/>
    <w:rsid w:val="00C46D67"/>
    <w:rsid w:val="00C47C1C"/>
    <w:rsid w:val="00C501A8"/>
    <w:rsid w:val="00C53F69"/>
    <w:rsid w:val="00C55273"/>
    <w:rsid w:val="00C56760"/>
    <w:rsid w:val="00C56B9F"/>
    <w:rsid w:val="00C57962"/>
    <w:rsid w:val="00C57A43"/>
    <w:rsid w:val="00C60AB7"/>
    <w:rsid w:val="00C62618"/>
    <w:rsid w:val="00C6272E"/>
    <w:rsid w:val="00C63954"/>
    <w:rsid w:val="00C64ABF"/>
    <w:rsid w:val="00C653EE"/>
    <w:rsid w:val="00C65EFC"/>
    <w:rsid w:val="00C65F11"/>
    <w:rsid w:val="00C67598"/>
    <w:rsid w:val="00C7066F"/>
    <w:rsid w:val="00C717DC"/>
    <w:rsid w:val="00C71D18"/>
    <w:rsid w:val="00C71DE2"/>
    <w:rsid w:val="00C7242D"/>
    <w:rsid w:val="00C72541"/>
    <w:rsid w:val="00C742E3"/>
    <w:rsid w:val="00C74D04"/>
    <w:rsid w:val="00C753B5"/>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BAD"/>
    <w:rsid w:val="00CA16C5"/>
    <w:rsid w:val="00CA1854"/>
    <w:rsid w:val="00CA2941"/>
    <w:rsid w:val="00CA45C4"/>
    <w:rsid w:val="00CA4C70"/>
    <w:rsid w:val="00CA52B8"/>
    <w:rsid w:val="00CA5BF3"/>
    <w:rsid w:val="00CA6CB9"/>
    <w:rsid w:val="00CB0D17"/>
    <w:rsid w:val="00CB1722"/>
    <w:rsid w:val="00CB5966"/>
    <w:rsid w:val="00CC0552"/>
    <w:rsid w:val="00CC07F1"/>
    <w:rsid w:val="00CC2897"/>
    <w:rsid w:val="00CC2BE7"/>
    <w:rsid w:val="00CC2E4A"/>
    <w:rsid w:val="00CC3903"/>
    <w:rsid w:val="00CD121C"/>
    <w:rsid w:val="00CD16E1"/>
    <w:rsid w:val="00CD1CF2"/>
    <w:rsid w:val="00CD27A8"/>
    <w:rsid w:val="00CD55CF"/>
    <w:rsid w:val="00CD5632"/>
    <w:rsid w:val="00CE10D9"/>
    <w:rsid w:val="00CE1616"/>
    <w:rsid w:val="00CE3E76"/>
    <w:rsid w:val="00CE480B"/>
    <w:rsid w:val="00CE7234"/>
    <w:rsid w:val="00CE7DD7"/>
    <w:rsid w:val="00CF0E10"/>
    <w:rsid w:val="00CF1BDC"/>
    <w:rsid w:val="00CF2DD6"/>
    <w:rsid w:val="00CF335A"/>
    <w:rsid w:val="00CF5D1D"/>
    <w:rsid w:val="00CF6EF6"/>
    <w:rsid w:val="00CF7289"/>
    <w:rsid w:val="00CF73AA"/>
    <w:rsid w:val="00D017AF"/>
    <w:rsid w:val="00D01E97"/>
    <w:rsid w:val="00D02652"/>
    <w:rsid w:val="00D0288F"/>
    <w:rsid w:val="00D04012"/>
    <w:rsid w:val="00D04E66"/>
    <w:rsid w:val="00D05094"/>
    <w:rsid w:val="00D06E94"/>
    <w:rsid w:val="00D07A80"/>
    <w:rsid w:val="00D10A6E"/>
    <w:rsid w:val="00D10C6B"/>
    <w:rsid w:val="00D123FD"/>
    <w:rsid w:val="00D13726"/>
    <w:rsid w:val="00D14FF1"/>
    <w:rsid w:val="00D17B17"/>
    <w:rsid w:val="00D20050"/>
    <w:rsid w:val="00D20751"/>
    <w:rsid w:val="00D2230D"/>
    <w:rsid w:val="00D226EA"/>
    <w:rsid w:val="00D22A78"/>
    <w:rsid w:val="00D23293"/>
    <w:rsid w:val="00D24153"/>
    <w:rsid w:val="00D25118"/>
    <w:rsid w:val="00D269FB"/>
    <w:rsid w:val="00D306ED"/>
    <w:rsid w:val="00D31278"/>
    <w:rsid w:val="00D317AC"/>
    <w:rsid w:val="00D324E0"/>
    <w:rsid w:val="00D32CB9"/>
    <w:rsid w:val="00D34EC6"/>
    <w:rsid w:val="00D35384"/>
    <w:rsid w:val="00D35430"/>
    <w:rsid w:val="00D359B5"/>
    <w:rsid w:val="00D35F5F"/>
    <w:rsid w:val="00D41D33"/>
    <w:rsid w:val="00D4292E"/>
    <w:rsid w:val="00D43305"/>
    <w:rsid w:val="00D43756"/>
    <w:rsid w:val="00D4433B"/>
    <w:rsid w:val="00D463CB"/>
    <w:rsid w:val="00D4644D"/>
    <w:rsid w:val="00D5114D"/>
    <w:rsid w:val="00D5221D"/>
    <w:rsid w:val="00D52ACE"/>
    <w:rsid w:val="00D53C33"/>
    <w:rsid w:val="00D542B3"/>
    <w:rsid w:val="00D54619"/>
    <w:rsid w:val="00D54B88"/>
    <w:rsid w:val="00D55CC2"/>
    <w:rsid w:val="00D629DD"/>
    <w:rsid w:val="00D64C5D"/>
    <w:rsid w:val="00D67DAF"/>
    <w:rsid w:val="00D70C5A"/>
    <w:rsid w:val="00D73A49"/>
    <w:rsid w:val="00D751C8"/>
    <w:rsid w:val="00D75433"/>
    <w:rsid w:val="00D802B8"/>
    <w:rsid w:val="00D80671"/>
    <w:rsid w:val="00D808FF"/>
    <w:rsid w:val="00D809FC"/>
    <w:rsid w:val="00D80A92"/>
    <w:rsid w:val="00D81954"/>
    <w:rsid w:val="00D84B29"/>
    <w:rsid w:val="00D862B1"/>
    <w:rsid w:val="00D87DDD"/>
    <w:rsid w:val="00D904FB"/>
    <w:rsid w:val="00D91535"/>
    <w:rsid w:val="00D921C3"/>
    <w:rsid w:val="00D92C59"/>
    <w:rsid w:val="00D93B43"/>
    <w:rsid w:val="00D940B4"/>
    <w:rsid w:val="00D9452A"/>
    <w:rsid w:val="00D94B81"/>
    <w:rsid w:val="00D9768D"/>
    <w:rsid w:val="00D977D5"/>
    <w:rsid w:val="00DA08DF"/>
    <w:rsid w:val="00DA31CE"/>
    <w:rsid w:val="00DA417C"/>
    <w:rsid w:val="00DA461B"/>
    <w:rsid w:val="00DA56FC"/>
    <w:rsid w:val="00DB14D8"/>
    <w:rsid w:val="00DB20F1"/>
    <w:rsid w:val="00DB3FED"/>
    <w:rsid w:val="00DB5605"/>
    <w:rsid w:val="00DB6022"/>
    <w:rsid w:val="00DB786D"/>
    <w:rsid w:val="00DB793A"/>
    <w:rsid w:val="00DC0638"/>
    <w:rsid w:val="00DC1F8E"/>
    <w:rsid w:val="00DC2EB5"/>
    <w:rsid w:val="00DC3096"/>
    <w:rsid w:val="00DC5F5A"/>
    <w:rsid w:val="00DC6912"/>
    <w:rsid w:val="00DD1A42"/>
    <w:rsid w:val="00DD2246"/>
    <w:rsid w:val="00DD2EDF"/>
    <w:rsid w:val="00DD3221"/>
    <w:rsid w:val="00DD4FE1"/>
    <w:rsid w:val="00DD5F0E"/>
    <w:rsid w:val="00DD6272"/>
    <w:rsid w:val="00DD6BDC"/>
    <w:rsid w:val="00DD6F1C"/>
    <w:rsid w:val="00DD7888"/>
    <w:rsid w:val="00DE046E"/>
    <w:rsid w:val="00DE0DD5"/>
    <w:rsid w:val="00DE26DA"/>
    <w:rsid w:val="00DE33AB"/>
    <w:rsid w:val="00DE3779"/>
    <w:rsid w:val="00DE3F3E"/>
    <w:rsid w:val="00DE4841"/>
    <w:rsid w:val="00DE5FDE"/>
    <w:rsid w:val="00DE6340"/>
    <w:rsid w:val="00DE6B6D"/>
    <w:rsid w:val="00DE70A2"/>
    <w:rsid w:val="00DE7489"/>
    <w:rsid w:val="00DF1771"/>
    <w:rsid w:val="00DF22C8"/>
    <w:rsid w:val="00DF2DF0"/>
    <w:rsid w:val="00DF3B52"/>
    <w:rsid w:val="00DF3FF3"/>
    <w:rsid w:val="00DF4622"/>
    <w:rsid w:val="00DF5037"/>
    <w:rsid w:val="00DF5CFA"/>
    <w:rsid w:val="00DF6D8B"/>
    <w:rsid w:val="00DF70AF"/>
    <w:rsid w:val="00DF7354"/>
    <w:rsid w:val="00DF7D9A"/>
    <w:rsid w:val="00DF7E6B"/>
    <w:rsid w:val="00E038CB"/>
    <w:rsid w:val="00E05C82"/>
    <w:rsid w:val="00E0685C"/>
    <w:rsid w:val="00E06DA3"/>
    <w:rsid w:val="00E11F35"/>
    <w:rsid w:val="00E13261"/>
    <w:rsid w:val="00E15181"/>
    <w:rsid w:val="00E151F1"/>
    <w:rsid w:val="00E15403"/>
    <w:rsid w:val="00E17BC0"/>
    <w:rsid w:val="00E17CC3"/>
    <w:rsid w:val="00E236A8"/>
    <w:rsid w:val="00E238FE"/>
    <w:rsid w:val="00E322FC"/>
    <w:rsid w:val="00E35BEC"/>
    <w:rsid w:val="00E3710F"/>
    <w:rsid w:val="00E37A20"/>
    <w:rsid w:val="00E40053"/>
    <w:rsid w:val="00E40577"/>
    <w:rsid w:val="00E4253D"/>
    <w:rsid w:val="00E42947"/>
    <w:rsid w:val="00E45217"/>
    <w:rsid w:val="00E467D7"/>
    <w:rsid w:val="00E470B9"/>
    <w:rsid w:val="00E47A24"/>
    <w:rsid w:val="00E47D08"/>
    <w:rsid w:val="00E50339"/>
    <w:rsid w:val="00E50D61"/>
    <w:rsid w:val="00E53786"/>
    <w:rsid w:val="00E545C5"/>
    <w:rsid w:val="00E54F57"/>
    <w:rsid w:val="00E61532"/>
    <w:rsid w:val="00E65C91"/>
    <w:rsid w:val="00E6691E"/>
    <w:rsid w:val="00E7072E"/>
    <w:rsid w:val="00E708AF"/>
    <w:rsid w:val="00E724C6"/>
    <w:rsid w:val="00E72A24"/>
    <w:rsid w:val="00E72F7B"/>
    <w:rsid w:val="00E733BA"/>
    <w:rsid w:val="00E80592"/>
    <w:rsid w:val="00E8331F"/>
    <w:rsid w:val="00E84682"/>
    <w:rsid w:val="00E868B8"/>
    <w:rsid w:val="00E86D36"/>
    <w:rsid w:val="00E9037F"/>
    <w:rsid w:val="00E91ABD"/>
    <w:rsid w:val="00E923A8"/>
    <w:rsid w:val="00E92C24"/>
    <w:rsid w:val="00E949D5"/>
    <w:rsid w:val="00E96C9B"/>
    <w:rsid w:val="00E976D4"/>
    <w:rsid w:val="00EA0CAD"/>
    <w:rsid w:val="00EA1CA9"/>
    <w:rsid w:val="00EA218F"/>
    <w:rsid w:val="00EA27CD"/>
    <w:rsid w:val="00EB0CF5"/>
    <w:rsid w:val="00EB0DDD"/>
    <w:rsid w:val="00EB1C0A"/>
    <w:rsid w:val="00EB583B"/>
    <w:rsid w:val="00EB72E8"/>
    <w:rsid w:val="00EC2539"/>
    <w:rsid w:val="00EC25F6"/>
    <w:rsid w:val="00EC2AC3"/>
    <w:rsid w:val="00EC457C"/>
    <w:rsid w:val="00EC49AE"/>
    <w:rsid w:val="00EC4DFC"/>
    <w:rsid w:val="00ED06BC"/>
    <w:rsid w:val="00ED2920"/>
    <w:rsid w:val="00ED2C0A"/>
    <w:rsid w:val="00ED3BBB"/>
    <w:rsid w:val="00ED4C01"/>
    <w:rsid w:val="00ED4C0C"/>
    <w:rsid w:val="00ED62BC"/>
    <w:rsid w:val="00ED65C3"/>
    <w:rsid w:val="00EE0AD8"/>
    <w:rsid w:val="00EE1334"/>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6D8F"/>
    <w:rsid w:val="00F27647"/>
    <w:rsid w:val="00F27DC2"/>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D40"/>
    <w:rsid w:val="00F541F3"/>
    <w:rsid w:val="00F5546C"/>
    <w:rsid w:val="00F5661B"/>
    <w:rsid w:val="00F5676C"/>
    <w:rsid w:val="00F56953"/>
    <w:rsid w:val="00F615C8"/>
    <w:rsid w:val="00F61707"/>
    <w:rsid w:val="00F6203B"/>
    <w:rsid w:val="00F62282"/>
    <w:rsid w:val="00F627C6"/>
    <w:rsid w:val="00F628F8"/>
    <w:rsid w:val="00F63544"/>
    <w:rsid w:val="00F6731F"/>
    <w:rsid w:val="00F676AC"/>
    <w:rsid w:val="00F67894"/>
    <w:rsid w:val="00F70BE1"/>
    <w:rsid w:val="00F71AF1"/>
    <w:rsid w:val="00F73327"/>
    <w:rsid w:val="00F745DE"/>
    <w:rsid w:val="00F75E19"/>
    <w:rsid w:val="00F800A4"/>
    <w:rsid w:val="00F80CF1"/>
    <w:rsid w:val="00F81554"/>
    <w:rsid w:val="00F81A01"/>
    <w:rsid w:val="00F81ADD"/>
    <w:rsid w:val="00F83208"/>
    <w:rsid w:val="00F84AD2"/>
    <w:rsid w:val="00F84C8F"/>
    <w:rsid w:val="00F854F3"/>
    <w:rsid w:val="00F87F74"/>
    <w:rsid w:val="00F92765"/>
    <w:rsid w:val="00F958DA"/>
    <w:rsid w:val="00F963DC"/>
    <w:rsid w:val="00F96E4C"/>
    <w:rsid w:val="00F9748E"/>
    <w:rsid w:val="00FA0B48"/>
    <w:rsid w:val="00FA1EB2"/>
    <w:rsid w:val="00FA2FD7"/>
    <w:rsid w:val="00FA3357"/>
    <w:rsid w:val="00FA3AE2"/>
    <w:rsid w:val="00FB1E50"/>
    <w:rsid w:val="00FB42A0"/>
    <w:rsid w:val="00FB7999"/>
    <w:rsid w:val="00FB7A11"/>
    <w:rsid w:val="00FC2AA8"/>
    <w:rsid w:val="00FC349A"/>
    <w:rsid w:val="00FC3CD7"/>
    <w:rsid w:val="00FC5B81"/>
    <w:rsid w:val="00FC72D3"/>
    <w:rsid w:val="00FD2EE1"/>
    <w:rsid w:val="00FD2FD1"/>
    <w:rsid w:val="00FD39D7"/>
    <w:rsid w:val="00FD436F"/>
    <w:rsid w:val="00FD6F96"/>
    <w:rsid w:val="00FE02FA"/>
    <w:rsid w:val="00FE1806"/>
    <w:rsid w:val="00FE3527"/>
    <w:rsid w:val="00FE55C4"/>
    <w:rsid w:val="00FE5917"/>
    <w:rsid w:val="00FE5AB4"/>
    <w:rsid w:val="00FF0B62"/>
    <w:rsid w:val="00FF1D18"/>
    <w:rsid w:val="00FF2526"/>
    <w:rsid w:val="00FF306A"/>
    <w:rsid w:val="00FF391C"/>
    <w:rsid w:val="00FF4EB8"/>
    <w:rsid w:val="00FF5304"/>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952C3"/>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cho.meti.go.jp/statistics/total_energy/carbon_2023.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5814</Words>
  <Characters>893</Characters>
  <Application>Microsoft Office Word</Application>
  <DocSecurity>0</DocSecurity>
  <Lines>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6694</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2026-02-02T02:36:00Z</dcterms:created>
  <dcterms:modified xsi:type="dcterms:W3CDTF">2026-02-06T04:52:00Z</dcterms:modified>
</cp:coreProperties>
</file>