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4AD40FC"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46183B43"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063CBA" w:rsidRPr="00063CBA">
        <w:rPr>
          <w:rFonts w:hAnsi="ＭＳ 明朝" w:hint="eastAsia"/>
          <w:b/>
          <w:bCs/>
          <w:i/>
          <w:iCs/>
          <w:color w:val="0070C0"/>
          <w:sz w:val="28"/>
          <w:szCs w:val="28"/>
        </w:rPr>
        <w:t>ディープテック・スタートアップ支援事業等の更なる効果的な運用に向けた調査・分析</w:t>
      </w:r>
      <w:r w:rsidR="00CE4058">
        <w:rPr>
          <w:rFonts w:hAnsi="ＭＳ 明朝" w:hint="eastAsia"/>
          <w:b/>
          <w:bCs/>
          <w:i/>
          <w:iCs/>
          <w:color w:val="0070C0"/>
          <w:sz w:val="28"/>
          <w:szCs w:val="28"/>
        </w:rPr>
        <w:t>に関する調査</w:t>
      </w:r>
      <w:r w:rsidRPr="0083482E">
        <w:rPr>
          <w:rFonts w:hAnsi="ＭＳ 明朝" w:hint="eastAsia"/>
          <w:b/>
          <w:bCs/>
          <w:color w:val="000000" w:themeColor="text1"/>
          <w:sz w:val="28"/>
          <w:szCs w:val="28"/>
        </w:rPr>
        <w:t>」に対する提案書</w:t>
      </w:r>
    </w:p>
    <w:p w14:paraId="05691D06" w14:textId="1A048230"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328AECB"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063CBA" w:rsidRPr="00063CBA">
        <w:rPr>
          <w:rFonts w:hAnsi="ＭＳ 明朝" w:hint="eastAsia"/>
          <w:i/>
          <w:iCs/>
          <w:color w:val="0070C0"/>
        </w:rPr>
        <w:t>ディープテック・スタートアップ支援事業等の更なる効果的な運用に向けた調査・分析</w:t>
      </w:r>
      <w:r w:rsidR="00CE4058">
        <w:rPr>
          <w:rFonts w:hAnsi="ＭＳ 明朝" w:hint="eastAsia"/>
          <w:i/>
          <w:iCs/>
          <w:color w:val="0070C0"/>
        </w:rPr>
        <w:t>に関する調査</w:t>
      </w:r>
      <w:r w:rsidRPr="00ED6E61">
        <w:rPr>
          <w:rFonts w:hAnsi="ＭＳ 明朝" w:hint="eastAsia"/>
          <w:color w:val="000000" w:themeColor="text1"/>
        </w:rPr>
        <w:t>」</w:t>
      </w:r>
    </w:p>
    <w:p w14:paraId="78540BFD" w14:textId="0AC67BE3"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2D13EB08" w14:textId="32936877" w:rsidR="00B434DB" w:rsidRPr="00063CBA"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3876D3" w:rsidRPr="003876D3" w:rsidRDefault="003F1010"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57FB1" id="直線矢印コネクタ 43" o:spid="_x0000_s1026" type="#_x0000_t32" style="position:absolute;margin-left:-62.45pt;margin-top:34.45pt;width:113.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003876D3" w:rsidRPr="003876D3">
              <w:rPr>
                <w:rFonts w:hAnsi="ＭＳ 明朝"/>
                <w:color w:val="000000" w:themeColor="text1"/>
                <w:sz w:val="21"/>
                <w:szCs w:val="21"/>
              </w:rPr>
              <w:t>3</w:t>
            </w:r>
            <w:r w:rsidR="003876D3"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2C3855E" w14:textId="77777777" w:rsidR="003F1010" w:rsidRDefault="003F1010" w:rsidP="00713FA1">
            <w:pPr>
              <w:pStyle w:val="af1"/>
              <w:rPr>
                <w:rFonts w:hAnsi="ＭＳ 明朝"/>
                <w:i/>
                <w:iCs/>
                <w:color w:val="0070C0"/>
                <w:sz w:val="21"/>
                <w:szCs w:val="21"/>
              </w:rPr>
            </w:pPr>
          </w:p>
          <w:p w14:paraId="09428CD5" w14:textId="509BC438"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w:t>
            </w:r>
            <w:r w:rsidR="00B434DB">
              <w:rPr>
                <w:rFonts w:hAnsi="ＭＳ 明朝" w:hint="eastAsia"/>
                <w:i/>
                <w:iCs/>
                <w:color w:val="0070C0"/>
                <w:sz w:val="21"/>
                <w:szCs w:val="21"/>
              </w:rPr>
              <w:t>収集・分析</w:t>
            </w:r>
          </w:p>
          <w:p w14:paraId="70D5AEB2" w14:textId="77777777" w:rsidR="003F1010" w:rsidRPr="00713FA1" w:rsidRDefault="003F1010" w:rsidP="00713FA1">
            <w:pPr>
              <w:pStyle w:val="af1"/>
              <w:rPr>
                <w:rFonts w:hAnsi="ＭＳ 明朝"/>
                <w:i/>
                <w:iCs/>
                <w:color w:val="0070C0"/>
                <w:sz w:val="21"/>
                <w:szCs w:val="21"/>
              </w:rPr>
            </w:pPr>
          </w:p>
          <w:p w14:paraId="59216B91" w14:textId="2D4410D5"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w:t>
            </w:r>
            <w:r w:rsidR="00B434DB">
              <w:rPr>
                <w:rFonts w:hAnsi="ＭＳ 明朝" w:hint="eastAsia"/>
                <w:i/>
                <w:iCs/>
                <w:color w:val="0070C0"/>
                <w:sz w:val="21"/>
                <w:szCs w:val="21"/>
              </w:rPr>
              <w:t>調査</w:t>
            </w:r>
          </w:p>
          <w:p w14:paraId="2F10CACA" w14:textId="77777777" w:rsidR="003F1010" w:rsidRPr="00713FA1" w:rsidRDefault="003F1010" w:rsidP="00713FA1">
            <w:pPr>
              <w:pStyle w:val="af1"/>
              <w:rPr>
                <w:rFonts w:hAnsi="ＭＳ 明朝"/>
                <w:i/>
                <w:iCs/>
                <w:color w:val="0070C0"/>
                <w:sz w:val="21"/>
                <w:szCs w:val="21"/>
              </w:rPr>
            </w:pPr>
          </w:p>
          <w:p w14:paraId="72288F9C" w14:textId="06DF2443"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B434DB">
              <w:rPr>
                <w:rFonts w:hAnsi="ＭＳ 明朝" w:hint="eastAsia"/>
                <w:i/>
                <w:iCs/>
                <w:color w:val="0070C0"/>
                <w:sz w:val="21"/>
                <w:szCs w:val="21"/>
              </w:rPr>
              <w:t>委員会の開催</w:t>
            </w:r>
          </w:p>
          <w:p w14:paraId="6E7F46D4" w14:textId="59EB1120" w:rsidR="003F1010" w:rsidRPr="00713FA1" w:rsidRDefault="003F1010" w:rsidP="00713FA1">
            <w:pPr>
              <w:pStyle w:val="af1"/>
              <w:rPr>
                <w:rFonts w:hAnsi="ＭＳ 明朝"/>
                <w:i/>
                <w:iCs/>
                <w:color w:val="0070C0"/>
                <w:sz w:val="21"/>
                <w:szCs w:val="21"/>
              </w:rPr>
            </w:pPr>
          </w:p>
          <w:p w14:paraId="0D5EB4B4" w14:textId="550DB1EF"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w:t>
            </w:r>
            <w:r w:rsidR="00B434DB">
              <w:rPr>
                <w:rFonts w:hAnsi="ＭＳ 明朝" w:hint="eastAsia"/>
                <w:i/>
                <w:iCs/>
                <w:color w:val="0070C0"/>
                <w:sz w:val="21"/>
                <w:szCs w:val="21"/>
              </w:rPr>
              <w:t>の作成</w:t>
            </w:r>
          </w:p>
          <w:p w14:paraId="5543F44E" w14:textId="55B165A7" w:rsidR="003F1010" w:rsidRPr="00B434DB" w:rsidRDefault="003F1010" w:rsidP="00713FA1">
            <w:pPr>
              <w:pStyle w:val="af1"/>
              <w:rPr>
                <w:rFonts w:hAnsi="ＭＳ 明朝"/>
                <w:i/>
                <w:iCs/>
                <w:color w:val="0070C0"/>
                <w:sz w:val="21"/>
                <w:szCs w:val="21"/>
              </w:rPr>
            </w:pPr>
          </w:p>
        </w:tc>
        <w:tc>
          <w:tcPr>
            <w:tcW w:w="602" w:type="dxa"/>
          </w:tcPr>
          <w:p w14:paraId="2B0028C8" w14:textId="31686FD6" w:rsidR="00713FA1" w:rsidRPr="00713FA1" w:rsidRDefault="00713FA1" w:rsidP="00713FA1">
            <w:pPr>
              <w:pStyle w:val="af1"/>
              <w:rPr>
                <w:rFonts w:hAnsi="ＭＳ 明朝"/>
                <w:color w:val="000000" w:themeColor="text1"/>
                <w:szCs w:val="21"/>
              </w:rPr>
            </w:pPr>
          </w:p>
        </w:tc>
        <w:tc>
          <w:tcPr>
            <w:tcW w:w="602" w:type="dxa"/>
          </w:tcPr>
          <w:p w14:paraId="40294F55" w14:textId="1FA8399F"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29" type="#_x0000_t202" style="position:absolute;left:0;text-align:left;margin-left:-3.1pt;margin-top:2.25pt;width:63.8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Pi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" filled="f" stroked="f" strokeweight=".5pt">
                      <v:textbo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713FA1" w:rsidRPr="00713FA1" w:rsidRDefault="00713FA1" w:rsidP="00713FA1">
            <w:pPr>
              <w:pStyle w:val="af1"/>
              <w:rPr>
                <w:rFonts w:hAnsi="ＭＳ 明朝"/>
                <w:color w:val="000000" w:themeColor="text1"/>
                <w:szCs w:val="21"/>
              </w:rPr>
            </w:pPr>
          </w:p>
        </w:tc>
        <w:tc>
          <w:tcPr>
            <w:tcW w:w="602" w:type="dxa"/>
          </w:tcPr>
          <w:p w14:paraId="0EE1BBE2" w14:textId="319B3DBC"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0336"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BDBEB" id="直線矢印コネクタ 43" o:spid="_x0000_s1026" type="#_x0000_t32" style="position:absolute;margin-left:.35pt;margin-top:57.1pt;width:113.3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1360"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0" type="#_x0000_t202" style="position:absolute;left:0;text-align:left;margin-left:-5.15pt;margin-top:36.85pt;width:63.8pt;height:25.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6l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28ZepRoCAAAyBAAADgAAAAAAAAAAAAAAAAAuAgAAZHJzL2Uyb0RvYy54bWxQSwEC&#10;LQAUAAYACAAAACEAtgvAu+EAAAAKAQAADwAAAAAAAAAAAAAAAAB0BAAAZHJzL2Rvd25yZXYueG1s&#10;UEsFBgAAAAAEAAQA8wAAAIIFAAAAAA==&#10;" filled="f" stroked="f" strokeweight=".5pt">
                      <v:textbo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713FA1" w:rsidRPr="00713FA1" w:rsidRDefault="00713FA1" w:rsidP="00713FA1">
            <w:pPr>
              <w:pStyle w:val="af1"/>
              <w:rPr>
                <w:rFonts w:hAnsi="ＭＳ 明朝"/>
                <w:color w:val="000000" w:themeColor="text1"/>
                <w:szCs w:val="21"/>
              </w:rPr>
            </w:pPr>
          </w:p>
        </w:tc>
        <w:tc>
          <w:tcPr>
            <w:tcW w:w="602" w:type="dxa"/>
          </w:tcPr>
          <w:p w14:paraId="3FE70F85" w14:textId="5BE2DD3D"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w:t>
      </w:r>
      <w:r w:rsidR="003B6CB5">
        <w:rPr>
          <w:rFonts w:hAnsi="ＭＳ 明朝" w:hint="eastAsia"/>
          <w:i/>
          <w:iCs/>
          <w:color w:val="0070C0"/>
          <w:sz w:val="21"/>
          <w:szCs w:val="21"/>
        </w:rPr>
        <w:lastRenderedPageBreak/>
        <w:t>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5D7AF4A0"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0AF27EBE"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760C82D0" w14:textId="77777777" w:rsidR="00FA035F" w:rsidRPr="005471A3" w:rsidRDefault="00FA035F" w:rsidP="00FA035F">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418" w:type="dxa"/>
        <w:tblLayout w:type="fixed"/>
        <w:tblCellMar>
          <w:left w:w="28" w:type="dxa"/>
          <w:right w:w="28" w:type="dxa"/>
        </w:tblCellMar>
        <w:tblLook w:val="0000" w:firstRow="0" w:lastRow="0" w:firstColumn="0" w:lastColumn="0" w:noHBand="0" w:noVBand="0"/>
      </w:tblPr>
      <w:tblGrid>
        <w:gridCol w:w="3948"/>
        <w:gridCol w:w="5265"/>
      </w:tblGrid>
      <w:tr w:rsidR="00FA035F" w:rsidRPr="005471A3" w14:paraId="18F5DDD1" w14:textId="77777777" w:rsidTr="00FA035F">
        <w:trPr>
          <w:trHeight w:val="545"/>
        </w:trPr>
        <w:tc>
          <w:tcPr>
            <w:tcW w:w="3948" w:type="dxa"/>
            <w:tcBorders>
              <w:top w:val="single" w:sz="6" w:space="0" w:color="auto"/>
              <w:left w:val="single" w:sz="6" w:space="0" w:color="auto"/>
              <w:bottom w:val="single" w:sz="6" w:space="0" w:color="auto"/>
              <w:right w:val="single" w:sz="6" w:space="0" w:color="auto"/>
            </w:tcBorders>
            <w:vAlign w:val="center"/>
          </w:tcPr>
          <w:p w14:paraId="59035115" w14:textId="77777777" w:rsidR="00FA035F" w:rsidRPr="005471A3" w:rsidRDefault="00FA035F" w:rsidP="00344A42">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265" w:type="dxa"/>
            <w:tcBorders>
              <w:top w:val="single" w:sz="6" w:space="0" w:color="auto"/>
              <w:left w:val="single" w:sz="6" w:space="0" w:color="auto"/>
              <w:bottom w:val="single" w:sz="6" w:space="0" w:color="auto"/>
              <w:right w:val="single" w:sz="6" w:space="0" w:color="auto"/>
            </w:tcBorders>
            <w:vAlign w:val="center"/>
          </w:tcPr>
          <w:p w14:paraId="6F4A85A4" w14:textId="77777777" w:rsidR="00FA035F" w:rsidRPr="005471A3" w:rsidRDefault="00FA035F" w:rsidP="00344A42">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FA035F" w:rsidRPr="005471A3" w14:paraId="15D47385" w14:textId="77777777" w:rsidTr="00FA035F">
        <w:trPr>
          <w:trHeight w:val="1079"/>
        </w:trPr>
        <w:tc>
          <w:tcPr>
            <w:tcW w:w="3948" w:type="dxa"/>
            <w:tcBorders>
              <w:top w:val="single" w:sz="6" w:space="0" w:color="auto"/>
              <w:left w:val="single" w:sz="6" w:space="0" w:color="auto"/>
              <w:bottom w:val="single" w:sz="6" w:space="0" w:color="auto"/>
              <w:right w:val="single" w:sz="6" w:space="0" w:color="auto"/>
            </w:tcBorders>
            <w:vAlign w:val="center"/>
          </w:tcPr>
          <w:p w14:paraId="2B4B4A82"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2761DD2"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0862A46F"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265" w:type="dxa"/>
            <w:tcBorders>
              <w:top w:val="single" w:sz="6" w:space="0" w:color="auto"/>
              <w:left w:val="single" w:sz="6" w:space="0" w:color="auto"/>
              <w:bottom w:val="single" w:sz="6" w:space="0" w:color="auto"/>
              <w:right w:val="single" w:sz="6" w:space="0" w:color="auto"/>
            </w:tcBorders>
            <w:vAlign w:val="center"/>
          </w:tcPr>
          <w:p w14:paraId="4B4AF112" w14:textId="5F9C8057" w:rsidR="00FA035F" w:rsidRPr="005471A3" w:rsidRDefault="00FA035F" w:rsidP="00344A42">
            <w:pPr>
              <w:rPr>
                <w:rFonts w:asciiTheme="minorEastAsia" w:eastAsiaTheme="minorEastAsia" w:hAnsiTheme="minorEastAsia" w:cs="Arial"/>
                <w:noProof/>
              </w:rPr>
            </w:pPr>
          </w:p>
          <w:p w14:paraId="150F1999" w14:textId="77777777" w:rsidR="00FA035F" w:rsidRPr="005471A3" w:rsidRDefault="00FA035F" w:rsidP="00344A42">
            <w:pPr>
              <w:rPr>
                <w:rFonts w:asciiTheme="minorEastAsia" w:eastAsiaTheme="minorEastAsia" w:hAnsiTheme="minorEastAsia" w:cs="Arial"/>
                <w:noProof/>
              </w:rPr>
            </w:pPr>
          </w:p>
          <w:p w14:paraId="7F55B382" w14:textId="77777777" w:rsidR="00FA035F" w:rsidRPr="005471A3" w:rsidRDefault="00FA035F" w:rsidP="00344A42">
            <w:pPr>
              <w:rPr>
                <w:rFonts w:asciiTheme="minorEastAsia" w:eastAsiaTheme="minorEastAsia" w:hAnsiTheme="minorEastAsia" w:cs="Arial"/>
                <w:noProof/>
              </w:rPr>
            </w:pPr>
          </w:p>
        </w:tc>
      </w:tr>
      <w:tr w:rsidR="00FA035F" w:rsidRPr="005471A3" w14:paraId="3E49534C" w14:textId="77777777" w:rsidTr="00FA035F">
        <w:trPr>
          <w:trHeight w:val="2897"/>
        </w:trPr>
        <w:tc>
          <w:tcPr>
            <w:tcW w:w="3948" w:type="dxa"/>
            <w:tcBorders>
              <w:top w:val="single" w:sz="6" w:space="0" w:color="auto"/>
              <w:left w:val="single" w:sz="6" w:space="0" w:color="auto"/>
              <w:bottom w:val="single" w:sz="6" w:space="0" w:color="auto"/>
              <w:right w:val="single" w:sz="6" w:space="0" w:color="auto"/>
            </w:tcBorders>
            <w:vAlign w:val="center"/>
          </w:tcPr>
          <w:p w14:paraId="1260815F"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1B4FDB00"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1915F65"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2105A213" w14:textId="6E6D74C8"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w:t>
            </w:r>
            <w:r>
              <w:rPr>
                <w:rFonts w:asciiTheme="minorEastAsia" w:eastAsiaTheme="minorEastAsia" w:hAnsiTheme="minorEastAsia" w:cs="Arial" w:hint="eastAsia"/>
                <w:noProof/>
              </w:rPr>
              <w:t>（</w:t>
            </w:r>
            <w:r w:rsidRPr="005471A3">
              <w:rPr>
                <w:rFonts w:asciiTheme="minorEastAsia" w:eastAsiaTheme="minorEastAsia" w:hAnsiTheme="minorEastAsia" w:cs="Arial" w:hint="eastAsia"/>
                <w:noProof/>
              </w:rPr>
              <w:t>外注費</w:t>
            </w:r>
            <w:r>
              <w:rPr>
                <w:rFonts w:asciiTheme="minorEastAsia" w:eastAsiaTheme="minorEastAsia" w:hAnsiTheme="minorEastAsia" w:cs="Arial" w:hint="eastAsia"/>
                <w:noProof/>
              </w:rPr>
              <w:t>）</w:t>
            </w:r>
            <w:r w:rsidR="002F338F" w:rsidRPr="00D02BAC">
              <w:rPr>
                <w:rFonts w:asciiTheme="minorEastAsia" w:eastAsiaTheme="minorEastAsia" w:hAnsiTheme="minorEastAsia" w:cs="Arial" w:hint="eastAsia"/>
                <w:noProof/>
              </w:rPr>
              <w:t>（注</w:t>
            </w:r>
            <w:r w:rsidR="002F338F">
              <w:rPr>
                <w:rFonts w:asciiTheme="minorEastAsia" w:eastAsiaTheme="minorEastAsia" w:hAnsiTheme="minorEastAsia" w:cs="Arial" w:hint="eastAsia"/>
                <w:noProof/>
              </w:rPr>
              <w:t>3</w:t>
            </w:r>
            <w:r w:rsidR="002F338F" w:rsidRPr="00D02BAC">
              <w:rPr>
                <w:rFonts w:asciiTheme="minorEastAsia" w:eastAsiaTheme="minorEastAsia" w:hAnsiTheme="minorEastAsia" w:cs="Arial" w:hint="eastAsia"/>
                <w:noProof/>
              </w:rPr>
              <w:t>）</w:t>
            </w:r>
          </w:p>
          <w:p w14:paraId="70277A75"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265" w:type="dxa"/>
            <w:tcBorders>
              <w:top w:val="single" w:sz="6" w:space="0" w:color="auto"/>
              <w:left w:val="single" w:sz="6" w:space="0" w:color="auto"/>
              <w:bottom w:val="single" w:sz="6" w:space="0" w:color="auto"/>
              <w:right w:val="single" w:sz="6" w:space="0" w:color="auto"/>
            </w:tcBorders>
            <w:vAlign w:val="center"/>
          </w:tcPr>
          <w:p w14:paraId="3591C640" w14:textId="77777777" w:rsidR="00FA035F" w:rsidRPr="005471A3" w:rsidRDefault="00FA035F" w:rsidP="00344A42">
            <w:pPr>
              <w:rPr>
                <w:rFonts w:asciiTheme="minorEastAsia" w:eastAsiaTheme="minorEastAsia" w:hAnsiTheme="minorEastAsia" w:cs="Arial"/>
                <w:noProof/>
              </w:rPr>
            </w:pPr>
          </w:p>
          <w:p w14:paraId="346F66E2" w14:textId="77777777" w:rsidR="00FA035F" w:rsidRPr="005471A3" w:rsidRDefault="00FA035F" w:rsidP="00344A42">
            <w:pPr>
              <w:rPr>
                <w:rFonts w:asciiTheme="minorEastAsia" w:eastAsiaTheme="minorEastAsia" w:hAnsiTheme="minorEastAsia" w:cs="Arial"/>
                <w:noProof/>
              </w:rPr>
            </w:pPr>
          </w:p>
          <w:p w14:paraId="30CAB994" w14:textId="77777777" w:rsidR="00FA035F" w:rsidRPr="005471A3" w:rsidRDefault="00FA035F" w:rsidP="00344A42">
            <w:pPr>
              <w:rPr>
                <w:rFonts w:asciiTheme="minorEastAsia" w:eastAsiaTheme="minorEastAsia" w:hAnsiTheme="minorEastAsia" w:cs="Arial"/>
                <w:noProof/>
              </w:rPr>
            </w:pPr>
          </w:p>
          <w:p w14:paraId="6C3E358F" w14:textId="77777777" w:rsidR="00FA035F" w:rsidRPr="005471A3" w:rsidRDefault="00FA035F" w:rsidP="00344A42">
            <w:pPr>
              <w:rPr>
                <w:rFonts w:asciiTheme="minorEastAsia" w:eastAsiaTheme="minorEastAsia" w:hAnsiTheme="minorEastAsia" w:cs="Arial"/>
                <w:noProof/>
              </w:rPr>
            </w:pPr>
          </w:p>
          <w:p w14:paraId="2999A424" w14:textId="77777777" w:rsidR="00FA035F" w:rsidRPr="005471A3" w:rsidRDefault="00FA035F" w:rsidP="00344A42">
            <w:pPr>
              <w:rPr>
                <w:rFonts w:asciiTheme="minorEastAsia" w:eastAsiaTheme="minorEastAsia" w:hAnsiTheme="minorEastAsia" w:cs="Arial"/>
                <w:noProof/>
              </w:rPr>
            </w:pPr>
          </w:p>
          <w:p w14:paraId="063AAFDB" w14:textId="77777777" w:rsidR="00FA035F" w:rsidRPr="005471A3" w:rsidRDefault="00FA035F" w:rsidP="00344A42">
            <w:pPr>
              <w:rPr>
                <w:rFonts w:asciiTheme="minorEastAsia" w:eastAsiaTheme="minorEastAsia" w:hAnsiTheme="minorEastAsia" w:cs="Arial"/>
                <w:noProof/>
              </w:rPr>
            </w:pPr>
          </w:p>
          <w:p w14:paraId="14790F92" w14:textId="77777777" w:rsidR="00FA035F" w:rsidRPr="005471A3" w:rsidRDefault="00FA035F" w:rsidP="00344A42">
            <w:pPr>
              <w:rPr>
                <w:rFonts w:asciiTheme="minorEastAsia" w:eastAsiaTheme="minorEastAsia" w:hAnsiTheme="minorEastAsia" w:cs="Arial"/>
                <w:noProof/>
              </w:rPr>
            </w:pPr>
          </w:p>
          <w:p w14:paraId="0357118F" w14:textId="77777777" w:rsidR="00FA035F" w:rsidRPr="005471A3" w:rsidRDefault="00FA035F" w:rsidP="00344A42">
            <w:pPr>
              <w:rPr>
                <w:rFonts w:asciiTheme="minorEastAsia" w:eastAsiaTheme="minorEastAsia" w:hAnsiTheme="minorEastAsia" w:cs="Arial"/>
                <w:noProof/>
              </w:rPr>
            </w:pPr>
          </w:p>
        </w:tc>
      </w:tr>
      <w:tr w:rsidR="00FA035F" w:rsidRPr="005471A3" w14:paraId="691848E8" w14:textId="77777777" w:rsidTr="00FA035F">
        <w:trPr>
          <w:trHeight w:val="498"/>
        </w:trPr>
        <w:tc>
          <w:tcPr>
            <w:tcW w:w="3948" w:type="dxa"/>
            <w:tcBorders>
              <w:top w:val="single" w:sz="6" w:space="0" w:color="auto"/>
              <w:left w:val="single" w:sz="6" w:space="0" w:color="auto"/>
              <w:bottom w:val="single" w:sz="6" w:space="0" w:color="auto"/>
              <w:right w:val="single" w:sz="6" w:space="0" w:color="auto"/>
            </w:tcBorders>
            <w:vAlign w:val="center"/>
          </w:tcPr>
          <w:p w14:paraId="1E0D54DE"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265" w:type="dxa"/>
            <w:tcBorders>
              <w:top w:val="single" w:sz="6" w:space="0" w:color="auto"/>
              <w:left w:val="single" w:sz="6" w:space="0" w:color="auto"/>
              <w:bottom w:val="single" w:sz="6" w:space="0" w:color="auto"/>
              <w:right w:val="single" w:sz="6" w:space="0" w:color="auto"/>
            </w:tcBorders>
            <w:vAlign w:val="center"/>
          </w:tcPr>
          <w:p w14:paraId="007D7C5A" w14:textId="77777777" w:rsidR="00FA035F" w:rsidRPr="005471A3" w:rsidRDefault="00FA035F" w:rsidP="00344A42">
            <w:pPr>
              <w:rPr>
                <w:rFonts w:asciiTheme="minorEastAsia" w:eastAsiaTheme="minorEastAsia" w:hAnsiTheme="minorEastAsia" w:cs="Arial"/>
                <w:noProof/>
              </w:rPr>
            </w:pPr>
          </w:p>
        </w:tc>
      </w:tr>
      <w:tr w:rsidR="00FA035F" w:rsidRPr="005471A3" w14:paraId="2D51D725" w14:textId="77777777" w:rsidTr="00FA035F">
        <w:trPr>
          <w:trHeight w:val="498"/>
        </w:trPr>
        <w:tc>
          <w:tcPr>
            <w:tcW w:w="3948" w:type="dxa"/>
            <w:tcBorders>
              <w:top w:val="single" w:sz="6" w:space="0" w:color="auto"/>
              <w:left w:val="single" w:sz="6" w:space="0" w:color="auto"/>
              <w:bottom w:val="single" w:sz="6" w:space="0" w:color="auto"/>
              <w:right w:val="single" w:sz="6" w:space="0" w:color="auto"/>
            </w:tcBorders>
            <w:vAlign w:val="center"/>
          </w:tcPr>
          <w:p w14:paraId="63B1DFAC"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（注1）</w:t>
            </w:r>
          </w:p>
        </w:tc>
        <w:tc>
          <w:tcPr>
            <w:tcW w:w="5265" w:type="dxa"/>
            <w:tcBorders>
              <w:top w:val="single" w:sz="6" w:space="0" w:color="auto"/>
              <w:left w:val="single" w:sz="6" w:space="0" w:color="auto"/>
              <w:bottom w:val="single" w:sz="6" w:space="0" w:color="auto"/>
              <w:right w:val="single" w:sz="6" w:space="0" w:color="auto"/>
            </w:tcBorders>
            <w:vAlign w:val="center"/>
          </w:tcPr>
          <w:p w14:paraId="39DEA44C" w14:textId="77777777" w:rsidR="00FA035F" w:rsidRPr="005471A3" w:rsidRDefault="00FA035F" w:rsidP="00344A42">
            <w:pPr>
              <w:rPr>
                <w:rFonts w:asciiTheme="minorEastAsia" w:eastAsiaTheme="minorEastAsia" w:hAnsiTheme="minorEastAsia" w:cs="Arial"/>
                <w:noProof/>
              </w:rPr>
            </w:pPr>
          </w:p>
        </w:tc>
      </w:tr>
      <w:tr w:rsidR="00FA035F" w:rsidRPr="005471A3" w14:paraId="24D8FA42" w14:textId="77777777" w:rsidTr="00FA035F">
        <w:trPr>
          <w:trHeight w:val="498"/>
        </w:trPr>
        <w:tc>
          <w:tcPr>
            <w:tcW w:w="3948" w:type="dxa"/>
            <w:tcBorders>
              <w:top w:val="single" w:sz="6" w:space="0" w:color="auto"/>
              <w:left w:val="single" w:sz="6" w:space="0" w:color="auto"/>
              <w:bottom w:val="single" w:sz="6" w:space="0" w:color="auto"/>
              <w:right w:val="single" w:sz="6" w:space="0" w:color="auto"/>
            </w:tcBorders>
            <w:vAlign w:val="center"/>
          </w:tcPr>
          <w:p w14:paraId="37B7709F"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（注2）</w:t>
            </w:r>
          </w:p>
        </w:tc>
        <w:tc>
          <w:tcPr>
            <w:tcW w:w="5265" w:type="dxa"/>
            <w:tcBorders>
              <w:top w:val="single" w:sz="6" w:space="0" w:color="auto"/>
              <w:left w:val="single" w:sz="6" w:space="0" w:color="auto"/>
              <w:bottom w:val="single" w:sz="6" w:space="0" w:color="auto"/>
              <w:right w:val="single" w:sz="6" w:space="0" w:color="auto"/>
            </w:tcBorders>
            <w:vAlign w:val="center"/>
          </w:tcPr>
          <w:p w14:paraId="136856DC" w14:textId="77777777" w:rsidR="00FA035F" w:rsidRPr="005471A3" w:rsidRDefault="00FA035F" w:rsidP="00344A42">
            <w:pPr>
              <w:rPr>
                <w:rFonts w:asciiTheme="minorEastAsia" w:eastAsiaTheme="minorEastAsia" w:hAnsiTheme="minorEastAsia" w:cs="Arial"/>
                <w:noProof/>
              </w:rPr>
            </w:pPr>
          </w:p>
        </w:tc>
      </w:tr>
      <w:tr w:rsidR="00FA035F" w:rsidRPr="005471A3" w14:paraId="11E5F838" w14:textId="77777777" w:rsidTr="00FA035F">
        <w:trPr>
          <w:trHeight w:val="498"/>
        </w:trPr>
        <w:tc>
          <w:tcPr>
            <w:tcW w:w="3948" w:type="dxa"/>
            <w:tcBorders>
              <w:top w:val="single" w:sz="6" w:space="0" w:color="auto"/>
              <w:left w:val="single" w:sz="6" w:space="0" w:color="auto"/>
              <w:bottom w:val="single" w:sz="6" w:space="0" w:color="auto"/>
              <w:right w:val="single" w:sz="6" w:space="0" w:color="auto"/>
            </w:tcBorders>
            <w:vAlign w:val="center"/>
          </w:tcPr>
          <w:p w14:paraId="330582A1" w14:textId="77777777" w:rsidR="00FA035F" w:rsidRPr="005471A3" w:rsidRDefault="00FA035F" w:rsidP="00344A42">
            <w:pPr>
              <w:rPr>
                <w:rFonts w:asciiTheme="minorEastAsia" w:eastAsiaTheme="minorEastAsia" w:hAnsiTheme="minorEastAsia" w:cs="Arial"/>
                <w:noProof/>
              </w:rPr>
            </w:pPr>
            <w:r>
              <w:rPr>
                <w:rFonts w:asciiTheme="minorEastAsia" w:eastAsiaTheme="minorEastAsia" w:hAnsiTheme="minorEastAsia" w:cs="Arial" w:hint="eastAsia"/>
                <w:noProof/>
              </w:rPr>
              <w:t>Ⅳ</w:t>
            </w:r>
            <w:r w:rsidRPr="00D02BAC">
              <w:rPr>
                <w:rFonts w:asciiTheme="minorEastAsia" w:eastAsiaTheme="minorEastAsia" w:hAnsiTheme="minorEastAsia" w:cs="Arial" w:hint="eastAsia"/>
                <w:noProof/>
              </w:rPr>
              <w:t>．再委託費・共同実施費（注</w:t>
            </w:r>
            <w:r>
              <w:rPr>
                <w:rFonts w:asciiTheme="minorEastAsia" w:eastAsiaTheme="minorEastAsia" w:hAnsiTheme="minorEastAsia" w:cs="Arial" w:hint="eastAsia"/>
                <w:noProof/>
              </w:rPr>
              <w:t>3</w:t>
            </w:r>
            <w:r w:rsidRPr="00D02BAC">
              <w:rPr>
                <w:rFonts w:asciiTheme="minorEastAsia" w:eastAsiaTheme="minorEastAsia" w:hAnsiTheme="minorEastAsia" w:cs="Arial" w:hint="eastAsia"/>
                <w:noProof/>
              </w:rPr>
              <w:t>）</w:t>
            </w:r>
          </w:p>
        </w:tc>
        <w:tc>
          <w:tcPr>
            <w:tcW w:w="5265" w:type="dxa"/>
            <w:tcBorders>
              <w:top w:val="single" w:sz="6" w:space="0" w:color="auto"/>
              <w:left w:val="single" w:sz="6" w:space="0" w:color="auto"/>
              <w:bottom w:val="single" w:sz="6" w:space="0" w:color="auto"/>
              <w:right w:val="single" w:sz="6" w:space="0" w:color="auto"/>
            </w:tcBorders>
            <w:vAlign w:val="center"/>
          </w:tcPr>
          <w:p w14:paraId="75712D5B" w14:textId="7E771143" w:rsidR="00FA035F" w:rsidRPr="005471A3" w:rsidRDefault="00FA035F" w:rsidP="00344A42">
            <w:pPr>
              <w:rPr>
                <w:rFonts w:asciiTheme="minorEastAsia" w:eastAsiaTheme="minorEastAsia" w:hAnsiTheme="minorEastAsia" w:cs="Arial"/>
                <w:noProof/>
              </w:rPr>
            </w:pPr>
          </w:p>
        </w:tc>
      </w:tr>
      <w:tr w:rsidR="00FA035F" w:rsidRPr="005471A3" w14:paraId="2825FFDA" w14:textId="77777777" w:rsidTr="00FA035F">
        <w:trPr>
          <w:trHeight w:val="527"/>
        </w:trPr>
        <w:tc>
          <w:tcPr>
            <w:tcW w:w="3948" w:type="dxa"/>
            <w:tcBorders>
              <w:top w:val="single" w:sz="6" w:space="0" w:color="auto"/>
              <w:left w:val="single" w:sz="6" w:space="0" w:color="auto"/>
              <w:bottom w:val="single" w:sz="6" w:space="0" w:color="auto"/>
              <w:right w:val="single" w:sz="6" w:space="0" w:color="auto"/>
            </w:tcBorders>
            <w:vAlign w:val="center"/>
          </w:tcPr>
          <w:p w14:paraId="3E702F12"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（＝Ｂ×1</w:t>
            </w:r>
            <w:r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Pr>
                <w:rFonts w:asciiTheme="minorEastAsia" w:eastAsiaTheme="minorEastAsia" w:hAnsiTheme="minorEastAsia" w:cs="Arial" w:hint="eastAsia"/>
                <w:iCs/>
                <w:noProof/>
              </w:rPr>
              <w:t>4</w:t>
            </w:r>
            <w:r w:rsidRPr="005471A3">
              <w:rPr>
                <w:rFonts w:asciiTheme="minorEastAsia" w:eastAsiaTheme="minorEastAsia" w:hAnsiTheme="minorEastAsia" w:cs="Arial" w:hint="eastAsia"/>
                <w:iCs/>
                <w:noProof/>
              </w:rPr>
              <w:t>）</w:t>
            </w:r>
          </w:p>
        </w:tc>
        <w:tc>
          <w:tcPr>
            <w:tcW w:w="5265" w:type="dxa"/>
            <w:tcBorders>
              <w:top w:val="single" w:sz="6" w:space="0" w:color="auto"/>
              <w:left w:val="single" w:sz="6" w:space="0" w:color="auto"/>
              <w:bottom w:val="single" w:sz="6" w:space="0" w:color="auto"/>
              <w:right w:val="single" w:sz="6" w:space="0" w:color="auto"/>
            </w:tcBorders>
            <w:vAlign w:val="center"/>
          </w:tcPr>
          <w:p w14:paraId="70CA9E40" w14:textId="77777777" w:rsidR="00FA035F" w:rsidRPr="005471A3" w:rsidRDefault="00FA035F" w:rsidP="00344A42">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FA035F" w:rsidRPr="005471A3" w14:paraId="7B5A3F3E" w14:textId="77777777" w:rsidTr="00FA035F">
        <w:trPr>
          <w:trHeight w:val="528"/>
        </w:trPr>
        <w:tc>
          <w:tcPr>
            <w:tcW w:w="3948" w:type="dxa"/>
            <w:tcBorders>
              <w:top w:val="single" w:sz="6" w:space="0" w:color="auto"/>
              <w:left w:val="single" w:sz="6" w:space="0" w:color="auto"/>
              <w:bottom w:val="single" w:sz="6" w:space="0" w:color="auto"/>
              <w:right w:val="single" w:sz="6" w:space="0" w:color="auto"/>
            </w:tcBorders>
            <w:vAlign w:val="center"/>
          </w:tcPr>
          <w:p w14:paraId="54D518BF" w14:textId="77777777" w:rsidR="00FA035F" w:rsidRPr="005471A3" w:rsidRDefault="00FA035F" w:rsidP="00344A42">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265" w:type="dxa"/>
            <w:tcBorders>
              <w:top w:val="single" w:sz="6" w:space="0" w:color="auto"/>
              <w:left w:val="single" w:sz="6" w:space="0" w:color="auto"/>
              <w:bottom w:val="single" w:sz="6" w:space="0" w:color="auto"/>
              <w:right w:val="single" w:sz="6" w:space="0" w:color="auto"/>
            </w:tcBorders>
            <w:vAlign w:val="center"/>
          </w:tcPr>
          <w:p w14:paraId="0E234D54" w14:textId="77777777" w:rsidR="00FA035F" w:rsidRPr="005471A3" w:rsidRDefault="00FA035F" w:rsidP="00344A42">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4C717A76" w14:textId="77777777" w:rsidR="00127087" w:rsidRDefault="00FB3294" w:rsidP="00127087">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w:t>
      </w:r>
      <w:r w:rsidR="00127087" w:rsidRPr="00127087">
        <w:rPr>
          <w:rFonts w:asciiTheme="minorEastAsia" w:eastAsiaTheme="minorEastAsia" w:hAnsiTheme="minorEastAsia" w:hint="eastAsia"/>
          <w:color w:val="000000" w:themeColor="text1"/>
          <w:sz w:val="18"/>
          <w:szCs w:val="18"/>
        </w:rPr>
        <w:t>間接経費率は、ディープテック・スタートアップ支援調査事業（基金設置法人が実施する業務関連）に関する特別約款に基づき、経費総額（Ⅰ～Ⅱ）に間接経費率を乗じて算定してください</w:t>
      </w:r>
    </w:p>
    <w:p w14:paraId="3BFD00F6" w14:textId="50C6F3D0" w:rsidR="00FB3294" w:rsidRDefault="00DF22F4" w:rsidP="00127087">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sidR="00157EDB">
        <w:rPr>
          <w:rFonts w:asciiTheme="minorEastAsia" w:eastAsiaTheme="minorEastAsia" w:hAnsiTheme="minorEastAsia" w:hint="eastAsia"/>
          <w:color w:val="000000" w:themeColor="text1"/>
          <w:sz w:val="18"/>
          <w:szCs w:val="18"/>
        </w:rPr>
        <w:t>Ⅲ</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5DC5B80C" w14:textId="6576A8CA" w:rsidR="00FA035F" w:rsidRPr="00996F46" w:rsidRDefault="00FA035F" w:rsidP="00127087">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３．</w:t>
      </w:r>
      <w:r w:rsidRPr="00FA035F">
        <w:rPr>
          <w:rFonts w:asciiTheme="minorEastAsia" w:eastAsiaTheme="minorEastAsia" w:hAnsiTheme="minorEastAsia" w:hint="eastAsia"/>
          <w:color w:val="000000" w:themeColor="text1"/>
          <w:sz w:val="18"/>
          <w:szCs w:val="18"/>
        </w:rPr>
        <w:t>外注費は</w:t>
      </w:r>
      <w:r w:rsidR="002F338F">
        <w:rPr>
          <w:rFonts w:asciiTheme="minorEastAsia" w:eastAsiaTheme="minorEastAsia" w:hAnsiTheme="minorEastAsia" w:hint="eastAsia"/>
          <w:color w:val="000000" w:themeColor="text1"/>
          <w:sz w:val="18"/>
          <w:szCs w:val="18"/>
        </w:rPr>
        <w:t>Ⅳ</w:t>
      </w:r>
      <w:r w:rsidRPr="00FA035F">
        <w:rPr>
          <w:rFonts w:asciiTheme="minorEastAsia" w:eastAsiaTheme="minorEastAsia" w:hAnsiTheme="minorEastAsia" w:hint="eastAsia"/>
          <w:color w:val="000000" w:themeColor="text1"/>
          <w:sz w:val="18"/>
          <w:szCs w:val="18"/>
        </w:rPr>
        <w:t>に計上してください。（DTSU特別約款）</w:t>
      </w:r>
    </w:p>
    <w:p w14:paraId="741ABC26" w14:textId="4AB36225" w:rsidR="00FB3294" w:rsidRPr="00996F46" w:rsidRDefault="00FA035F"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４</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00DF22F4"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99B5" w14:textId="77777777" w:rsidR="00B07B68" w:rsidRDefault="00B07B68">
      <w:r>
        <w:separator/>
      </w:r>
    </w:p>
  </w:endnote>
  <w:endnote w:type="continuationSeparator" w:id="0">
    <w:p w14:paraId="24ABEEA2" w14:textId="77777777" w:rsidR="00B07B68" w:rsidRDefault="00B07B68">
      <w:r>
        <w:continuationSeparator/>
      </w:r>
    </w:p>
  </w:endnote>
  <w:endnote w:type="continuationNotice" w:id="1">
    <w:p w14:paraId="44CA64F9" w14:textId="77777777" w:rsidR="00B07B68" w:rsidRDefault="00B07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D6BA" w14:textId="77777777" w:rsidR="00B07B68" w:rsidRDefault="00B07B68">
      <w:r>
        <w:separator/>
      </w:r>
    </w:p>
  </w:footnote>
  <w:footnote w:type="continuationSeparator" w:id="0">
    <w:p w14:paraId="7D9A40F1" w14:textId="77777777" w:rsidR="00B07B68" w:rsidRDefault="00B07B68">
      <w:r>
        <w:continuationSeparator/>
      </w:r>
    </w:p>
  </w:footnote>
  <w:footnote w:type="continuationNotice" w:id="1">
    <w:p w14:paraId="036CA0BB" w14:textId="77777777" w:rsidR="00B07B68" w:rsidRDefault="00B07B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3CBA"/>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087"/>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2761"/>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57EDB"/>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992"/>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338F"/>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490"/>
    <w:rsid w:val="003C0C00"/>
    <w:rsid w:val="003C219C"/>
    <w:rsid w:val="003C2BFA"/>
    <w:rsid w:val="003C2CF8"/>
    <w:rsid w:val="003C2FAA"/>
    <w:rsid w:val="003C3057"/>
    <w:rsid w:val="003C362E"/>
    <w:rsid w:val="003C41E8"/>
    <w:rsid w:val="003C4B21"/>
    <w:rsid w:val="003C4EBD"/>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8EE"/>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4A4D"/>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251"/>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4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B68"/>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16D"/>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462"/>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5F"/>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1DFFF-C77D-4DA8-A0DF-384949AE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1899</Words>
  <Characters>1956</Characters>
  <DocSecurity>0</DocSecurity>
  <Lines>163</Lines>
  <Paragraphs>160</Paragraphs>
  <ScaleCrop>false</ScaleCrop>
  <LinksUpToDate>false</LinksUpToDate>
  <CharactersWithSpaces>3695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