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09281120"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w:t>
      </w:r>
      <w:r w:rsidR="00DC0C55">
        <w:rPr>
          <w:rFonts w:ascii="ＭＳ 明朝" w:hAnsi="ＭＳ 明朝" w:cs="Segoe UI Symbol" w:hint="eastAsia"/>
          <w:b/>
          <w:bCs/>
          <w:i/>
          <w:iCs/>
          <w:color w:val="3333FF"/>
        </w:rPr>
        <w:t>実施</w:t>
      </w:r>
      <w:r w:rsidR="00875FEC">
        <w:rPr>
          <w:rFonts w:ascii="ＭＳ 明朝" w:hAnsi="ＭＳ 明朝" w:cs="Segoe UI Symbol" w:hint="eastAsia"/>
          <w:b/>
          <w:bCs/>
          <w:i/>
          <w:iCs/>
          <w:color w:val="3333FF"/>
        </w:rPr>
        <w:t>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lastRenderedPageBreak/>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5EE5" w14:textId="77777777" w:rsidR="002F0C70" w:rsidRDefault="002F0C70">
      <w:r>
        <w:separator/>
      </w:r>
    </w:p>
  </w:endnote>
  <w:endnote w:type="continuationSeparator" w:id="0">
    <w:p w14:paraId="74E19AF6" w14:textId="77777777" w:rsidR="002F0C70" w:rsidRDefault="002F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8BA9" w14:textId="77777777" w:rsidR="002F0C70" w:rsidRDefault="002F0C70">
      <w:r>
        <w:rPr>
          <w:rFonts w:hint="eastAsia"/>
        </w:rPr>
        <w:separator/>
      </w:r>
    </w:p>
  </w:footnote>
  <w:footnote w:type="continuationSeparator" w:id="0">
    <w:p w14:paraId="4A31B328" w14:textId="77777777" w:rsidR="002F0C70" w:rsidRDefault="002F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74B"/>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0C70"/>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6D2"/>
    <w:rsid w:val="005E1D3B"/>
    <w:rsid w:val="005E2894"/>
    <w:rsid w:val="005E28A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49D0"/>
    <w:rsid w:val="006E521E"/>
    <w:rsid w:val="006E55AD"/>
    <w:rsid w:val="006E5E2B"/>
    <w:rsid w:val="006E60E4"/>
    <w:rsid w:val="006F026C"/>
    <w:rsid w:val="006F113A"/>
    <w:rsid w:val="006F15DA"/>
    <w:rsid w:val="006F23DD"/>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B74"/>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E78C4"/>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3F1A"/>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2AE5"/>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B7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933"/>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0C55"/>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7D8"/>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221</Words>
  <Characters>1262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