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2AC4D1F7" w:rsidR="005C4B0C" w:rsidRPr="00EB04A9" w:rsidRDefault="005C4B0C" w:rsidP="005C4B0C">
                            <w:pPr>
                              <w:jc w:val="center"/>
                              <w:rPr>
                                <w:rFonts w:ascii="ＭＳ 明朝" w:hAnsi="ＭＳ 明朝"/>
                                <w:sz w:val="24"/>
                              </w:rPr>
                            </w:pPr>
                            <w:r>
                              <w:rPr>
                                <w:rFonts w:hint="eastAsia"/>
                                <w:sz w:val="24"/>
                              </w:rPr>
                              <w:t>別添</w:t>
                            </w:r>
                            <w:r w:rsidR="00B774E9">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2AC4D1F7" w:rsidR="005C4B0C" w:rsidRPr="00EB04A9" w:rsidRDefault="005C4B0C" w:rsidP="005C4B0C">
                      <w:pPr>
                        <w:jc w:val="center"/>
                        <w:rPr>
                          <w:rFonts w:ascii="ＭＳ 明朝" w:hAnsi="ＭＳ 明朝"/>
                          <w:sz w:val="24"/>
                        </w:rPr>
                      </w:pPr>
                      <w:r>
                        <w:rPr>
                          <w:rFonts w:hint="eastAsia"/>
                          <w:sz w:val="24"/>
                        </w:rPr>
                        <w:t>別添</w:t>
                      </w:r>
                      <w:r w:rsidR="00B774E9">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B774E9" w:rsidRDefault="00887ECE" w:rsidP="00887ECE">
      <w:pPr>
        <w:pStyle w:val="ac"/>
        <w:rPr>
          <w:rFonts w:hAnsi="ＭＳ 明朝"/>
          <w:i/>
          <w:iCs/>
          <w:color w:val="0070C0"/>
          <w:sz w:val="21"/>
          <w:szCs w:val="21"/>
        </w:rPr>
      </w:pPr>
      <w:r w:rsidRPr="00B774E9">
        <w:rPr>
          <w:rFonts w:hAnsi="ＭＳ 明朝" w:hint="eastAsia"/>
          <w:i/>
          <w:iCs/>
          <w:color w:val="0070C0"/>
          <w:sz w:val="21"/>
          <w:szCs w:val="21"/>
        </w:rPr>
        <w:t>【記載要領】</w:t>
      </w:r>
    </w:p>
    <w:p w14:paraId="13FA0998" w14:textId="79D2AABB" w:rsidR="00CF3AB5" w:rsidRPr="00B774E9" w:rsidRDefault="00CF3AB5">
      <w:pPr>
        <w:pStyle w:val="afffe"/>
        <w:numPr>
          <w:ilvl w:val="0"/>
          <w:numId w:val="41"/>
        </w:numPr>
        <w:ind w:firstLineChars="0"/>
        <w:rPr>
          <w:rFonts w:asciiTheme="minorEastAsia" w:eastAsiaTheme="minorEastAsia" w:hAnsiTheme="minorEastAsia"/>
          <w:iCs/>
        </w:rPr>
      </w:pPr>
      <w:r w:rsidRPr="00B774E9">
        <w:rPr>
          <w:rFonts w:asciiTheme="minorEastAsia" w:eastAsiaTheme="minorEastAsia" w:hAnsiTheme="minorEastAsia" w:hint="eastAsia"/>
          <w:iCs/>
        </w:rPr>
        <w:t>本事業では、情報管理体制等を有していることを応募要件としていることから、事業遂行上に係る情報管理体制を採択後の契約締結時までに整備いただく必要があります。</w:t>
      </w:r>
    </w:p>
    <w:p w14:paraId="2F2FF606" w14:textId="6D33061B" w:rsidR="00DA3497" w:rsidRPr="00B774E9" w:rsidRDefault="00D93E79" w:rsidP="00DE602B">
      <w:pPr>
        <w:pStyle w:val="afffe"/>
        <w:numPr>
          <w:ilvl w:val="0"/>
          <w:numId w:val="41"/>
        </w:numPr>
        <w:ind w:firstLineChars="0"/>
        <w:rPr>
          <w:rFonts w:hAnsi="ＭＳ 明朝"/>
          <w:iCs/>
        </w:rPr>
      </w:pPr>
      <w:r w:rsidRPr="00B774E9">
        <w:rPr>
          <w:rFonts w:asciiTheme="minorEastAsia" w:eastAsiaTheme="minorEastAsia" w:hAnsiTheme="minorEastAsia" w:hint="eastAsia"/>
          <w:iCs/>
        </w:rPr>
        <w:t>提案者（</w:t>
      </w:r>
      <w:r w:rsidR="00B70761" w:rsidRPr="00B774E9">
        <w:rPr>
          <w:rFonts w:asciiTheme="minorEastAsia" w:eastAsiaTheme="minorEastAsia" w:hAnsiTheme="minorEastAsia" w:hint="eastAsia"/>
          <w:iCs/>
        </w:rPr>
        <w:t>再委託先</w:t>
      </w:r>
      <w:r w:rsidR="00DE602B" w:rsidRPr="00B774E9">
        <w:rPr>
          <w:rFonts w:asciiTheme="minorEastAsia" w:eastAsiaTheme="minorEastAsia" w:hAnsiTheme="minorEastAsia" w:hint="eastAsia"/>
          <w:iCs/>
        </w:rPr>
        <w:t>・</w:t>
      </w:r>
      <w:r w:rsidR="00B70761" w:rsidRPr="00B774E9">
        <w:rPr>
          <w:rFonts w:asciiTheme="minorEastAsia" w:eastAsiaTheme="minorEastAsia" w:hAnsiTheme="minorEastAsia" w:hint="eastAsia"/>
          <w:iCs/>
        </w:rPr>
        <w:t>共同実施先</w:t>
      </w:r>
      <w:r w:rsidRPr="00B774E9">
        <w:rPr>
          <w:rFonts w:asciiTheme="minorEastAsia" w:eastAsiaTheme="minorEastAsia" w:hAnsiTheme="minorEastAsia" w:hint="eastAsia"/>
          <w:iCs/>
        </w:rPr>
        <w:t>は除く。）として位置づけられる全ての事業者について、</w:t>
      </w:r>
      <w:r w:rsidR="009977BA" w:rsidRPr="00B774E9">
        <w:rPr>
          <w:rFonts w:asciiTheme="minorEastAsia" w:eastAsiaTheme="minorEastAsia" w:hAnsiTheme="minorEastAsia" w:hint="eastAsia"/>
          <w:iCs/>
        </w:rPr>
        <w:t>次ページの確認票を作成</w:t>
      </w:r>
      <w:r w:rsidR="00BE64A8" w:rsidRPr="00B774E9">
        <w:rPr>
          <w:rFonts w:asciiTheme="minorEastAsia" w:eastAsiaTheme="minorEastAsia" w:hAnsiTheme="minorEastAsia" w:hint="eastAsia"/>
          <w:iCs/>
        </w:rPr>
        <w:t>してください。</w:t>
      </w:r>
      <w:r w:rsidR="009977BA" w:rsidRPr="00B774E9">
        <w:rPr>
          <w:rFonts w:asciiTheme="minorEastAsia" w:eastAsiaTheme="minorEastAsia" w:hAnsiTheme="minorEastAsia" w:hint="eastAsia"/>
          <w:iCs/>
        </w:rPr>
        <w:t>共同提案の場合は、事業者</w:t>
      </w:r>
      <w:r w:rsidR="003A59DC">
        <w:rPr>
          <w:rFonts w:asciiTheme="minorEastAsia" w:eastAsiaTheme="minorEastAsia" w:hAnsiTheme="minorEastAsia" w:hint="eastAsia"/>
          <w:iCs/>
        </w:rPr>
        <w:t>ごと</w:t>
      </w:r>
      <w:r w:rsidR="009977BA" w:rsidRPr="00B774E9">
        <w:rPr>
          <w:rFonts w:asciiTheme="minorEastAsia" w:eastAsiaTheme="minorEastAsia" w:hAnsiTheme="minorEastAsia" w:hint="eastAsia"/>
          <w:iCs/>
        </w:rPr>
        <w:t>に作成してください。</w:t>
      </w:r>
      <w:r w:rsidR="00C50D4D" w:rsidRPr="00B774E9">
        <w:rPr>
          <w:rFonts w:hAnsi="ＭＳ 明朝" w:hint="eastAsia"/>
          <w:iCs/>
        </w:rPr>
        <w:t xml:space="preserve"> </w:t>
      </w:r>
    </w:p>
    <w:p w14:paraId="5F7E2A6D" w14:textId="35680EF4" w:rsidR="007053E1" w:rsidRPr="00B774E9" w:rsidRDefault="00F7465A">
      <w:pPr>
        <w:pStyle w:val="afff4"/>
        <w:numPr>
          <w:ilvl w:val="0"/>
          <w:numId w:val="42"/>
        </w:numPr>
        <w:ind w:leftChars="0"/>
        <w:rPr>
          <w:rFonts w:asciiTheme="minorEastAsia" w:eastAsiaTheme="minorEastAsia" w:hAnsiTheme="minorEastAsia" w:cstheme="minorBidi"/>
          <w:i/>
          <w:iCs/>
          <w:color w:val="0070C0"/>
          <w:szCs w:val="21"/>
        </w:rPr>
      </w:pPr>
      <w:r w:rsidRPr="00B774E9">
        <w:rPr>
          <w:rFonts w:asciiTheme="minorEastAsia" w:eastAsiaTheme="minorEastAsia" w:hAnsiTheme="minorEastAsia" w:cstheme="minorBidi" w:hint="eastAsia"/>
          <w:i/>
          <w:iCs/>
          <w:color w:val="0070C0"/>
          <w:szCs w:val="21"/>
        </w:rPr>
        <w:t>提案時には</w:t>
      </w:r>
      <w:r w:rsidR="007053E1" w:rsidRPr="00B774E9">
        <w:rPr>
          <w:rFonts w:asciiTheme="minorEastAsia" w:eastAsiaTheme="minorEastAsia" w:hAnsiTheme="minorEastAsia" w:cstheme="minorBidi" w:hint="eastAsia"/>
          <w:i/>
          <w:iCs/>
          <w:color w:val="0070C0"/>
          <w:szCs w:val="21"/>
        </w:rPr>
        <w:t>エビデンス類の提出は不要ですが、記載内容が</w:t>
      </w:r>
      <w:r w:rsidRPr="00B774E9">
        <w:rPr>
          <w:rFonts w:asciiTheme="minorEastAsia" w:eastAsiaTheme="minorEastAsia" w:hAnsiTheme="minorEastAsia" w:cstheme="minorBidi" w:hint="eastAsia"/>
          <w:i/>
          <w:iCs/>
          <w:color w:val="0070C0"/>
          <w:szCs w:val="21"/>
        </w:rPr>
        <w:t>不明瞭</w:t>
      </w:r>
      <w:r w:rsidR="009977BA" w:rsidRPr="00B774E9">
        <w:rPr>
          <w:rFonts w:asciiTheme="minorEastAsia" w:eastAsiaTheme="minorEastAsia" w:hAnsiTheme="minorEastAsia" w:cstheme="minorBidi" w:hint="eastAsia"/>
          <w:i/>
          <w:iCs/>
          <w:color w:val="0070C0"/>
          <w:szCs w:val="21"/>
        </w:rPr>
        <w:t>又は不十分</w:t>
      </w:r>
      <w:r w:rsidR="00DA3497" w:rsidRPr="00B774E9">
        <w:rPr>
          <w:rFonts w:asciiTheme="minorEastAsia" w:eastAsiaTheme="minorEastAsia" w:hAnsiTheme="minorEastAsia" w:cstheme="minorBidi" w:hint="eastAsia"/>
          <w:i/>
          <w:iCs/>
          <w:color w:val="0070C0"/>
          <w:szCs w:val="21"/>
        </w:rPr>
        <w:t>な場合には、提案者への聴取などを通じて確認する場合があります。また、</w:t>
      </w:r>
      <w:r w:rsidR="007752B8" w:rsidRPr="00B774E9">
        <w:rPr>
          <w:rFonts w:asciiTheme="minorEastAsia" w:eastAsiaTheme="minorEastAsia" w:hAnsiTheme="minorEastAsia" w:cstheme="minorBidi" w:hint="eastAsia"/>
          <w:i/>
          <w:iCs/>
          <w:color w:val="0070C0"/>
          <w:szCs w:val="21"/>
        </w:rPr>
        <w:t>取組状況</w:t>
      </w:r>
      <w:r w:rsidR="007053E1" w:rsidRPr="00B774E9">
        <w:rPr>
          <w:rFonts w:asciiTheme="minorEastAsia" w:eastAsiaTheme="minorEastAsia" w:hAnsiTheme="minorEastAsia" w:cstheme="minorBidi" w:hint="eastAsia"/>
          <w:i/>
          <w:iCs/>
          <w:color w:val="0070C0"/>
          <w:szCs w:val="21"/>
        </w:rPr>
        <w:t>が不十分と判断される場合は採択にあたって条件を付す場合があります。</w:t>
      </w:r>
    </w:p>
    <w:p w14:paraId="7AF785C1" w14:textId="1E81B032" w:rsidR="00F7465A" w:rsidRPr="00B774E9" w:rsidRDefault="007053E1">
      <w:pPr>
        <w:pStyle w:val="afff4"/>
        <w:numPr>
          <w:ilvl w:val="0"/>
          <w:numId w:val="42"/>
        </w:numPr>
        <w:ind w:leftChars="0"/>
        <w:rPr>
          <w:rFonts w:asciiTheme="minorEastAsia" w:eastAsiaTheme="minorEastAsia" w:hAnsiTheme="minorEastAsia" w:cstheme="minorBidi"/>
          <w:i/>
          <w:iCs/>
          <w:color w:val="0070C0"/>
          <w:szCs w:val="21"/>
        </w:rPr>
      </w:pPr>
      <w:r w:rsidRPr="00B774E9">
        <w:rPr>
          <w:rFonts w:asciiTheme="minorEastAsia" w:eastAsiaTheme="minorEastAsia" w:hAnsiTheme="minorEastAsia" w:cstheme="minorBidi" w:hint="eastAsia"/>
          <w:i/>
          <w:iCs/>
          <w:color w:val="0070C0"/>
          <w:szCs w:val="21"/>
        </w:rPr>
        <w:t>採択後</w:t>
      </w:r>
      <w:r w:rsidR="007752B8" w:rsidRPr="00B774E9">
        <w:rPr>
          <w:rFonts w:asciiTheme="minorEastAsia" w:eastAsiaTheme="minorEastAsia" w:hAnsiTheme="minorEastAsia" w:cstheme="minorBidi" w:hint="eastAsia"/>
          <w:i/>
          <w:iCs/>
          <w:color w:val="0070C0"/>
          <w:szCs w:val="21"/>
        </w:rPr>
        <w:t>の契約締結から</w:t>
      </w:r>
      <w:r w:rsidR="00F7465A" w:rsidRPr="00B774E9">
        <w:rPr>
          <w:rFonts w:asciiTheme="minorEastAsia" w:eastAsiaTheme="minorEastAsia" w:hAnsiTheme="minorEastAsia" w:cstheme="minorBidi" w:hint="eastAsia"/>
          <w:i/>
          <w:iCs/>
          <w:color w:val="0070C0"/>
          <w:szCs w:val="21"/>
        </w:rPr>
        <w:t>概ね3ヶ月</w:t>
      </w:r>
      <w:r w:rsidR="0009189C" w:rsidRPr="00B774E9">
        <w:rPr>
          <w:rFonts w:asciiTheme="minorEastAsia" w:eastAsiaTheme="minorEastAsia" w:hAnsiTheme="minorEastAsia" w:cstheme="minorBidi" w:hint="eastAsia"/>
          <w:i/>
          <w:iCs/>
          <w:color w:val="0070C0"/>
          <w:szCs w:val="21"/>
        </w:rPr>
        <w:t>程度</w:t>
      </w:r>
      <w:r w:rsidR="00F7465A" w:rsidRPr="00B774E9">
        <w:rPr>
          <w:rFonts w:asciiTheme="minorEastAsia" w:eastAsiaTheme="minorEastAsia" w:hAnsiTheme="minorEastAsia" w:cstheme="minorBidi" w:hint="eastAsia"/>
          <w:i/>
          <w:iCs/>
          <w:color w:val="0070C0"/>
          <w:szCs w:val="21"/>
        </w:rPr>
        <w:t>以内を</w:t>
      </w:r>
      <w:r w:rsidR="0009189C" w:rsidRPr="00B774E9">
        <w:rPr>
          <w:rFonts w:asciiTheme="minorEastAsia" w:eastAsiaTheme="minorEastAsia" w:hAnsiTheme="minorEastAsia" w:cstheme="minorBidi" w:hint="eastAsia"/>
          <w:i/>
          <w:iCs/>
          <w:color w:val="0070C0"/>
          <w:szCs w:val="21"/>
        </w:rPr>
        <w:t>目安</w:t>
      </w:r>
      <w:r w:rsidR="00F7465A" w:rsidRPr="00B774E9">
        <w:rPr>
          <w:rFonts w:asciiTheme="minorEastAsia" w:eastAsiaTheme="minorEastAsia" w:hAnsiTheme="minorEastAsia" w:cstheme="minorBidi" w:hint="eastAsia"/>
          <w:i/>
          <w:iCs/>
          <w:color w:val="0070C0"/>
          <w:szCs w:val="21"/>
        </w:rPr>
        <w:t>に、NEDOの事業者訪問時等に取組状況を確認</w:t>
      </w:r>
      <w:r w:rsidRPr="00B774E9">
        <w:rPr>
          <w:rFonts w:asciiTheme="minorEastAsia" w:eastAsiaTheme="minorEastAsia" w:hAnsiTheme="minorEastAsia" w:cstheme="minorBidi" w:hint="eastAsia"/>
          <w:i/>
          <w:iCs/>
          <w:color w:val="0070C0"/>
          <w:szCs w:val="21"/>
        </w:rPr>
        <w:t>させていただきます。</w:t>
      </w:r>
      <w:r w:rsidR="00F7465A" w:rsidRPr="00B774E9">
        <w:rPr>
          <w:rFonts w:asciiTheme="minorEastAsia" w:eastAsiaTheme="minorEastAsia" w:hAnsiTheme="minorEastAsia" w:cstheme="minorBidi" w:hint="eastAsia"/>
          <w:i/>
          <w:iCs/>
          <w:color w:val="0070C0"/>
          <w:szCs w:val="21"/>
        </w:rPr>
        <w:t>その際に関連するエビデンス</w:t>
      </w:r>
      <w:r w:rsidR="00D6255B" w:rsidRPr="00B774E9">
        <w:rPr>
          <w:rFonts w:asciiTheme="minorEastAsia" w:eastAsiaTheme="minorEastAsia" w:hAnsiTheme="minorEastAsia" w:cstheme="minorBidi" w:hint="eastAsia"/>
          <w:i/>
          <w:iCs/>
          <w:color w:val="0070C0"/>
          <w:szCs w:val="21"/>
        </w:rPr>
        <w:t>（</w:t>
      </w:r>
      <w:r w:rsidR="0009189C" w:rsidRPr="00B774E9">
        <w:rPr>
          <w:rFonts w:asciiTheme="minorEastAsia" w:eastAsiaTheme="minorEastAsia" w:hAnsiTheme="minorEastAsia" w:cstheme="minorBidi" w:hint="eastAsia"/>
          <w:i/>
          <w:iCs/>
          <w:color w:val="0070C0"/>
          <w:szCs w:val="21"/>
        </w:rPr>
        <w:t>例：</w:t>
      </w:r>
      <w:bookmarkStart w:id="0" w:name="_Hlk189837924"/>
      <w:r w:rsidR="0009189C" w:rsidRPr="00B774E9">
        <w:rPr>
          <w:rFonts w:asciiTheme="minorEastAsia" w:eastAsiaTheme="minorEastAsia" w:hAnsiTheme="minorEastAsia" w:cstheme="minorBidi" w:hint="eastAsia"/>
          <w:i/>
          <w:iCs/>
          <w:color w:val="0070C0"/>
          <w:szCs w:val="21"/>
        </w:rPr>
        <w:t>情報管理規程、ガイドライン、情報取扱者名簿、就業規則 等</w:t>
      </w:r>
      <w:bookmarkEnd w:id="0"/>
      <w:r w:rsidR="00D6255B" w:rsidRPr="00B774E9">
        <w:rPr>
          <w:rFonts w:asciiTheme="minorEastAsia" w:eastAsiaTheme="minorEastAsia" w:hAnsiTheme="minorEastAsia" w:cstheme="minorBidi" w:hint="eastAsia"/>
          <w:i/>
          <w:iCs/>
          <w:color w:val="0070C0"/>
          <w:szCs w:val="21"/>
        </w:rPr>
        <w:t>）</w:t>
      </w:r>
      <w:r w:rsidR="00DE602B" w:rsidRPr="00B774E9">
        <w:rPr>
          <w:rFonts w:asciiTheme="minorEastAsia" w:eastAsiaTheme="minorEastAsia" w:hAnsiTheme="minorEastAsia" w:cstheme="minorBidi" w:hint="eastAsia"/>
          <w:i/>
          <w:iCs/>
          <w:color w:val="0070C0"/>
          <w:szCs w:val="21"/>
        </w:rPr>
        <w:t>も</w:t>
      </w:r>
      <w:r w:rsidR="00F7465A" w:rsidRPr="00B774E9">
        <w:rPr>
          <w:rFonts w:asciiTheme="minorEastAsia" w:eastAsiaTheme="minorEastAsia" w:hAnsiTheme="minorEastAsia" w:cstheme="minorBidi" w:hint="eastAsia"/>
          <w:i/>
          <w:iCs/>
          <w:color w:val="0070C0"/>
          <w:szCs w:val="21"/>
        </w:rPr>
        <w:t>確認させていただく場合がございますので、各種エビデンスの整備及び保管をお願いします。</w:t>
      </w:r>
    </w:p>
    <w:p w14:paraId="669D7503" w14:textId="4A5338F5" w:rsidR="00035D4B" w:rsidRPr="00B774E9" w:rsidRDefault="00447E69">
      <w:pPr>
        <w:pStyle w:val="afff4"/>
        <w:numPr>
          <w:ilvl w:val="0"/>
          <w:numId w:val="42"/>
        </w:numPr>
        <w:ind w:leftChars="0"/>
        <w:rPr>
          <w:rFonts w:asciiTheme="minorEastAsia" w:eastAsiaTheme="minorEastAsia" w:hAnsiTheme="minorEastAsia" w:cstheme="minorBidi"/>
          <w:i/>
          <w:iCs/>
          <w:color w:val="0070C0"/>
          <w:szCs w:val="21"/>
        </w:rPr>
      </w:pPr>
      <w:r w:rsidRPr="00B774E9">
        <w:rPr>
          <w:rFonts w:asciiTheme="minorEastAsia" w:eastAsiaTheme="minorEastAsia" w:hAnsiTheme="minorEastAsia" w:cstheme="minorBidi" w:hint="eastAsia"/>
          <w:i/>
          <w:iCs/>
          <w:color w:val="0070C0"/>
          <w:szCs w:val="21"/>
        </w:rPr>
        <w:t>取組の</w:t>
      </w:r>
      <w:r w:rsidR="00DA3497" w:rsidRPr="00B774E9">
        <w:rPr>
          <w:rFonts w:asciiTheme="minorEastAsia" w:eastAsiaTheme="minorEastAsia" w:hAnsiTheme="minorEastAsia" w:cstheme="minorBidi" w:hint="eastAsia"/>
          <w:i/>
          <w:iCs/>
          <w:color w:val="0070C0"/>
          <w:szCs w:val="21"/>
        </w:rPr>
        <w:t>履行状況が不十分な場合は、是正依頼を行</w:t>
      </w:r>
      <w:r w:rsidRPr="00B774E9">
        <w:rPr>
          <w:rFonts w:asciiTheme="minorEastAsia" w:eastAsiaTheme="minorEastAsia" w:hAnsiTheme="minorEastAsia" w:cstheme="minorBidi" w:hint="eastAsia"/>
          <w:i/>
          <w:iCs/>
          <w:color w:val="0070C0"/>
          <w:szCs w:val="21"/>
        </w:rPr>
        <w:t>う場合があります。必要な措置を講じていただけない</w:t>
      </w:r>
      <w:r w:rsidR="00DA3497" w:rsidRPr="00B774E9">
        <w:rPr>
          <w:rFonts w:asciiTheme="minorEastAsia" w:eastAsiaTheme="minorEastAsia" w:hAnsiTheme="minorEastAsia" w:cstheme="minorBidi" w:hint="eastAsia"/>
          <w:i/>
          <w:iCs/>
          <w:color w:val="0070C0"/>
          <w:szCs w:val="21"/>
        </w:rPr>
        <w:t>場合</w:t>
      </w:r>
      <w:r w:rsidRPr="00B774E9">
        <w:rPr>
          <w:rFonts w:asciiTheme="minorEastAsia" w:eastAsiaTheme="minorEastAsia" w:hAnsiTheme="minorEastAsia" w:cstheme="minorBidi" w:hint="eastAsia"/>
          <w:i/>
          <w:iCs/>
          <w:color w:val="0070C0"/>
          <w:szCs w:val="21"/>
        </w:rPr>
        <w:t>には</w:t>
      </w:r>
      <w:r w:rsidR="00DA3497" w:rsidRPr="00B774E9">
        <w:rPr>
          <w:rFonts w:asciiTheme="minorEastAsia" w:eastAsiaTheme="minorEastAsia" w:hAnsiTheme="minorEastAsia" w:cstheme="minorBidi" w:hint="eastAsia"/>
          <w:i/>
          <w:iCs/>
          <w:color w:val="0070C0"/>
          <w:szCs w:val="21"/>
        </w:rPr>
        <w:t>採択取り消し</w:t>
      </w:r>
      <w:r w:rsidR="007752B8" w:rsidRPr="00B774E9">
        <w:rPr>
          <w:rFonts w:asciiTheme="minorEastAsia" w:eastAsiaTheme="minorEastAsia" w:hAnsiTheme="minorEastAsia" w:cstheme="minorBidi" w:hint="eastAsia"/>
          <w:i/>
          <w:iCs/>
          <w:color w:val="0070C0"/>
          <w:szCs w:val="21"/>
        </w:rPr>
        <w:t>又は</w:t>
      </w:r>
      <w:r w:rsidR="00DA3497" w:rsidRPr="00B774E9">
        <w:rPr>
          <w:rFonts w:asciiTheme="minorEastAsia" w:eastAsiaTheme="minorEastAsia" w:hAnsiTheme="minorEastAsia" w:cstheme="minorBidi" w:hint="eastAsia"/>
          <w:i/>
          <w:iCs/>
          <w:color w:val="0070C0"/>
          <w:szCs w:val="21"/>
        </w:rPr>
        <w:t>契約解除に相当する措置を講じる</w:t>
      </w:r>
      <w:r w:rsidR="007053E1" w:rsidRPr="00B774E9">
        <w:rPr>
          <w:rFonts w:asciiTheme="minorEastAsia" w:eastAsiaTheme="minorEastAsia" w:hAnsiTheme="minorEastAsia" w:cstheme="minorBidi" w:hint="eastAsia"/>
          <w:i/>
          <w:iCs/>
          <w:color w:val="0070C0"/>
          <w:szCs w:val="21"/>
        </w:rPr>
        <w:t>場合があります。</w:t>
      </w:r>
    </w:p>
    <w:p w14:paraId="45BB4BDF" w14:textId="67298221" w:rsidR="00C50D4D" w:rsidRPr="00B774E9" w:rsidRDefault="00C50D4D">
      <w:pPr>
        <w:pStyle w:val="afff4"/>
        <w:numPr>
          <w:ilvl w:val="0"/>
          <w:numId w:val="42"/>
        </w:numPr>
        <w:ind w:leftChars="0"/>
        <w:rPr>
          <w:rFonts w:asciiTheme="minorEastAsia" w:eastAsiaTheme="minorEastAsia" w:hAnsiTheme="minorEastAsia" w:cstheme="minorBidi"/>
          <w:i/>
          <w:iCs/>
          <w:color w:val="0070C0"/>
          <w:szCs w:val="21"/>
        </w:rPr>
      </w:pPr>
      <w:r w:rsidRPr="00B774E9">
        <w:rPr>
          <w:rFonts w:asciiTheme="minorEastAsia" w:eastAsiaTheme="minorEastAsia" w:hAnsiTheme="minorEastAsia" w:cstheme="minorBidi" w:hint="eastAsia"/>
          <w:i/>
          <w:iCs/>
          <w:color w:val="0070C0"/>
          <w:szCs w:val="21"/>
        </w:rPr>
        <w:t>提出時には</w:t>
      </w:r>
      <w:r w:rsidR="007752B8" w:rsidRPr="00B774E9">
        <w:rPr>
          <w:rFonts w:asciiTheme="minorEastAsia" w:eastAsiaTheme="minorEastAsia" w:hAnsiTheme="minorEastAsia" w:cstheme="minorBidi" w:hint="eastAsia"/>
          <w:i/>
          <w:iCs/>
          <w:color w:val="0070C0"/>
          <w:szCs w:val="21"/>
        </w:rPr>
        <w:t>（</w:t>
      </w:r>
      <w:r w:rsidR="00F45516" w:rsidRPr="00B774E9">
        <w:rPr>
          <w:rFonts w:asciiTheme="minorEastAsia" w:eastAsiaTheme="minorEastAsia" w:hAnsiTheme="minorEastAsia" w:cstheme="minorBidi" w:hint="eastAsia"/>
          <w:i/>
          <w:iCs/>
          <w:color w:val="0070C0"/>
          <w:szCs w:val="21"/>
        </w:rPr>
        <w:t>本ページ</w:t>
      </w:r>
      <w:r w:rsidR="007752B8" w:rsidRPr="00B774E9">
        <w:rPr>
          <w:rFonts w:asciiTheme="minorEastAsia" w:eastAsiaTheme="minorEastAsia" w:hAnsiTheme="minorEastAsia" w:cstheme="minorBidi" w:hint="eastAsia"/>
          <w:i/>
          <w:iCs/>
          <w:color w:val="0070C0"/>
          <w:szCs w:val="21"/>
        </w:rPr>
        <w:t>含む）不要ページ・</w:t>
      </w:r>
      <w:r w:rsidRPr="00B774E9">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EB50D52"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47022FD"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r w:rsidRPr="007769D9">
              <w:rPr>
                <w:rFonts w:asciiTheme="minorEastAsia" w:eastAsiaTheme="minorEastAsia" w:hAnsiTheme="minorEastAsia" w:hint="eastAsia"/>
                <w:color w:val="auto"/>
                <w:sz w:val="16"/>
                <w:szCs w:val="16"/>
              </w:rPr>
              <w:t>各確認事項に対して</w:t>
            </w:r>
            <w:r>
              <w:rPr>
                <w:rFonts w:asciiTheme="minorEastAsia" w:eastAsiaTheme="minorEastAsia" w:hAnsiTheme="minorEastAsia" w:hint="eastAsia"/>
                <w:color w:val="auto"/>
                <w:sz w:val="16"/>
                <w:szCs w:val="16"/>
              </w:rPr>
              <w:t>、回答欄で「○（対応済）」・「△（契約締結時までに対応）」のいずれかを選択してください</w:t>
            </w:r>
            <w:r w:rsidRPr="007769D9">
              <w:rPr>
                <w:rFonts w:asciiTheme="minorEastAsia" w:eastAsiaTheme="minorEastAsia" w:hAnsiTheme="minorEastAsia" w:hint="eastAsia"/>
                <w:color w:val="auto"/>
                <w:sz w:val="16"/>
                <w:szCs w:val="16"/>
              </w:rPr>
              <w:t>。</w:t>
            </w:r>
          </w:p>
          <w:p w14:paraId="0A083DC0" w14:textId="118CFFB4" w:rsidR="00C301F1"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293AB2">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87203E">
              <w:rPr>
                <w:rFonts w:asciiTheme="minorEastAsia" w:eastAsiaTheme="minorEastAsia" w:hAnsiTheme="minorEastAsia" w:hint="eastAsia"/>
                <w:color w:val="auto"/>
                <w:sz w:val="16"/>
                <w:szCs w:val="16"/>
              </w:rPr>
              <w:t>提案書の受理はできません。</w:t>
            </w:r>
          </w:p>
          <w:p w14:paraId="5BBF8F3B" w14:textId="5EE6B8BB" w:rsidR="008D3823" w:rsidRDefault="008D3823"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・No2～3は、提案時点で対応済みの場合は「○」、提案時点では未対応だが採択後の契約締結時までに対応予定のものは「△」を選択してください。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BF77AF" w:rsidRDefault="00C301F1" w:rsidP="00C301F1">
            <w:pPr>
              <w:pStyle w:val="Defaul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BF77AF"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BF77AF"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○：対応済</w:t>
            </w:r>
          </w:p>
          <w:p w14:paraId="75CF0AF7" w14:textId="4128683C" w:rsidR="00F555EC" w:rsidRPr="00BF77AF" w:rsidRDefault="00C301F1"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BF77AF" w:rsidRDefault="00F555EC" w:rsidP="00341F3F">
            <w:pPr>
              <w:pStyle w:val="Default"/>
              <w:jc w:val="lef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提案</w:t>
            </w:r>
            <w:r w:rsidR="00CB1100" w:rsidRPr="00BF77AF">
              <w:rPr>
                <w:rFonts w:asciiTheme="minorEastAsia" w:eastAsiaTheme="minorEastAsia" w:hAnsiTheme="minorEastAsia" w:hint="eastAsia"/>
                <w:color w:val="auto"/>
                <w:sz w:val="16"/>
                <w:szCs w:val="16"/>
              </w:rPr>
              <w:t>時点</w:t>
            </w:r>
            <w:r w:rsidR="005A20D3" w:rsidRPr="00BF77AF">
              <w:rPr>
                <w:rFonts w:asciiTheme="minorEastAsia" w:eastAsiaTheme="minorEastAsia" w:hAnsiTheme="minorEastAsia" w:hint="eastAsia"/>
                <w:color w:val="auto"/>
                <w:sz w:val="16"/>
                <w:szCs w:val="16"/>
              </w:rPr>
              <w:t>までに</w:t>
            </w:r>
            <w:r w:rsidR="00CB1100" w:rsidRPr="00BF77AF">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BF77AF" w:rsidRDefault="00341F3F" w:rsidP="00341F3F">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BF77AF" w:rsidRDefault="00341F3F" w:rsidP="00341F3F">
            <w:pPr>
              <w:pStyle w:val="Default"/>
              <w:rPr>
                <w:rFonts w:asciiTheme="minorEastAsia" w:eastAsiaTheme="minorEastAsia" w:hAnsiTheme="minorEastAsia"/>
                <w:color w:val="auto"/>
                <w:sz w:val="16"/>
                <w:szCs w:val="16"/>
              </w:rPr>
            </w:pPr>
            <w:r w:rsidRPr="00BF77AF">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BF77AF" w:rsidRDefault="004B78BF" w:rsidP="00341F3F">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E43300"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E43300" w:rsidRPr="00BF77AF" w:rsidRDefault="00CB1100" w:rsidP="00E43300">
            <w:pPr>
              <w:pStyle w:val="Default"/>
              <w:jc w:val="lef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採択後の契約締結時点までに対応</w:t>
            </w:r>
          </w:p>
        </w:tc>
      </w:tr>
      <w:tr w:rsidR="008D3823" w:rsidRPr="008517D1" w14:paraId="37BE5211" w14:textId="77777777" w:rsidTr="00341F3F">
        <w:trPr>
          <w:trHeight w:val="327"/>
        </w:trPr>
        <w:tc>
          <w:tcPr>
            <w:tcW w:w="421" w:type="dxa"/>
            <w:vAlign w:val="center"/>
          </w:tcPr>
          <w:p w14:paraId="74F8BB38" w14:textId="0824C385"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2</w:t>
            </w:r>
          </w:p>
        </w:tc>
        <w:tc>
          <w:tcPr>
            <w:tcW w:w="4966" w:type="dxa"/>
            <w:gridSpan w:val="2"/>
            <w:vAlign w:val="center"/>
          </w:tcPr>
          <w:p w14:paraId="05335A38" w14:textId="056D737A"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74357859"/>
            <w:placeholder>
              <w:docPart w:val="D4CD97FBFA4F4E42B897F4311FCB0867"/>
            </w:placeholder>
            <w:dropDownList>
              <w:listItem w:displayText="○" w:value="○"/>
              <w:listItem w:displayText="△" w:value="△"/>
            </w:dropDownList>
          </w:sdtPr>
          <w:sdtEndPr/>
          <w:sdtContent>
            <w:tc>
              <w:tcPr>
                <w:tcW w:w="4334" w:type="dxa"/>
                <w:gridSpan w:val="2"/>
                <w:vAlign w:val="center"/>
              </w:tcPr>
              <w:p w14:paraId="1E18C806" w14:textId="09AF1482"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8D3823" w:rsidRPr="008517D1" w14:paraId="219768C4" w14:textId="77777777" w:rsidTr="00341F3F">
        <w:trPr>
          <w:trHeight w:val="327"/>
        </w:trPr>
        <w:tc>
          <w:tcPr>
            <w:tcW w:w="421" w:type="dxa"/>
            <w:vAlign w:val="center"/>
          </w:tcPr>
          <w:p w14:paraId="26D7AA06" w14:textId="7C06D8E9"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3</w:t>
            </w:r>
          </w:p>
        </w:tc>
        <w:tc>
          <w:tcPr>
            <w:tcW w:w="4966" w:type="dxa"/>
            <w:gridSpan w:val="2"/>
            <w:vAlign w:val="center"/>
          </w:tcPr>
          <w:p w14:paraId="59BD58B8" w14:textId="6F37C121"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NEDO事業の遂行にあたり、以下に掲げるような事項に対して、適切に対応可能な体制が構築できているか。</w:t>
            </w:r>
          </w:p>
          <w:p w14:paraId="77736707" w14:textId="7777777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p>
          <w:p w14:paraId="56F420D1" w14:textId="2C9C1344" w:rsidR="008D3823" w:rsidRPr="00BF77AF" w:rsidRDefault="008D3823" w:rsidP="008D3823">
            <w:pPr>
              <w:widowControl/>
              <w:snapToGrid w:val="0"/>
              <w:ind w:left="178" w:hangingChars="111" w:hanging="178"/>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3AA27BE0" w14:textId="70EC52AB" w:rsidR="008D3823" w:rsidRPr="00BF77AF" w:rsidRDefault="00D30551" w:rsidP="008D3823">
            <w:pPr>
              <w:widowControl/>
              <w:snapToGrid w:val="0"/>
              <w:ind w:left="178" w:hangingChars="111" w:hanging="178"/>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sz w:val="16"/>
                <w:szCs w:val="16"/>
              </w:rPr>
              <w:t>②</w:t>
            </w:r>
            <w:r w:rsidR="008D3823" w:rsidRPr="00BF77AF">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273557561"/>
            <w:placeholder>
              <w:docPart w:val="F8E2F97A57564C8E8C4D83FE7B9ED486"/>
            </w:placeholder>
            <w:dropDownList>
              <w:listItem w:displayText="○" w:value="○"/>
              <w:listItem w:displayText="△" w:value="△"/>
            </w:dropDownList>
          </w:sdtPr>
          <w:sdtEndPr/>
          <w:sdtContent>
            <w:tc>
              <w:tcPr>
                <w:tcW w:w="4334" w:type="dxa"/>
                <w:gridSpan w:val="2"/>
                <w:vAlign w:val="center"/>
              </w:tcPr>
              <w:p w14:paraId="06771619" w14:textId="095F0726"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8D3823" w:rsidRPr="008517D1" w14:paraId="79EA0DBA" w14:textId="77777777" w:rsidTr="00341F3F">
        <w:trPr>
          <w:trHeight w:val="327"/>
        </w:trPr>
        <w:tc>
          <w:tcPr>
            <w:tcW w:w="421" w:type="dxa"/>
            <w:vAlign w:val="center"/>
          </w:tcPr>
          <w:p w14:paraId="6DDD8D05" w14:textId="36580BA6"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BF77AF">
              <w:rPr>
                <w:rFonts w:asciiTheme="minorEastAsia" w:eastAsiaTheme="minorEastAsia" w:hAnsiTheme="minorEastAsia" w:cs="ＭＳ Ｐゴシック" w:hint="eastAsia"/>
                <w:sz w:val="16"/>
                <w:szCs w:val="16"/>
              </w:rPr>
              <w:t>NEDO</w:t>
            </w:r>
            <w:r w:rsidRPr="00BF77AF">
              <w:rPr>
                <w:rFonts w:asciiTheme="minorEastAsia" w:eastAsiaTheme="minorEastAsia" w:hAnsiTheme="minorEastAsia" w:cs="ＭＳ Ｐゴシック" w:hint="eastAsia"/>
                <w:kern w:val="0"/>
                <w:sz w:val="16"/>
                <w:szCs w:val="16"/>
              </w:rPr>
              <w:t>が了解した者のみとしている。</w:t>
            </w:r>
          </w:p>
          <w:p w14:paraId="6777F6EB" w14:textId="159524B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sz w:val="16"/>
                <w:szCs w:val="16"/>
              </w:rPr>
              <w:t>※</w:t>
            </w:r>
            <w:r w:rsidRPr="00BF77AF">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4230AFC3CB784436B8B8131ECDAE3A0D"/>
            </w:placeholder>
            <w:dropDownList>
              <w:listItem w:displayText="○" w:value="○"/>
              <w:listItem w:displayText="△" w:value="△"/>
            </w:dropDownList>
          </w:sdtPr>
          <w:sdtEndPr/>
          <w:sdtContent>
            <w:tc>
              <w:tcPr>
                <w:tcW w:w="4334" w:type="dxa"/>
                <w:gridSpan w:val="2"/>
                <w:vAlign w:val="center"/>
              </w:tcPr>
              <w:p w14:paraId="00488A30" w14:textId="15AE2E6A"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color w:val="auto"/>
                    <w:sz w:val="16"/>
                    <w:szCs w:val="16"/>
                  </w:rPr>
                  <w:t>△</w:t>
                </w:r>
              </w:p>
            </w:tc>
          </w:sdtContent>
        </w:sdt>
      </w:tr>
      <w:tr w:rsidR="008D3823" w:rsidRPr="008517D1" w14:paraId="1CB2010D" w14:textId="77777777" w:rsidTr="00E127F1">
        <w:trPr>
          <w:trHeight w:val="327"/>
        </w:trPr>
        <w:tc>
          <w:tcPr>
            <w:tcW w:w="9721" w:type="dxa"/>
            <w:gridSpan w:val="5"/>
            <w:vAlign w:val="center"/>
          </w:tcPr>
          <w:p w14:paraId="09D95FD4" w14:textId="43535B42" w:rsidR="008D3823" w:rsidRDefault="008D3823" w:rsidP="008D3823">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8D3823" w:rsidRDefault="008D3823" w:rsidP="008D3823">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B774E9" w:rsidRDefault="00D6255B" w:rsidP="00B774E9">
            <w:pPr>
              <w:pStyle w:val="afffe"/>
              <w:ind w:leftChars="17" w:left="604" w:firstLineChars="0" w:hanging="568"/>
              <w:rPr>
                <w:rFonts w:asciiTheme="minorEastAsia" w:eastAsiaTheme="minorEastAsia" w:hAnsiTheme="minorEastAsia"/>
                <w:iCs/>
              </w:rPr>
            </w:pPr>
            <w:r w:rsidRPr="00B774E9">
              <w:rPr>
                <w:rFonts w:asciiTheme="minorEastAsia" w:eastAsiaTheme="minorEastAsia" w:hAnsiTheme="minorEastAsia" w:hint="eastAsia"/>
                <w:iCs/>
              </w:rPr>
              <w:lastRenderedPageBreak/>
              <w:t>注意：</w:t>
            </w:r>
            <w:r w:rsidR="00EF5678" w:rsidRPr="00B774E9">
              <w:rPr>
                <w:rFonts w:asciiTheme="minorEastAsia" w:eastAsiaTheme="minorEastAsia" w:hAnsiTheme="minorEastAsia" w:hint="eastAsia"/>
                <w:iCs/>
              </w:rPr>
              <w:t>本様式（情報取扱者名簿及び情報管理体制図）は、採択後</w:t>
            </w:r>
            <w:r w:rsidRPr="00B774E9">
              <w:rPr>
                <w:rFonts w:asciiTheme="minorEastAsia" w:eastAsiaTheme="minorEastAsia" w:hAnsiTheme="minorEastAsia" w:hint="eastAsia"/>
                <w:iCs/>
              </w:rPr>
              <w:t>に</w:t>
            </w:r>
            <w:r w:rsidR="00EF5678" w:rsidRPr="00B774E9">
              <w:rPr>
                <w:rFonts w:asciiTheme="minorEastAsia" w:eastAsiaTheme="minorEastAsia" w:hAnsiTheme="minorEastAsia" w:hint="eastAsia"/>
                <w:iCs/>
              </w:rPr>
              <w:t>契約締結時点までに作成いただく予定の資料</w:t>
            </w:r>
            <w:r w:rsidR="00F45516" w:rsidRPr="00B774E9">
              <w:rPr>
                <w:rFonts w:asciiTheme="minorEastAsia" w:eastAsiaTheme="minorEastAsia" w:hAnsiTheme="minorEastAsia" w:hint="eastAsia"/>
                <w:iCs/>
              </w:rPr>
              <w:t>の</w:t>
            </w:r>
            <w:r w:rsidR="00EF5678" w:rsidRPr="00B774E9">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1" w:name="_Hlk60682958"/>
      <w:r w:rsidRPr="00747E9C">
        <w:rPr>
          <w:rFonts w:ascii="‚l‚r –¾’©" w:hint="eastAsia"/>
          <w:color w:val="000000" w:themeColor="text1"/>
          <w:szCs w:val="22"/>
        </w:rPr>
        <w:t>情報取扱者名簿及び情報管理体制図</w:t>
      </w:r>
    </w:p>
    <w:bookmarkEnd w:id="1"/>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F7E29"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6EA5F"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41522"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C4A94"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49102"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0B3DE8"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EB06C"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2D55EA"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5632FD22"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E1B9E" w14:textId="77777777" w:rsidR="00D1177C" w:rsidRDefault="00D1177C">
      <w:r>
        <w:separator/>
      </w:r>
    </w:p>
  </w:endnote>
  <w:endnote w:type="continuationSeparator" w:id="0">
    <w:p w14:paraId="1171DBAB" w14:textId="77777777" w:rsidR="00D1177C" w:rsidRDefault="00D1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8C651" w14:textId="77777777" w:rsidR="00D1177C" w:rsidRDefault="00D1177C">
      <w:r>
        <w:separator/>
      </w:r>
    </w:p>
  </w:footnote>
  <w:footnote w:type="continuationSeparator" w:id="0">
    <w:p w14:paraId="09B486AE" w14:textId="77777777" w:rsidR="00D1177C" w:rsidRDefault="00D11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C7AD6"/>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665"/>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01D"/>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9DC"/>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3CB9"/>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35B"/>
    <w:rsid w:val="00291E3E"/>
    <w:rsid w:val="00293AB2"/>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4107"/>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244D"/>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9DC"/>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A96"/>
    <w:rsid w:val="00447D62"/>
    <w:rsid w:val="00447E69"/>
    <w:rsid w:val="00450E21"/>
    <w:rsid w:val="00451AA3"/>
    <w:rsid w:val="00454716"/>
    <w:rsid w:val="004550F2"/>
    <w:rsid w:val="0045570E"/>
    <w:rsid w:val="00460715"/>
    <w:rsid w:val="00460B2D"/>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BB6"/>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26FDA"/>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A79FA"/>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3EC5"/>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1973"/>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6570"/>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B7D10"/>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74F"/>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03E"/>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3AA7"/>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4E9"/>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AF"/>
    <w:rsid w:val="00BF77CC"/>
    <w:rsid w:val="00BF7816"/>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1924"/>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44C2"/>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177C"/>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0551"/>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5A9B"/>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04A9"/>
    <w:rsid w:val="00EB18C2"/>
    <w:rsid w:val="00EB39DF"/>
    <w:rsid w:val="00EB496C"/>
    <w:rsid w:val="00EB5AEA"/>
    <w:rsid w:val="00EB7209"/>
    <w:rsid w:val="00EC0D0E"/>
    <w:rsid w:val="00EC1CE2"/>
    <w:rsid w:val="00EC386A"/>
    <w:rsid w:val="00EC4D07"/>
    <w:rsid w:val="00EC5A63"/>
    <w:rsid w:val="00EC5ADB"/>
    <w:rsid w:val="00EC61ED"/>
    <w:rsid w:val="00EC72A1"/>
    <w:rsid w:val="00EC7322"/>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190B"/>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D4CD97FBFA4F4E42B897F4311FCB0867"/>
        <w:category>
          <w:name w:val="全般"/>
          <w:gallery w:val="placeholder"/>
        </w:category>
        <w:types>
          <w:type w:val="bbPlcHdr"/>
        </w:types>
        <w:behaviors>
          <w:behavior w:val="content"/>
        </w:behaviors>
        <w:guid w:val="{A33C29E2-E808-4702-B60A-D53863DB37F8}"/>
      </w:docPartPr>
      <w:docPartBody>
        <w:p w:rsidR="007575BB" w:rsidRDefault="007575BB" w:rsidP="007575BB">
          <w:pPr>
            <w:pStyle w:val="D4CD97FBFA4F4E42B897F4311FCB0867"/>
          </w:pPr>
          <w:r w:rsidRPr="003B7483">
            <w:rPr>
              <w:rStyle w:val="a3"/>
              <w:rFonts w:hint="eastAsia"/>
              <w:sz w:val="21"/>
              <w:szCs w:val="21"/>
            </w:rPr>
            <w:t>アイテムを選択してください。</w:t>
          </w:r>
        </w:p>
      </w:docPartBody>
    </w:docPart>
    <w:docPart>
      <w:docPartPr>
        <w:name w:val="F8E2F97A57564C8E8C4D83FE7B9ED486"/>
        <w:category>
          <w:name w:val="全般"/>
          <w:gallery w:val="placeholder"/>
        </w:category>
        <w:types>
          <w:type w:val="bbPlcHdr"/>
        </w:types>
        <w:behaviors>
          <w:behavior w:val="content"/>
        </w:behaviors>
        <w:guid w:val="{F0459044-2FBA-49BA-8DA1-0F2052826CE1}"/>
      </w:docPartPr>
      <w:docPartBody>
        <w:p w:rsidR="007575BB" w:rsidRDefault="007575BB" w:rsidP="007575BB">
          <w:pPr>
            <w:pStyle w:val="F8E2F97A57564C8E8C4D83FE7B9ED486"/>
          </w:pPr>
          <w:r w:rsidRPr="003B7483">
            <w:rPr>
              <w:rStyle w:val="a3"/>
              <w:rFonts w:hint="eastAsia"/>
              <w:sz w:val="21"/>
              <w:szCs w:val="21"/>
            </w:rPr>
            <w:t>アイテムを選択してください。</w:t>
          </w:r>
        </w:p>
      </w:docPartBody>
    </w:docPart>
    <w:docPart>
      <w:docPartPr>
        <w:name w:val="4230AFC3CB784436B8B8131ECDAE3A0D"/>
        <w:category>
          <w:name w:val="全般"/>
          <w:gallery w:val="placeholder"/>
        </w:category>
        <w:types>
          <w:type w:val="bbPlcHdr"/>
        </w:types>
        <w:behaviors>
          <w:behavior w:val="content"/>
        </w:behaviors>
        <w:guid w:val="{2CC62846-0F45-4869-B54A-9354FE73A560}"/>
      </w:docPartPr>
      <w:docPartBody>
        <w:p w:rsidR="007575BB" w:rsidRDefault="007575BB" w:rsidP="007575BB">
          <w:pPr>
            <w:pStyle w:val="4230AFC3CB784436B8B8131ECDAE3A0D"/>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C7AD6"/>
    <w:rsid w:val="00100665"/>
    <w:rsid w:val="00253CB9"/>
    <w:rsid w:val="002C5024"/>
    <w:rsid w:val="002F4107"/>
    <w:rsid w:val="002F6ACF"/>
    <w:rsid w:val="00340E5E"/>
    <w:rsid w:val="00385877"/>
    <w:rsid w:val="00460B2D"/>
    <w:rsid w:val="00484BB6"/>
    <w:rsid w:val="00536896"/>
    <w:rsid w:val="005A79FA"/>
    <w:rsid w:val="005C3EC5"/>
    <w:rsid w:val="007575BB"/>
    <w:rsid w:val="007B7D10"/>
    <w:rsid w:val="00817095"/>
    <w:rsid w:val="00A22361"/>
    <w:rsid w:val="00AE2B39"/>
    <w:rsid w:val="00B50D35"/>
    <w:rsid w:val="00B60324"/>
    <w:rsid w:val="00BD265B"/>
    <w:rsid w:val="00C93EAC"/>
    <w:rsid w:val="00D61641"/>
    <w:rsid w:val="00DE5A9B"/>
    <w:rsid w:val="00E85CB5"/>
    <w:rsid w:val="00F56548"/>
    <w:rsid w:val="00FC0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D4CD97FBFA4F4E42B897F4311FCB0867">
    <w:name w:val="D4CD97FBFA4F4E42B897F4311FCB0867"/>
    <w:rsid w:val="007575BB"/>
    <w:pPr>
      <w:widowControl w:val="0"/>
    </w:pPr>
  </w:style>
  <w:style w:type="paragraph" w:customStyle="1" w:styleId="F8E2F97A57564C8E8C4D83FE7B9ED486">
    <w:name w:val="F8E2F97A57564C8E8C4D83FE7B9ED486"/>
    <w:rsid w:val="007575BB"/>
    <w:pPr>
      <w:widowControl w:val="0"/>
    </w:pPr>
  </w:style>
  <w:style w:type="paragraph" w:customStyle="1" w:styleId="4230AFC3CB784436B8B8131ECDAE3A0D">
    <w:name w:val="4230AFC3CB784436B8B8131ECDAE3A0D"/>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323</Words>
  <Characters>1846</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2165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